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d608" w14:paraId="67dd608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6F5FB8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>AGROKOR koncern za upravljanje društvima, proizvodnju i trgovinu poljoprivrednim proizvodima, dioničko društvo Zagreb (Grad Zagreb)</w:t>
      </w:r>
      <w:r w:rsidR="00714E78">
        <w:rPr>
          <w:rFonts w:hAnsi="Times New Roman" w:ascii="Times New Roman"/>
          <w:szCs w:val="24"/>
        </w:rPr>
        <w:t xml:space="preserve"> Marijana </w:t>
      </w:r>
      <w:proofErr w:type="spellStart"/>
      <w:r w:rsidR="00714E78">
        <w:rPr>
          <w:rFonts w:hAnsi="Times New Roman" w:ascii="Times New Roman"/>
          <w:szCs w:val="24"/>
        </w:rPr>
        <w:t>Čavića</w:t>
      </w:r>
      <w:proofErr w:type="spellEnd"/>
      <w:r w:rsidR="00714E78">
        <w:rPr>
          <w:rFonts w:hAnsi="Times New Roman" w:ascii="Times New Roman"/>
          <w:szCs w:val="24"/>
        </w:rPr>
        <w:t xml:space="preserve">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714E78">
        <w:rPr>
          <w:rFonts w:hAnsi="Times New Roman" w:ascii="Times New Roman"/>
          <w:szCs w:val="24"/>
        </w:rPr>
        <w:t>23</w:t>
      </w:r>
      <w:r w:rsidR="00932ADE" w:rsidRPr="004220EA">
        <w:rPr>
          <w:rFonts w:hAnsi="Times New Roman" w:ascii="Times New Roman"/>
          <w:szCs w:val="24"/>
        </w:rPr>
        <w:t>. siječnja 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750CC4" w:rsidP="00AC385A" w:rsidR="00650AA4" w:rsidRPr="004220E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Odbacuje se kao nedopušten prijedlog za povrat u prijašnje stanje podnesen od strane predlagatelja TOGA-INŽENJERING d.o.o. Zagreb, Gospodska 102b, OIB: 51788392830 ovome sudu dana 18. studenog 2017.godine, </w:t>
      </w:r>
      <w:r w:rsidR="00932ADE" w:rsidRPr="004220EA">
        <w:rPr>
          <w:rFonts w:hAnsi="Times New Roman" w:ascii="Times New Roman"/>
          <w:szCs w:val="24"/>
        </w:rPr>
        <w:t>u</w:t>
      </w:r>
      <w:r w:rsidR="008178EC" w:rsidRPr="004220EA">
        <w:rPr>
          <w:rFonts w:hAnsi="Times New Roman" w:ascii="Times New Roman"/>
          <w:szCs w:val="24"/>
        </w:rPr>
        <w:t xml:space="preserve"> postupku izvanredne uprave nad dužnikom AGROKOR koncern za upravljanje društvima, proizvodnju i trgovinu poljoprivrednim proizvodima, dionič</w:t>
      </w:r>
      <w:r w:rsidR="009A7081" w:rsidRPr="004220EA">
        <w:rPr>
          <w:rFonts w:hAnsi="Times New Roman" w:ascii="Times New Roman"/>
          <w:szCs w:val="24"/>
        </w:rPr>
        <w:t>ko društvo Zagreb (Grad Zagreb)</w:t>
      </w:r>
      <w:r w:rsidR="007432B5">
        <w:rPr>
          <w:rFonts w:hAnsi="Times New Roman" w:ascii="Times New Roman"/>
          <w:szCs w:val="24"/>
        </w:rPr>
        <w:t xml:space="preserve"> Marijana </w:t>
      </w:r>
      <w:proofErr w:type="spellStart"/>
      <w:r w:rsidR="007432B5">
        <w:rPr>
          <w:rFonts w:hAnsi="Times New Roman" w:ascii="Times New Roman"/>
          <w:szCs w:val="24"/>
        </w:rPr>
        <w:t>Čavića</w:t>
      </w:r>
      <w:proofErr w:type="spellEnd"/>
      <w:r w:rsidR="007432B5">
        <w:rPr>
          <w:rFonts w:hAnsi="Times New Roman" w:ascii="Times New Roman"/>
          <w:szCs w:val="24"/>
        </w:rPr>
        <w:t xml:space="preserve"> 1</w:t>
      </w:r>
      <w:r w:rsidR="008178EC" w:rsidRPr="004220EA">
        <w:rPr>
          <w:rFonts w:hAnsi="Times New Roman" w:ascii="Times New Roman"/>
          <w:szCs w:val="24"/>
        </w:rPr>
        <w:t xml:space="preserve"> OIB:05937759187 i njegovim ovisnim i povezanim društvim</w:t>
      </w:r>
      <w:r w:rsidR="00300D03">
        <w:rPr>
          <w:rFonts w:hAnsi="Times New Roman" w:ascii="Times New Roman"/>
          <w:szCs w:val="24"/>
        </w:rPr>
        <w:t>a.</w:t>
      </w:r>
      <w:r w:rsidR="00986E94" w:rsidRPr="004220EA">
        <w:rPr>
          <w:rFonts w:hAnsi="Times New Roman" w:ascii="Times New Roman"/>
          <w:szCs w:val="24"/>
        </w:rPr>
        <w:t xml:space="preserve"> </w:t>
      </w:r>
    </w:p>
    <w:p w:rsidRDefault="00F07809" w:rsidP="00986E94" w:rsidR="00F07809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750CC4" w:rsidR="00AC385A">
      <w:pPr>
        <w:ind w:left="360"/>
        <w:rPr>
          <w:rFonts w:hAnsi="Times New Roman" w:ascii="Times New Roman"/>
          <w:szCs w:val="24"/>
        </w:rPr>
      </w:pPr>
    </w:p>
    <w:p w:rsidRDefault="00750CC4" w:rsidP="00750CC4" w:rsidR="00750CC4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Predlagatelj navodi da prijedlog za povrat u prijašnje stanje podnosi zbog propuštenog </w:t>
      </w:r>
    </w:p>
    <w:p w:rsidRDefault="00750CC4" w:rsidP="00750CC4" w:rsidR="00750C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roka za prijavu tražbine jer da iz opravdanih razloga nije bio u mogućnosti prijaviti tražbinu u ostavljenom roku. </w:t>
      </w:r>
    </w:p>
    <w:p w:rsidRDefault="00750CC4" w:rsidP="00750CC4" w:rsidR="00750CC4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Temeljem odredbe čl. 11 st. 6 Stečajnog zakona (NN 71/15, dalje SZ) u svezi s </w:t>
      </w:r>
    </w:p>
    <w:p w:rsidRDefault="00750CC4" w:rsidP="00750CC4" w:rsidR="00932ADE" w:rsidRPr="00300D0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8 </w:t>
      </w:r>
      <w:r w:rsidR="00932ADE" w:rsidRPr="004220EA">
        <w:rPr>
          <w:rFonts w:hAnsi="Times New Roman" w:ascii="Times New Roman"/>
          <w:szCs w:val="24"/>
        </w:rPr>
        <w:t>Zakona o postupku izvanredne uprave u trgovačkim društvima od sistemskog značaja za Republiku Hrvatsku (NN 32/17, dalje ZPIUTD)</w:t>
      </w:r>
      <w:r>
        <w:rPr>
          <w:rFonts w:hAnsi="Times New Roman" w:ascii="Times New Roman"/>
          <w:szCs w:val="24"/>
        </w:rPr>
        <w:t xml:space="preserve"> odlučeno je kao u izreci ovog rješenja, jer je u postupku izvanredne uprave koji je hitne naravi, taj institut nedopušten</w:t>
      </w:r>
      <w:r w:rsidR="00300D03">
        <w:rPr>
          <w:rFonts w:hAnsi="Times New Roman" w:ascii="Times New Roman"/>
          <w:szCs w:val="24"/>
        </w:rPr>
        <w:t>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714E78">
        <w:rPr>
          <w:rFonts w:hAnsi="Times New Roman" w:ascii="Times New Roman"/>
          <w:szCs w:val="24"/>
        </w:rPr>
        <w:t>23</w:t>
      </w:r>
      <w:r w:rsidR="00932ADE" w:rsidRPr="004220EA">
        <w:rPr>
          <w:rFonts w:hAnsi="Times New Roman" w:ascii="Times New Roman"/>
          <w:szCs w:val="24"/>
        </w:rPr>
        <w:t>. siječnja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45482F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45482F" w:rsidR="0045482F" w:rsidRPr="0045482F">
      <w:pPr>
        <w:rPr>
          <w:rFonts w:hAnsi="Times New Roman" w:ascii="Times New Roman"/>
        </w:rPr>
      </w:pPr>
      <w:r w:rsidRPr="0045482F">
        <w:rPr>
          <w:rFonts w:hAnsi="Times New Roman" w:ascii="Times New Roman"/>
        </w:rPr>
        <w:tab/>
      </w:r>
      <w:r w:rsidRPr="0045482F">
        <w:rPr>
          <w:rFonts w:hAnsi="Times New Roman" w:ascii="Times New Roman"/>
        </w:rPr>
        <w:tab/>
      </w:r>
      <w:r w:rsidRPr="0045482F">
        <w:rPr>
          <w:rFonts w:hAnsi="Times New Roman" w:ascii="Times New Roman"/>
        </w:rPr>
        <w:tab/>
      </w:r>
      <w:r w:rsidRPr="0045482F">
        <w:rPr>
          <w:rFonts w:hAnsi="Times New Roman" w:ascii="Times New Roman"/>
        </w:rPr>
        <w:tab/>
      </w:r>
      <w:r w:rsidRPr="0045482F">
        <w:rPr>
          <w:rFonts w:hAnsi="Times New Roman" w:ascii="Times New Roman"/>
        </w:rPr>
        <w:tab/>
      </w:r>
      <w:r w:rsidRPr="0045482F">
        <w:rPr>
          <w:rFonts w:hAnsi="Times New Roman" w:ascii="Times New Roman"/>
        </w:rPr>
        <w:tab/>
      </w:r>
      <w:r w:rsidRPr="0045482F">
        <w:rPr>
          <w:rFonts w:hAnsi="Times New Roman" w:ascii="Times New Roman"/>
        </w:rPr>
        <w:tab/>
      </w:r>
      <w:r w:rsidRPr="0045482F">
        <w:rPr>
          <w:rFonts w:hAnsi="Times New Roman" w:ascii="Times New Roman"/>
        </w:rPr>
        <w:tab/>
        <w:t xml:space="preserve">Za točnost </w:t>
      </w:r>
      <w:proofErr w:type="spellStart"/>
      <w:r w:rsidRPr="0045482F">
        <w:rPr>
          <w:rFonts w:hAnsi="Times New Roman" w:ascii="Times New Roman"/>
        </w:rPr>
        <w:t>otpravka</w:t>
      </w:r>
      <w:proofErr w:type="spellEnd"/>
      <w:r w:rsidRPr="0045482F">
        <w:rPr>
          <w:rFonts w:hAnsi="Times New Roman" w:ascii="Times New Roman"/>
        </w:rPr>
        <w:t>-</w:t>
      </w:r>
      <w:proofErr w:type="spellStart"/>
      <w:r w:rsidRPr="0045482F">
        <w:rPr>
          <w:rFonts w:hAnsi="Times New Roman" w:ascii="Times New Roman"/>
        </w:rPr>
        <w:t>ovl.službenik</w:t>
      </w:r>
      <w:proofErr w:type="spellEnd"/>
    </w:p>
    <w:p w:rsidRDefault="0045482F" w:rsidP="0045482F" w:rsidR="0045482F" w:rsidRPr="0045482F">
      <w:pPr>
        <w:ind w:firstLine="720" w:left="5760"/>
        <w:rPr>
          <w:rFonts w:hAnsi="Times New Roman" w:ascii="Times New Roman"/>
        </w:rPr>
      </w:pPr>
      <w:r w:rsidRPr="0045482F">
        <w:rPr>
          <w:rFonts w:hAnsi="Times New Roman" w:ascii="Times New Roman"/>
        </w:rPr>
        <w:t>Vinka Mihalinčić</w:t>
      </w:r>
    </w:p>
    <w:p w:rsidRDefault="00D11390" w:rsidP="0045482F" w:rsidR="00D11390" w:rsidRPr="004220EA">
      <w:pPr>
        <w:ind w:left="284"/>
        <w:jc w:val="both"/>
        <w:rPr>
          <w:rFonts w:hAnsi="Times New Roman" w:ascii="Times New Roman"/>
        </w:rPr>
      </w:pP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 xml:space="preserve">, </w:t>
    </w:r>
    <w:proofErr w:type="spellStart"/>
    <w:r w:rsidR="001C50E0">
      <w:rPr>
        <w:rFonts w:hAnsi="Times New Roman" w:ascii="Times New Roman"/>
      </w:rPr>
      <w:t>Amruševa</w:t>
    </w:r>
    <w:proofErr w:type="spellEnd"/>
    <w:r w:rsidR="001C50E0">
      <w:rPr>
        <w:rFonts w:hAnsi="Times New Roman" w:ascii="Times New Roman"/>
      </w:rPr>
      <w:t xml:space="preserve">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714E78">
      <w:rPr>
        <w:rFonts w:hAnsi="Times New Roman" w:ascii="Times New Roman"/>
      </w:rPr>
      <w:t>-</w:t>
    </w:r>
    <w:r w:rsidR="00B3164C">
      <w:rPr>
        <w:rFonts w:hAnsi="Times New Roman" w:ascii="Times New Roman"/>
      </w:rPr>
      <w:t>1903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94DE7"/>
    <w:rsid w:val="001B2D9A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863A1"/>
    <w:rsid w:val="002A27FB"/>
    <w:rsid w:val="002D3B89"/>
    <w:rsid w:val="002E32D9"/>
    <w:rsid w:val="002E7AA1"/>
    <w:rsid w:val="002F3FE9"/>
    <w:rsid w:val="002F4747"/>
    <w:rsid w:val="00300D03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F3FCB"/>
    <w:rsid w:val="00402D30"/>
    <w:rsid w:val="00403A8E"/>
    <w:rsid w:val="004166AE"/>
    <w:rsid w:val="004220EA"/>
    <w:rsid w:val="00422A46"/>
    <w:rsid w:val="00432620"/>
    <w:rsid w:val="00443C41"/>
    <w:rsid w:val="00444EB3"/>
    <w:rsid w:val="00451829"/>
    <w:rsid w:val="0045482F"/>
    <w:rsid w:val="004720B4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C5F49"/>
    <w:rsid w:val="005C7969"/>
    <w:rsid w:val="005E1418"/>
    <w:rsid w:val="005F674A"/>
    <w:rsid w:val="00607501"/>
    <w:rsid w:val="006212A8"/>
    <w:rsid w:val="006214BE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6F5FB8"/>
    <w:rsid w:val="007105E2"/>
    <w:rsid w:val="00710D7D"/>
    <w:rsid w:val="00712C14"/>
    <w:rsid w:val="00714E78"/>
    <w:rsid w:val="0071718C"/>
    <w:rsid w:val="007255ED"/>
    <w:rsid w:val="00727024"/>
    <w:rsid w:val="00735597"/>
    <w:rsid w:val="007402E1"/>
    <w:rsid w:val="007432B5"/>
    <w:rsid w:val="00750CC4"/>
    <w:rsid w:val="00751E64"/>
    <w:rsid w:val="007533D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7654"/>
    <w:rsid w:val="008A02F4"/>
    <w:rsid w:val="008A4401"/>
    <w:rsid w:val="008C6837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5ACE"/>
    <w:rsid w:val="00A7326F"/>
    <w:rsid w:val="00AB09BA"/>
    <w:rsid w:val="00AB2EFC"/>
    <w:rsid w:val="00AB72BC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64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4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8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8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8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8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4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8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8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8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8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Original u ref.</izvorni_sadrzaj>
    <derivirana_varijabla naziv="DomainObject.Predmet.Opis_1">86 dijela spisa
preslika dijela spisa na VTS - žalba Grad Novalja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siječnja 2018.</izvorni_sadrzaj>
    <derivirana_varijabla naziv="DomainObject.Predmet.SpisIzvanSuda.DatumIzlazaSpisa_1">22.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274</properties:Words>
  <properties:Characters>1461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2018-01-23T09:43:00Z</dcterms:created>
  <dc:creator>Sudsko vijeæe</dc:creator>
  <cp:lastModifiedBy>Vinka Mihalinčić</cp:lastModifiedBy>
  <cp:lastPrinted>2018-01-23T11:34:00Z</cp:lastPrinted>
  <dcterms:modified xmlns:xsi="http://www.w3.org/2001/XMLSchema-instance" xsi:type="dcterms:W3CDTF">2018-01-23T11:34:00Z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