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8a16" w14:paraId="71b8a16"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pPr>
        <w:textAlignment w:val="auto"/>
        <w:rPr>
          <w:bCs/>
          <w:szCs w:val="24"/>
          <w:lang w:val="hr-HR"/>
        </w:rPr>
      </w:pPr>
    </w:p>
    <w:p w:rsidRDefault="006921E4" w:rsidP="00047756" w:rsidR="006921E4" w:rsidRPr="00047756">
      <w:pPr>
        <w:textAlignment w:val="auto"/>
        <w:rPr>
          <w:bCs/>
          <w:szCs w:val="24"/>
          <w:lang w:val="hr-HR"/>
        </w:rPr>
      </w:pPr>
    </w:p>
    <w:p w:rsidRDefault="003A3324" w:rsidP="00047756" w:rsidR="00047756" w:rsidRPr="00047756">
      <w:pPr>
        <w:ind w:firstLine="720"/>
        <w:jc w:val="both"/>
        <w:textAlignment w:val="auto"/>
        <w:rPr>
          <w:lang w:val="hr-HR"/>
        </w:rPr>
      </w:pPr>
      <w:r w:rsidRPr="003A3324">
        <w:rPr>
          <w:bCs/>
          <w:lang w:val="hr-HR"/>
        </w:rPr>
        <w:t xml:space="preserve">Trgovački sud u Rijeci, po sucu </w:t>
      </w:r>
      <w:proofErr w:type="spellStart"/>
      <w:r w:rsidRPr="003A3324">
        <w:rPr>
          <w:bCs/>
          <w:lang w:val="hr-HR"/>
        </w:rPr>
        <w:t>Liljani</w:t>
      </w:r>
      <w:proofErr w:type="spellEnd"/>
      <w:r w:rsidRPr="003A3324">
        <w:rPr>
          <w:bCs/>
          <w:lang w:val="hr-HR"/>
        </w:rPr>
        <w:t xml:space="preserve"> Ugrin, kao sucu pojedincu  u stečajnom predmetu, odlučujući o prijedlogu Financijske  agencije  za otvaranje stečajnog postupka nad dužnikom </w:t>
      </w:r>
      <w:r w:rsidR="00744BCF" w:rsidRPr="00744BCF">
        <w:rPr>
          <w:bCs/>
          <w:lang w:val="hr-HR"/>
        </w:rPr>
        <w:t>ALBERTI društvo s ograničenom odgovornošću za ugostiteljstvo Selce, Ivana Jeličića 8 ( MBS 040258563 – OIB 88374614349 )</w:t>
      </w:r>
      <w:r w:rsidR="00721D69">
        <w:rPr>
          <w:bCs/>
          <w:lang w:val="hr-HR"/>
        </w:rPr>
        <w:t xml:space="preserve"> </w:t>
      </w:r>
      <w:r w:rsidR="00047756" w:rsidRPr="00047756">
        <w:rPr>
          <w:szCs w:val="24"/>
          <w:lang w:val="hr-HR"/>
        </w:rPr>
        <w:t xml:space="preserve">dana </w:t>
      </w:r>
      <w:r w:rsidR="00744BCF">
        <w:rPr>
          <w:szCs w:val="24"/>
          <w:lang w:val="hr-HR"/>
        </w:rPr>
        <w:t>1</w:t>
      </w:r>
      <w:r>
        <w:rPr>
          <w:szCs w:val="24"/>
          <w:lang w:val="hr-HR"/>
        </w:rPr>
        <w:t>8</w:t>
      </w:r>
      <w:r w:rsidR="00047756" w:rsidRPr="00047756">
        <w:rPr>
          <w:szCs w:val="24"/>
          <w:lang w:val="hr-HR"/>
        </w:rPr>
        <w:t xml:space="preserve">. </w:t>
      </w:r>
      <w:r>
        <w:rPr>
          <w:szCs w:val="24"/>
          <w:lang w:val="hr-HR"/>
        </w:rPr>
        <w:t xml:space="preserve">svibnja </w:t>
      </w:r>
      <w:r w:rsidR="00047756" w:rsidRPr="00047756">
        <w:rPr>
          <w:lang w:val="hr-HR"/>
        </w:rPr>
        <w:t xml:space="preserve">2017. </w:t>
      </w:r>
    </w:p>
    <w:p w:rsidRDefault="00047756" w:rsidP="00047756" w:rsidR="00047756">
      <w:pPr>
        <w:jc w:val="center"/>
        <w:textAlignment w:val="auto"/>
        <w:rPr>
          <w:rFonts w:eastAsia="MS Mincho"/>
          <w:lang w:val="hr-HR"/>
        </w:rPr>
      </w:pPr>
    </w:p>
    <w:p w:rsidRDefault="006921E4" w:rsidP="00047756" w:rsidR="006921E4"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44BCF" w:rsidRPr="00744BCF">
        <w:rPr>
          <w:bCs/>
          <w:lang w:val="hr-HR"/>
        </w:rPr>
        <w:t>ALBERTI društvo s ograničenom odgovornošću za ugostiteljstvo Selce, Ivana Jeličića 8 ( MBS 040258563 – OIB 88374614349 )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44BCF" w:rsidRPr="00744BCF">
        <w:rPr>
          <w:rFonts w:eastAsia="MS Mincho"/>
          <w:lang w:val="hr-HR"/>
        </w:rPr>
        <w:t xml:space="preserve">Mirjana </w:t>
      </w:r>
      <w:proofErr w:type="spellStart"/>
      <w:r w:rsidR="00744BCF" w:rsidRPr="00744BCF">
        <w:rPr>
          <w:rFonts w:eastAsia="MS Mincho"/>
          <w:lang w:val="hr-HR"/>
        </w:rPr>
        <w:t>Gašparović</w:t>
      </w:r>
      <w:proofErr w:type="spellEnd"/>
      <w:r w:rsidR="00744BCF" w:rsidRPr="00744BCF">
        <w:rPr>
          <w:rFonts w:eastAsia="MS Mincho"/>
          <w:lang w:val="hr-HR"/>
        </w:rPr>
        <w:t xml:space="preserve"> ( OIB  36691101554 ), </w:t>
      </w:r>
      <w:proofErr w:type="spellStart"/>
      <w:r w:rsidR="00744BCF" w:rsidRPr="00744BCF">
        <w:rPr>
          <w:rFonts w:eastAsia="MS Mincho"/>
          <w:lang w:val="hr-HR"/>
        </w:rPr>
        <w:t>Podšupera</w:t>
      </w:r>
      <w:proofErr w:type="spellEnd"/>
      <w:r w:rsidR="00744BCF" w:rsidRPr="00744BCF">
        <w:rPr>
          <w:rFonts w:eastAsia="MS Mincho"/>
          <w:lang w:val="hr-HR"/>
        </w:rPr>
        <w:t xml:space="preserve"> 55, Crikvenica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44BCF" w:rsidRPr="00744BCF">
        <w:rPr>
          <w:bCs/>
          <w:lang w:val="hr-HR"/>
        </w:rPr>
        <w:t>ALBERTI društvo s ograničenom odgovornošću za ugostiteljstvo Selce, Ivana Jeličića 8 ( MBS 040258563 – OIB 88374614349 )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6921E4" w:rsidP="00047756" w:rsidR="006921E4">
      <w:pPr>
        <w:jc w:val="center"/>
        <w:textAlignment w:val="auto"/>
        <w:rPr>
          <w:szCs w:val="24"/>
          <w:lang w:val="hr-HR"/>
        </w:rPr>
      </w:pPr>
      <w:bookmarkStart w:name="_GoBack" w:id="0"/>
      <w:bookmarkEnd w:id="0"/>
    </w:p>
    <w:p w:rsidRDefault="006921E4" w:rsidP="00047756" w:rsidR="006921E4"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744BCF" w:rsidP="00047756" w:rsidR="003A3324">
      <w:pPr>
        <w:ind w:firstLine="720"/>
        <w:jc w:val="both"/>
        <w:textAlignment w:val="auto"/>
        <w:rPr>
          <w:szCs w:val="24"/>
          <w:lang w:val="hr-HR"/>
        </w:rPr>
      </w:pPr>
      <w:r w:rsidRPr="00744BCF">
        <w:rPr>
          <w:szCs w:val="24"/>
          <w:lang w:val="hr-HR"/>
        </w:rPr>
        <w:t>Financijska  agencija je temeljem odredbe članka 444. stavak 2. Stečajnog zakona (“Narodne novine” broj 71/15, u daljem tekstu: SZ )  podnijela sudu prijedlog za otvaranje stečajnoga postupka nad dužnikom ALBERTI d.o.o. Selce, Ivana Jeličića 8 ( OIB 88374614349 ) uz obrazloženje da na dan 1. rujna 2015.  dužnik  u Očevidniku redoslijeda osnova za plaćanje ima evidentirane neizvršene osnove za plaćanje u neprekinutom razdoblju od 292 dana  u ukupnom iznosu od 280.969,89  kn, te da ima devet zaposlenika</w:t>
      </w:r>
      <w:r w:rsidR="003A3324" w:rsidRPr="003A3324">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744BCF">
        <w:rPr>
          <w:szCs w:val="24"/>
          <w:lang w:val="hr-HR"/>
        </w:rPr>
        <w:t>1197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744BCF">
        <w:rPr>
          <w:szCs w:val="24"/>
          <w:lang w:val="hr-HR"/>
        </w:rPr>
        <w:t>19</w:t>
      </w:r>
      <w:r w:rsidRPr="00047756">
        <w:rPr>
          <w:szCs w:val="24"/>
          <w:lang w:val="hr-HR"/>
        </w:rPr>
        <w:t xml:space="preserve">. </w:t>
      </w:r>
      <w:r w:rsidR="00744BCF">
        <w:rPr>
          <w:szCs w:val="24"/>
          <w:lang w:val="hr-HR"/>
        </w:rPr>
        <w:t xml:space="preserve">prosinca </w:t>
      </w:r>
      <w:r w:rsidRPr="00047756">
        <w:rPr>
          <w:szCs w:val="24"/>
          <w:lang w:val="hr-HR"/>
        </w:rPr>
        <w:t xml:space="preserve">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3A3324">
        <w:rPr>
          <w:szCs w:val="24"/>
          <w:lang w:val="hr-HR"/>
        </w:rPr>
        <w:t>2</w:t>
      </w:r>
      <w:r w:rsidR="00744BCF">
        <w:rPr>
          <w:szCs w:val="24"/>
          <w:lang w:val="hr-HR"/>
        </w:rPr>
        <w:t>3</w:t>
      </w:r>
      <w:r>
        <w:rPr>
          <w:szCs w:val="24"/>
          <w:lang w:val="hr-HR"/>
        </w:rPr>
        <w:t xml:space="preserve">. </w:t>
      </w:r>
      <w:r w:rsidR="00744BCF">
        <w:rPr>
          <w:szCs w:val="24"/>
          <w:lang w:val="hr-HR"/>
        </w:rPr>
        <w:t xml:space="preserve">prosinca </w:t>
      </w:r>
      <w:r>
        <w:rPr>
          <w:szCs w:val="24"/>
          <w:lang w:val="hr-HR"/>
        </w:rPr>
        <w:t>2016. predlagatelj je ostao kod navoda iz prijedloga.</w:t>
      </w:r>
    </w:p>
    <w:p w:rsidRDefault="00047756" w:rsidP="00744BCF" w:rsidR="00BC3AE0">
      <w:pPr>
        <w:ind w:firstLine="720"/>
        <w:jc w:val="both"/>
        <w:textAlignment w:val="auto"/>
        <w:rPr>
          <w:lang w:val="hr-HR"/>
        </w:rPr>
      </w:pPr>
      <w:r w:rsidRPr="00047756">
        <w:rPr>
          <w:lang w:val="hr-HR"/>
        </w:rPr>
        <w:t>Na ročišt</w:t>
      </w:r>
      <w:r w:rsidR="00744BCF">
        <w:rPr>
          <w:lang w:val="hr-HR"/>
        </w:rPr>
        <w:t>e</w:t>
      </w:r>
      <w:r w:rsidRPr="00047756">
        <w:rPr>
          <w:lang w:val="hr-HR"/>
        </w:rPr>
        <w:t xml:space="preserve"> </w:t>
      </w:r>
      <w:r w:rsidR="00632DD6">
        <w:rPr>
          <w:lang w:val="hr-HR"/>
        </w:rPr>
        <w:t xml:space="preserve">održano </w:t>
      </w:r>
      <w:r w:rsidR="00744BCF">
        <w:rPr>
          <w:lang w:val="hr-HR"/>
        </w:rPr>
        <w:t>11</w:t>
      </w:r>
      <w:r w:rsidR="00632DD6">
        <w:rPr>
          <w:lang w:val="hr-HR"/>
        </w:rPr>
        <w:t xml:space="preserve">. </w:t>
      </w:r>
      <w:r w:rsidR="00744BCF">
        <w:rPr>
          <w:lang w:val="hr-HR"/>
        </w:rPr>
        <w:t xml:space="preserve">travnja </w:t>
      </w:r>
      <w:r w:rsidR="00632DD6">
        <w:rPr>
          <w:lang w:val="hr-HR"/>
        </w:rPr>
        <w:t>201</w:t>
      </w:r>
      <w:r w:rsidR="00AB0852">
        <w:rPr>
          <w:lang w:val="hr-HR"/>
        </w:rPr>
        <w:t>7</w:t>
      </w:r>
      <w:r w:rsidR="00632DD6">
        <w:rPr>
          <w:lang w:val="hr-HR"/>
        </w:rPr>
        <w:t xml:space="preserve">. </w:t>
      </w:r>
      <w:r w:rsidRPr="00047756">
        <w:rPr>
          <w:lang w:val="hr-HR"/>
        </w:rPr>
        <w:t>zastupnik dužnika po zakonu</w:t>
      </w:r>
      <w:r w:rsidR="00744BCF">
        <w:rPr>
          <w:lang w:val="hr-HR"/>
        </w:rPr>
        <w:t xml:space="preserve"> nije pristupio, niti se pisano očitovao o prijedlogu, a privremena </w:t>
      </w:r>
      <w:r w:rsidR="00BC3AE0">
        <w:rPr>
          <w:lang w:val="hr-HR"/>
        </w:rPr>
        <w:t>stečajn</w:t>
      </w:r>
      <w:r w:rsidR="00744BCF">
        <w:rPr>
          <w:lang w:val="hr-HR"/>
        </w:rPr>
        <w:t>a</w:t>
      </w:r>
      <w:r w:rsidR="00BC3AE0">
        <w:rPr>
          <w:lang w:val="hr-HR"/>
        </w:rPr>
        <w:t xml:space="preserve"> upravitelj</w:t>
      </w:r>
      <w:r w:rsidR="00744BCF">
        <w:rPr>
          <w:lang w:val="hr-HR"/>
        </w:rPr>
        <w:t>ica je izložila kao u svom Izvješću od 22. ožujka 2016.</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744BCF" w:rsidP="00744BCF" w:rsidR="00744BCF" w:rsidRPr="00744BCF">
      <w:pPr>
        <w:ind w:firstLine="720"/>
        <w:jc w:val="both"/>
        <w:textAlignment w:val="auto"/>
        <w:rPr>
          <w:szCs w:val="24"/>
        </w:rPr>
      </w:pPr>
      <w:r w:rsidRPr="00744BCF">
        <w:rPr>
          <w:szCs w:val="24"/>
          <w:lang w:val="hr-HR"/>
        </w:rPr>
        <w:t xml:space="preserve">Nadalje je privremena stečajna upraviteljica navela kako je utvrdila da dužnik </w:t>
      </w:r>
      <w:r w:rsidRPr="00744BCF">
        <w:rPr>
          <w:szCs w:val="24"/>
        </w:rPr>
        <w:t xml:space="preserve"> ne </w:t>
      </w:r>
      <w:proofErr w:type="spellStart"/>
      <w:r w:rsidRPr="00744BCF">
        <w:rPr>
          <w:szCs w:val="24"/>
        </w:rPr>
        <w:t>obavlja</w:t>
      </w:r>
      <w:proofErr w:type="spellEnd"/>
      <w:r w:rsidRPr="00744BCF">
        <w:rPr>
          <w:szCs w:val="24"/>
        </w:rPr>
        <w:t xml:space="preserve"> </w:t>
      </w:r>
      <w:proofErr w:type="spellStart"/>
      <w:r w:rsidRPr="00744BCF">
        <w:rPr>
          <w:szCs w:val="24"/>
        </w:rPr>
        <w:t>gospodarsku</w:t>
      </w:r>
      <w:proofErr w:type="spellEnd"/>
      <w:r w:rsidRPr="00744BCF">
        <w:rPr>
          <w:szCs w:val="24"/>
        </w:rPr>
        <w:t xml:space="preserve"> </w:t>
      </w:r>
      <w:proofErr w:type="spellStart"/>
      <w:r w:rsidRPr="00744BCF">
        <w:rPr>
          <w:szCs w:val="24"/>
        </w:rPr>
        <w:t>aktivnost</w:t>
      </w:r>
      <w:proofErr w:type="spellEnd"/>
      <w:r w:rsidRPr="00744BCF">
        <w:rPr>
          <w:szCs w:val="24"/>
        </w:rPr>
        <w:t xml:space="preserve">, da  </w:t>
      </w:r>
      <w:proofErr w:type="spellStart"/>
      <w:r w:rsidRPr="00744BCF">
        <w:rPr>
          <w:szCs w:val="24"/>
        </w:rPr>
        <w:t>nema</w:t>
      </w:r>
      <w:proofErr w:type="spellEnd"/>
      <w:r w:rsidRPr="00744BCF">
        <w:rPr>
          <w:szCs w:val="24"/>
        </w:rPr>
        <w:t xml:space="preserve"> </w:t>
      </w:r>
      <w:proofErr w:type="spellStart"/>
      <w:r w:rsidRPr="00744BCF">
        <w:rPr>
          <w:szCs w:val="24"/>
        </w:rPr>
        <w:t>zaposlenih</w:t>
      </w:r>
      <w:proofErr w:type="spellEnd"/>
      <w:r w:rsidRPr="00744BCF">
        <w:rPr>
          <w:szCs w:val="24"/>
        </w:rPr>
        <w:t xml:space="preserve"> </w:t>
      </w:r>
      <w:proofErr w:type="spellStart"/>
      <w:r w:rsidRPr="00744BCF">
        <w:rPr>
          <w:szCs w:val="24"/>
        </w:rPr>
        <w:t>djelatnika</w:t>
      </w:r>
      <w:proofErr w:type="spellEnd"/>
      <w:r w:rsidRPr="00744BCF">
        <w:rPr>
          <w:szCs w:val="24"/>
        </w:rPr>
        <w:t xml:space="preserve">, da </w:t>
      </w:r>
      <w:proofErr w:type="spellStart"/>
      <w:r w:rsidRPr="00744BCF">
        <w:rPr>
          <w:szCs w:val="24"/>
        </w:rPr>
        <w:t>nema</w:t>
      </w:r>
      <w:proofErr w:type="spellEnd"/>
      <w:r w:rsidRPr="00744BCF">
        <w:rPr>
          <w:szCs w:val="24"/>
        </w:rPr>
        <w:t xml:space="preserve"> </w:t>
      </w:r>
      <w:proofErr w:type="spellStart"/>
      <w:r w:rsidRPr="00744BCF">
        <w:rPr>
          <w:szCs w:val="24"/>
        </w:rPr>
        <w:t>otvorenih</w:t>
      </w:r>
      <w:proofErr w:type="spellEnd"/>
      <w:r w:rsidRPr="00744BCF">
        <w:rPr>
          <w:szCs w:val="24"/>
        </w:rPr>
        <w:t xml:space="preserve"> </w:t>
      </w:r>
      <w:proofErr w:type="spellStart"/>
      <w:r w:rsidRPr="00744BCF">
        <w:rPr>
          <w:szCs w:val="24"/>
        </w:rPr>
        <w:t>žiro</w:t>
      </w:r>
      <w:proofErr w:type="spellEnd"/>
      <w:r w:rsidRPr="00744BCF">
        <w:rPr>
          <w:szCs w:val="24"/>
        </w:rPr>
        <w:t xml:space="preserve"> </w:t>
      </w:r>
      <w:proofErr w:type="spellStart"/>
      <w:r w:rsidRPr="00744BCF">
        <w:rPr>
          <w:szCs w:val="24"/>
        </w:rPr>
        <w:t>računa</w:t>
      </w:r>
      <w:proofErr w:type="spellEnd"/>
      <w:r w:rsidRPr="00744BCF">
        <w:rPr>
          <w:szCs w:val="24"/>
        </w:rPr>
        <w:t xml:space="preserve"> u </w:t>
      </w:r>
      <w:proofErr w:type="spellStart"/>
      <w:r w:rsidRPr="00744BCF">
        <w:rPr>
          <w:szCs w:val="24"/>
        </w:rPr>
        <w:t>poslovnim</w:t>
      </w:r>
      <w:proofErr w:type="spellEnd"/>
      <w:r w:rsidRPr="00744BCF">
        <w:rPr>
          <w:szCs w:val="24"/>
        </w:rPr>
        <w:t xml:space="preserve"> </w:t>
      </w:r>
      <w:proofErr w:type="spellStart"/>
      <w:r w:rsidRPr="00744BCF">
        <w:rPr>
          <w:szCs w:val="24"/>
        </w:rPr>
        <w:t>bankama</w:t>
      </w:r>
      <w:proofErr w:type="spellEnd"/>
      <w:r w:rsidRPr="00744BCF">
        <w:rPr>
          <w:szCs w:val="24"/>
        </w:rPr>
        <w:t xml:space="preserve">, </w:t>
      </w:r>
      <w:proofErr w:type="spellStart"/>
      <w:r w:rsidRPr="00744BCF">
        <w:rPr>
          <w:szCs w:val="24"/>
        </w:rPr>
        <w:t>te</w:t>
      </w:r>
      <w:proofErr w:type="spellEnd"/>
      <w:r w:rsidRPr="00744BCF">
        <w:rPr>
          <w:szCs w:val="24"/>
        </w:rPr>
        <w:t xml:space="preserve"> da je </w:t>
      </w:r>
      <w:proofErr w:type="spellStart"/>
      <w:r w:rsidRPr="00744BCF">
        <w:rPr>
          <w:szCs w:val="24"/>
        </w:rPr>
        <w:t>iz</w:t>
      </w:r>
      <w:proofErr w:type="spellEnd"/>
      <w:r w:rsidRPr="00744BCF">
        <w:rPr>
          <w:szCs w:val="24"/>
        </w:rPr>
        <w:t xml:space="preserve"> </w:t>
      </w:r>
      <w:proofErr w:type="spellStart"/>
      <w:r w:rsidRPr="00744BCF">
        <w:rPr>
          <w:szCs w:val="24"/>
        </w:rPr>
        <w:t>uvida</w:t>
      </w:r>
      <w:proofErr w:type="spellEnd"/>
      <w:r w:rsidRPr="00744BCF">
        <w:rPr>
          <w:szCs w:val="24"/>
        </w:rPr>
        <w:t xml:space="preserve"> u </w:t>
      </w:r>
      <w:proofErr w:type="spellStart"/>
      <w:r w:rsidRPr="00744BCF">
        <w:rPr>
          <w:szCs w:val="24"/>
        </w:rPr>
        <w:t>imovinsko</w:t>
      </w:r>
      <w:proofErr w:type="spellEnd"/>
      <w:r w:rsidRPr="00744BCF">
        <w:rPr>
          <w:szCs w:val="24"/>
        </w:rPr>
        <w:t xml:space="preserve"> </w:t>
      </w:r>
      <w:proofErr w:type="spellStart"/>
      <w:r w:rsidRPr="00744BCF">
        <w:rPr>
          <w:szCs w:val="24"/>
        </w:rPr>
        <w:t>stanje</w:t>
      </w:r>
      <w:proofErr w:type="spellEnd"/>
      <w:r w:rsidRPr="00744BCF">
        <w:rPr>
          <w:szCs w:val="24"/>
        </w:rPr>
        <w:t xml:space="preserve"> </w:t>
      </w:r>
      <w:proofErr w:type="spellStart"/>
      <w:r w:rsidRPr="00744BCF">
        <w:rPr>
          <w:szCs w:val="24"/>
        </w:rPr>
        <w:t>dužnika</w:t>
      </w:r>
      <w:proofErr w:type="spellEnd"/>
      <w:r w:rsidRPr="00744BCF">
        <w:rPr>
          <w:szCs w:val="24"/>
        </w:rPr>
        <w:t xml:space="preserve"> </w:t>
      </w:r>
      <w:proofErr w:type="spellStart"/>
      <w:r w:rsidRPr="00744BCF">
        <w:rPr>
          <w:szCs w:val="24"/>
        </w:rPr>
        <w:t>i</w:t>
      </w:r>
      <w:proofErr w:type="spellEnd"/>
      <w:r w:rsidRPr="00744BCF">
        <w:rPr>
          <w:szCs w:val="24"/>
        </w:rPr>
        <w:t xml:space="preserve"> </w:t>
      </w:r>
      <w:proofErr w:type="spellStart"/>
      <w:r w:rsidRPr="00744BCF">
        <w:rPr>
          <w:szCs w:val="24"/>
        </w:rPr>
        <w:t>uz</w:t>
      </w:r>
      <w:proofErr w:type="spellEnd"/>
      <w:r w:rsidRPr="00744BCF">
        <w:rPr>
          <w:szCs w:val="24"/>
        </w:rPr>
        <w:t xml:space="preserve"> </w:t>
      </w:r>
      <w:proofErr w:type="spellStart"/>
      <w:r w:rsidRPr="00744BCF">
        <w:rPr>
          <w:szCs w:val="24"/>
        </w:rPr>
        <w:t>procjenu</w:t>
      </w:r>
      <w:proofErr w:type="spellEnd"/>
      <w:r w:rsidRPr="00744BCF">
        <w:rPr>
          <w:szCs w:val="24"/>
        </w:rPr>
        <w:t xml:space="preserve"> </w:t>
      </w:r>
      <w:proofErr w:type="spellStart"/>
      <w:r w:rsidRPr="00744BCF">
        <w:rPr>
          <w:szCs w:val="24"/>
        </w:rPr>
        <w:t>uspješnosti</w:t>
      </w:r>
      <w:proofErr w:type="spellEnd"/>
      <w:r w:rsidRPr="00744BCF">
        <w:rPr>
          <w:szCs w:val="24"/>
        </w:rPr>
        <w:t xml:space="preserve"> </w:t>
      </w:r>
      <w:proofErr w:type="spellStart"/>
      <w:r w:rsidRPr="00744BCF">
        <w:rPr>
          <w:szCs w:val="24"/>
        </w:rPr>
        <w:t>njezinog</w:t>
      </w:r>
      <w:proofErr w:type="spellEnd"/>
      <w:r w:rsidRPr="00744BCF">
        <w:rPr>
          <w:szCs w:val="24"/>
        </w:rPr>
        <w:t xml:space="preserve"> </w:t>
      </w:r>
      <w:proofErr w:type="spellStart"/>
      <w:r w:rsidRPr="00744BCF">
        <w:rPr>
          <w:szCs w:val="24"/>
        </w:rPr>
        <w:t>unovčenja</w:t>
      </w:r>
      <w:proofErr w:type="spellEnd"/>
      <w:r w:rsidRPr="00744BCF">
        <w:rPr>
          <w:szCs w:val="24"/>
        </w:rPr>
        <w:t xml:space="preserve"> (</w:t>
      </w:r>
      <w:proofErr w:type="spellStart"/>
      <w:r w:rsidRPr="00744BCF">
        <w:rPr>
          <w:szCs w:val="24"/>
        </w:rPr>
        <w:t>naplate</w:t>
      </w:r>
      <w:proofErr w:type="spellEnd"/>
      <w:r w:rsidRPr="00744BCF">
        <w:rPr>
          <w:szCs w:val="24"/>
        </w:rPr>
        <w:t xml:space="preserve">) </w:t>
      </w:r>
      <w:proofErr w:type="spellStart"/>
      <w:r w:rsidRPr="00744BCF">
        <w:rPr>
          <w:szCs w:val="24"/>
        </w:rPr>
        <w:t>zaključila</w:t>
      </w:r>
      <w:proofErr w:type="spellEnd"/>
      <w:r w:rsidRPr="00744BCF">
        <w:rPr>
          <w:szCs w:val="24"/>
        </w:rPr>
        <w:t xml:space="preserve"> da bi </w:t>
      </w:r>
      <w:proofErr w:type="spellStart"/>
      <w:r w:rsidRPr="00744BCF">
        <w:rPr>
          <w:szCs w:val="24"/>
        </w:rPr>
        <w:t>prikupljena</w:t>
      </w:r>
      <w:proofErr w:type="spellEnd"/>
      <w:r w:rsidRPr="00744BCF">
        <w:rPr>
          <w:szCs w:val="24"/>
        </w:rPr>
        <w:t xml:space="preserve"> </w:t>
      </w:r>
      <w:proofErr w:type="spellStart"/>
      <w:r w:rsidRPr="00744BCF">
        <w:rPr>
          <w:szCs w:val="24"/>
        </w:rPr>
        <w:t>imovina</w:t>
      </w:r>
      <w:proofErr w:type="spellEnd"/>
      <w:r w:rsidRPr="00744BCF">
        <w:rPr>
          <w:szCs w:val="24"/>
        </w:rPr>
        <w:t xml:space="preserve"> </w:t>
      </w:r>
      <w:proofErr w:type="spellStart"/>
      <w:r w:rsidRPr="00744BCF">
        <w:rPr>
          <w:szCs w:val="24"/>
        </w:rPr>
        <w:t>koja</w:t>
      </w:r>
      <w:proofErr w:type="spellEnd"/>
      <w:r w:rsidRPr="00744BCF">
        <w:rPr>
          <w:szCs w:val="24"/>
        </w:rPr>
        <w:t xml:space="preserve"> bi </w:t>
      </w:r>
      <w:proofErr w:type="spellStart"/>
      <w:r w:rsidRPr="00744BCF">
        <w:rPr>
          <w:szCs w:val="24"/>
        </w:rPr>
        <w:t>činila</w:t>
      </w:r>
      <w:proofErr w:type="spellEnd"/>
      <w:r w:rsidRPr="00744BCF">
        <w:rPr>
          <w:szCs w:val="24"/>
        </w:rPr>
        <w:t xml:space="preserve"> </w:t>
      </w:r>
      <w:proofErr w:type="spellStart"/>
      <w:r w:rsidRPr="00744BCF">
        <w:rPr>
          <w:szCs w:val="24"/>
        </w:rPr>
        <w:t>stečajnu</w:t>
      </w:r>
      <w:proofErr w:type="spellEnd"/>
      <w:r w:rsidRPr="00744BCF">
        <w:rPr>
          <w:szCs w:val="24"/>
        </w:rPr>
        <w:t xml:space="preserve"> </w:t>
      </w:r>
      <w:proofErr w:type="spellStart"/>
      <w:r w:rsidRPr="00744BCF">
        <w:rPr>
          <w:szCs w:val="24"/>
        </w:rPr>
        <w:t>masu</w:t>
      </w:r>
      <w:proofErr w:type="spellEnd"/>
      <w:r w:rsidRPr="00744BCF">
        <w:rPr>
          <w:szCs w:val="24"/>
        </w:rPr>
        <w:t xml:space="preserve"> </w:t>
      </w:r>
      <w:proofErr w:type="spellStart"/>
      <w:r w:rsidRPr="00744BCF">
        <w:rPr>
          <w:szCs w:val="24"/>
        </w:rPr>
        <w:t>bila</w:t>
      </w:r>
      <w:proofErr w:type="spellEnd"/>
      <w:r w:rsidRPr="00744BCF">
        <w:rPr>
          <w:szCs w:val="24"/>
        </w:rPr>
        <w:t xml:space="preserve"> </w:t>
      </w:r>
      <w:proofErr w:type="spellStart"/>
      <w:r w:rsidRPr="00744BCF">
        <w:rPr>
          <w:szCs w:val="24"/>
        </w:rPr>
        <w:t>srazmjerno</w:t>
      </w:r>
      <w:proofErr w:type="spellEnd"/>
      <w:r w:rsidRPr="00744BCF">
        <w:rPr>
          <w:szCs w:val="24"/>
        </w:rPr>
        <w:t xml:space="preserve"> </w:t>
      </w:r>
      <w:proofErr w:type="spellStart"/>
      <w:r w:rsidRPr="00744BCF">
        <w:rPr>
          <w:szCs w:val="24"/>
        </w:rPr>
        <w:t>neznatne</w:t>
      </w:r>
      <w:proofErr w:type="spellEnd"/>
      <w:r w:rsidRPr="00744BCF">
        <w:rPr>
          <w:szCs w:val="24"/>
        </w:rPr>
        <w:t xml:space="preserve"> </w:t>
      </w:r>
      <w:proofErr w:type="spellStart"/>
      <w:r w:rsidRPr="00744BCF">
        <w:rPr>
          <w:szCs w:val="24"/>
        </w:rPr>
        <w:t>vrijednosti</w:t>
      </w:r>
      <w:proofErr w:type="spellEnd"/>
      <w:r w:rsidRPr="00744BCF">
        <w:rPr>
          <w:szCs w:val="24"/>
        </w:rPr>
        <w:t xml:space="preserve"> </w:t>
      </w:r>
      <w:proofErr w:type="spellStart"/>
      <w:r w:rsidRPr="00744BCF">
        <w:rPr>
          <w:szCs w:val="24"/>
        </w:rPr>
        <w:t>te</w:t>
      </w:r>
      <w:proofErr w:type="spellEnd"/>
      <w:r w:rsidRPr="00744BCF">
        <w:rPr>
          <w:szCs w:val="24"/>
        </w:rPr>
        <w:t xml:space="preserve"> se ne bi </w:t>
      </w:r>
      <w:proofErr w:type="spellStart"/>
      <w:r w:rsidRPr="00744BCF">
        <w:rPr>
          <w:szCs w:val="24"/>
        </w:rPr>
        <w:t>mogli</w:t>
      </w:r>
      <w:proofErr w:type="spellEnd"/>
      <w:r w:rsidRPr="00744BCF">
        <w:rPr>
          <w:szCs w:val="24"/>
        </w:rPr>
        <w:t xml:space="preserve"> </w:t>
      </w:r>
      <w:proofErr w:type="spellStart"/>
      <w:r w:rsidRPr="00744BCF">
        <w:rPr>
          <w:szCs w:val="24"/>
        </w:rPr>
        <w:t>pokriti</w:t>
      </w:r>
      <w:proofErr w:type="spellEnd"/>
      <w:r w:rsidRPr="00744BCF">
        <w:rPr>
          <w:szCs w:val="24"/>
        </w:rPr>
        <w:t xml:space="preserve"> </w:t>
      </w:r>
      <w:proofErr w:type="spellStart"/>
      <w:r w:rsidRPr="00744BCF">
        <w:rPr>
          <w:szCs w:val="24"/>
        </w:rPr>
        <w:t>troškovi</w:t>
      </w:r>
      <w:proofErr w:type="spellEnd"/>
      <w:r w:rsidRPr="00744BCF">
        <w:rPr>
          <w:szCs w:val="24"/>
        </w:rPr>
        <w:t xml:space="preserve"> </w:t>
      </w:r>
      <w:proofErr w:type="spellStart"/>
      <w:r w:rsidRPr="00744BCF">
        <w:rPr>
          <w:szCs w:val="24"/>
        </w:rPr>
        <w:t>prethodnog</w:t>
      </w:r>
      <w:proofErr w:type="spellEnd"/>
      <w:r w:rsidRPr="00744BCF">
        <w:rPr>
          <w:szCs w:val="24"/>
        </w:rPr>
        <w:t xml:space="preserve"> </w:t>
      </w:r>
      <w:proofErr w:type="spellStart"/>
      <w:r w:rsidRPr="00744BCF">
        <w:rPr>
          <w:szCs w:val="24"/>
        </w:rPr>
        <w:t>odnosno</w:t>
      </w:r>
      <w:proofErr w:type="spellEnd"/>
      <w:r>
        <w:rPr>
          <w:szCs w:val="24"/>
        </w:rPr>
        <w:t xml:space="preserve"> </w:t>
      </w:r>
      <w:proofErr w:type="spellStart"/>
      <w:r>
        <w:rPr>
          <w:szCs w:val="24"/>
        </w:rPr>
        <w:t>otvorenog</w:t>
      </w:r>
      <w:proofErr w:type="spellEnd"/>
      <w:r>
        <w:rPr>
          <w:szCs w:val="24"/>
        </w:rPr>
        <w:t xml:space="preserve"> </w:t>
      </w:r>
      <w:proofErr w:type="spellStart"/>
      <w:r>
        <w:rPr>
          <w:szCs w:val="24"/>
        </w:rPr>
        <w:t>stečajnog</w:t>
      </w:r>
      <w:proofErr w:type="spellEnd"/>
      <w:r>
        <w:rPr>
          <w:szCs w:val="24"/>
        </w:rPr>
        <w:t xml:space="preserve"> </w:t>
      </w:r>
      <w:proofErr w:type="spellStart"/>
      <w:r>
        <w:rPr>
          <w:szCs w:val="24"/>
        </w:rPr>
        <w:t>postupka</w:t>
      </w:r>
      <w:proofErr w:type="spellEnd"/>
      <w:r>
        <w:rPr>
          <w:szCs w:val="24"/>
        </w:rPr>
        <w:t>.</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Stoga, kako je</w:t>
      </w:r>
      <w:r w:rsidR="00744BCF">
        <w:rPr>
          <w:lang w:val="hr-HR"/>
        </w:rPr>
        <w:t xml:space="preserve"> tijekom prethodnog postupka </w:t>
      </w:r>
      <w:r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744BCF">
        <w:rPr>
          <w:lang w:val="hr-HR"/>
        </w:rPr>
        <w:t>1197</w:t>
      </w:r>
      <w:r w:rsidRPr="00047756">
        <w:rPr>
          <w:lang w:val="hr-HR"/>
        </w:rPr>
        <w:t>/1</w:t>
      </w:r>
      <w:r w:rsidR="00AB0852">
        <w:rPr>
          <w:lang w:val="hr-HR"/>
        </w:rPr>
        <w:t>6</w:t>
      </w:r>
      <w:r w:rsidRPr="00047756">
        <w:rPr>
          <w:lang w:val="hr-HR"/>
        </w:rPr>
        <w:t>-</w:t>
      </w:r>
      <w:r w:rsidR="006D1EA7">
        <w:rPr>
          <w:lang w:val="hr-HR"/>
        </w:rPr>
        <w:t>1</w:t>
      </w:r>
      <w:r w:rsidR="00744BCF">
        <w:rPr>
          <w:lang w:val="hr-HR"/>
        </w:rPr>
        <w:t>3</w:t>
      </w:r>
      <w:r w:rsidRPr="00047756">
        <w:rPr>
          <w:lang w:val="hr-HR"/>
        </w:rPr>
        <w:t xml:space="preserve"> od </w:t>
      </w:r>
      <w:r w:rsidR="00744BCF">
        <w:rPr>
          <w:lang w:val="hr-HR"/>
        </w:rPr>
        <w:t xml:space="preserve">11. travnja </w:t>
      </w:r>
      <w:r w:rsidRPr="00047756">
        <w:rPr>
          <w:lang w:val="hr-HR"/>
        </w:rPr>
        <w:t>201</w:t>
      </w:r>
      <w:r w:rsidR="00AB0852">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AB0852">
        <w:rPr>
          <w:lang w:val="hr-HR"/>
        </w:rPr>
        <w:t>5</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w:t>
      </w:r>
      <w:r w:rsidRPr="00047756">
        <w:rPr>
          <w:lang w:val="hr-HR"/>
        </w:rPr>
        <w:lastRenderedPageBreak/>
        <w:t xml:space="preserve">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44BCF">
        <w:rPr>
          <w:szCs w:val="24"/>
          <w:lang w:val="hr-HR"/>
        </w:rPr>
        <w:t>1</w:t>
      </w:r>
      <w:r w:rsidR="006D1EA7">
        <w:rPr>
          <w:szCs w:val="24"/>
          <w:lang w:val="hr-HR"/>
        </w:rPr>
        <w:t>8</w:t>
      </w:r>
      <w:r w:rsidR="006D1EA7" w:rsidRPr="00047756">
        <w:rPr>
          <w:szCs w:val="24"/>
          <w:lang w:val="hr-HR"/>
        </w:rPr>
        <w:t xml:space="preserve">. </w:t>
      </w:r>
      <w:r w:rsidR="006D1EA7">
        <w:rPr>
          <w:szCs w:val="24"/>
          <w:lang w:val="hr-HR"/>
        </w:rPr>
        <w:t xml:space="preserve">svibnja </w:t>
      </w:r>
      <w:r w:rsidR="006D1EA7"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6D1EA7">
        <w:rPr>
          <w:szCs w:val="24"/>
          <w:lang w:val="hr-HR"/>
        </w:rPr>
        <w:t>10</w:t>
      </w:r>
      <w:r w:rsidRPr="00047756">
        <w:rPr>
          <w:szCs w:val="24"/>
          <w:lang w:val="hr-HR"/>
        </w:rPr>
        <w:t>.0</w:t>
      </w:r>
      <w:r w:rsidR="006D1EA7">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6D1EA7">
        <w:rPr>
          <w:szCs w:val="24"/>
          <w:lang w:val="hr-HR"/>
        </w:rPr>
        <w:t>8</w:t>
      </w:r>
      <w:r w:rsidR="006D1EA7" w:rsidRPr="00047756">
        <w:rPr>
          <w:szCs w:val="24"/>
          <w:lang w:val="hr-HR"/>
        </w:rPr>
        <w:t xml:space="preserve">. </w:t>
      </w:r>
      <w:r w:rsidR="006D1EA7">
        <w:rPr>
          <w:szCs w:val="24"/>
          <w:lang w:val="hr-HR"/>
        </w:rPr>
        <w:t xml:space="preserve">svibnja </w:t>
      </w:r>
      <w:r w:rsidR="006D1EA7" w:rsidRPr="00047756">
        <w:rPr>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33C" w:rsidR="0050033C">
      <w:r>
        <w:separator/>
      </w:r>
    </w:p>
  </w:endnote>
  <w:endnote w:id="0" w:type="continuationSeparator">
    <w:p w:rsidRDefault="0050033C" w:rsidR="005003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921E4">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33C" w:rsidR="0050033C">
      <w:r>
        <w:separator/>
      </w:r>
    </w:p>
  </w:footnote>
  <w:footnote w:id="0" w:type="continuationSeparator">
    <w:p w:rsidRDefault="0050033C" w:rsidR="005003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BCF" w:rsidP="00744BCF" w:rsidR="00DC1C08" w:rsidRPr="00744BCF">
    <w:pPr>
      <w:pStyle w:val="Zaglavlje"/>
      <w:jc w:val="right"/>
    </w:pPr>
    <w:proofErr w:type="spellStart"/>
    <w:r w:rsidRPr="00744BCF">
      <w:t>Poslovni</w:t>
    </w:r>
    <w:proofErr w:type="spellEnd"/>
    <w:r w:rsidRPr="00744BCF">
      <w:t xml:space="preserve"> </w:t>
    </w:r>
    <w:proofErr w:type="spellStart"/>
    <w:proofErr w:type="gramStart"/>
    <w:r w:rsidRPr="00744BCF">
      <w:t>broj</w:t>
    </w:r>
    <w:proofErr w:type="spellEnd"/>
    <w:r w:rsidRPr="00744BCF">
      <w:t xml:space="preserve">  7</w:t>
    </w:r>
    <w:proofErr w:type="gramEnd"/>
    <w:r w:rsidRPr="00744BCF">
      <w:t xml:space="preserve"> St-1197/2016</w:t>
    </w:r>
    <w: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3324"/>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0033C"/>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4A63"/>
    <w:rsid w:val="00667389"/>
    <w:rsid w:val="0068114A"/>
    <w:rsid w:val="00685F37"/>
    <w:rsid w:val="00685FD6"/>
    <w:rsid w:val="00687F59"/>
    <w:rsid w:val="00691BBD"/>
    <w:rsid w:val="006921E4"/>
    <w:rsid w:val="00694839"/>
    <w:rsid w:val="006A0652"/>
    <w:rsid w:val="006A1A24"/>
    <w:rsid w:val="006A6C73"/>
    <w:rsid w:val="006B44BA"/>
    <w:rsid w:val="006D1EA7"/>
    <w:rsid w:val="006E0251"/>
    <w:rsid w:val="006E3800"/>
    <w:rsid w:val="006F7A83"/>
    <w:rsid w:val="00712A65"/>
    <w:rsid w:val="00721D69"/>
    <w:rsid w:val="00735EC7"/>
    <w:rsid w:val="00740E71"/>
    <w:rsid w:val="00744BCF"/>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84DC2"/>
    <w:rsid w:val="00896B8C"/>
    <w:rsid w:val="008A5688"/>
    <w:rsid w:val="008B057B"/>
    <w:rsid w:val="008B1D57"/>
    <w:rsid w:val="008B29D5"/>
    <w:rsid w:val="008B73D8"/>
    <w:rsid w:val="008C3EB9"/>
    <w:rsid w:val="008F7263"/>
    <w:rsid w:val="00901945"/>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C3AE0"/>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EF5B13"/>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customStyle="true" w:styleId="Default" w:type="paragraph">
    <w:name w:val="Default"/>
    <w:rsid w:val="00744BCF"/>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6921E4"/>
    <w:rPr>
      <w:color w:val="808080"/>
      <w:bdr w:space="0" w:sz="0" w:color="auto" w:val="none"/>
      <w:shd w:fill="CCFFFF" w:color="auto" w:val="clear"/>
    </w:rPr>
  </w:style>
  <w:style w:customStyle="true" w:styleId="eSPISCCParagraphDefaultFont" w:type="character">
    <w:name w:val="eSPIS_CC_Paragraph Default Font"/>
    <w:basedOn w:val="Zadanifontodlomka"/>
    <w:rsid w:val="006921E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921E4"/>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921E4"/>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921E4"/>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customStyle="1" w:styleId="Default" w:type="paragraph">
    <w:name w:val="Default"/>
    <w:rsid w:val="00744BCF"/>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6921E4"/>
    <w:rPr>
      <w:color w:val="808080"/>
      <w:bdr w:color="auto" w:space="0" w:sz="0" w:val="none"/>
      <w:shd w:color="auto" w:fill="CCFFFF" w:val="clear"/>
    </w:rPr>
  </w:style>
  <w:style w:customStyle="1" w:styleId="eSPISCCParagraphDefaultFont" w:type="character">
    <w:name w:val="eSPIS_CC_Paragraph Default Font"/>
    <w:basedOn w:val="Zadanifontodlomka"/>
    <w:rsid w:val="006921E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921E4"/>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921E4"/>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921E4"/>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ALBERTI d.o.o. zastupanog po punomoćniku Aljbert Aziri</izvorni_sadrzaj>
    <derivirana_varijabla naziv="DomainObject.Predmet.ProtustrankaFormated_1">  ALBERTI d.o.o. zastupanog po punomoćniku Aljbert Aziri</derivirana_varijabla>
  </DomainObject.Predmet.ProtustrankaFormated>
  <DomainObject.Predmet.ProtustrankaFormatedOIB>
    <izvorni_sadrzaj>  ALBERTI d.o.o., OIB 88374614349 zastupanog po punomoćniku Aljbert Aziri</izvorni_sadrzaj>
    <derivirana_varijabla naziv="DomainObject.Predmet.ProtustrankaFormatedOIB_1">  ALBERTI d.o.o., OIB 88374614349 zastupanog po punomoćniku Aljbert Aziri</derivirana_varijabla>
  </DomainObject.Predmet.ProtustrankaFormatedOIB>
  <DomainObject.Predmet.ProtustrankaFormatedWithAdress>
    <izvorni_sadrzaj> ALBERTI d.o.o., Ivana Jeličića 8, 51266 Selce zastupanog po punomoćniku Aljbert Aziri</izvorni_sadrzaj>
    <derivirana_varijabla naziv="DomainObject.Predmet.ProtustrankaFormatedWithAdress_1"> ALBERTI d.o.o., Ivana Jeličića 8, 51266 Selce zastupanog po punomoćniku Aljbert Aziri</derivirana_varijabla>
  </DomainObject.Predmet.ProtustrankaFormatedWithAdress>
  <DomainObject.Predmet.ProtustrankaFormatedWithAdressOIB>
    <izvorni_sadrzaj> ALBERTI d.o.o., OIB 88374614349, Ivana Jeličića 8, 51266 Selce zastupanog po punomoćniku Aljbert Aziri</izvorni_sadrzaj>
    <derivirana_varijabla naziv="DomainObject.Predmet.ProtustrankaFormatedWithAdressOIB_1"> ALBERTI d.o.o., OIB 88374614349, Ivana Jeličića 8, 51266 Selce zastupanog po punomoćniku Aljbert Aziri</derivirana_varijabla>
  </DomainObject.Predmet.ProtustrankaFormatedWithAdressOIB>
  <DomainObject.Predmet.ProtustrankaWithAdress>
    <izvorni_sadrzaj>ALBERTI d.o.o. Ivana Jeličića 8, 51266 Selce</izvorni_sadrzaj>
    <derivirana_varijabla naziv="DomainObject.Predmet.ProtustrankaWithAdress_1">ALBERTI d.o.o. Ivana Jeličića 8, 51266 Selce</derivirana_varijabla>
  </DomainObject.Predmet.ProtustrankaWithAdress>
  <DomainObject.Predmet.ProtustrankaWithAdressOIB>
    <izvorni_sadrzaj>ALBERTI d.o.o., OIB 88374614349, Ivana Jeličića 8, 51266 Selce</izvorni_sadrzaj>
    <derivirana_varijabla naziv="DomainObject.Predmet.ProtustrankaWithAdressOIB_1">ALBERTI d.o.o., OIB 88374614349, Ivana Jeličića 8, 51266 Selce</derivirana_varijabla>
  </DomainObject.Predmet.ProtustrankaWithAdressOIB>
  <DomainObject.Predmet.ProtustrankaNazivFormated>
    <izvorni_sadrzaj>ALBERTI d.o.o.</izvorni_sadrzaj>
    <derivirana_varijabla naziv="DomainObject.Predmet.ProtustrankaNazivFormated_1">ALBERTI d.o.o.</derivirana_varijabla>
  </DomainObject.Predmet.ProtustrankaNazivFormated>
  <DomainObject.Predmet.ProtustrankaNazivFormatedOIB>
    <izvorni_sadrzaj>ALBERTI d.o.o., OIB 88374614349</izvorni_sadrzaj>
    <derivirana_varijabla naziv="DomainObject.Predmet.ProtustrankaNazivFormatedOIB_1">ALBERTI d.o.o., OIB 88374614349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ALBERTI d.o.o. zastupanog po punomoćniku Aljbert Aziri</item>
    </izvorni_sadrzaj>
    <derivirana_varijabla naziv="DomainObject.Predmet.ProtuStrankaListFormated_1">
      <item>ALBERTI d.o.o. zastupanog po punomoćniku Aljbert Aziri</item>
    </derivirana_varijabla>
  </DomainObject.Predmet.ProtuStrankaListFormated>
  <DomainObject.Predmet.ProtuStrankaListFormatedOIB>
    <izvorni_sadrzaj>
      <item>ALBERTI d.o.o., OIB 88374614349 zastupanog po punomoćniku Aljbert Aziri</item>
    </izvorni_sadrzaj>
    <derivirana_varijabla naziv="DomainObject.Predmet.ProtuStrankaListFormatedOIB_1">
      <item>ALBERTI d.o.o., OIB 88374614349 zastupanog po punomoćniku Aljbert Aziri</item>
    </derivirana_varijabla>
  </DomainObject.Predmet.ProtuStrankaListFormatedOIB>
  <DomainObject.Predmet.ProtuStrankaListFormatedWithAdress>
    <izvorni_sadrzaj>
      <item>ALBERTI d.o.o., Ivana Jeličića 8, 51266 Selce zastupanog po punomoćniku Aljbert Aziri</item>
    </izvorni_sadrzaj>
    <derivirana_varijabla naziv="DomainObject.Predmet.ProtuStrankaListFormatedWithAdress_1">
      <item>ALBERTI d.o.o., Ivana Jeličića 8, 51266 Selce zastupanog po punomoćniku Aljbert Aziri</item>
    </derivirana_varijabla>
  </DomainObject.Predmet.ProtuStrankaListFormatedWithAdress>
  <DomainObject.Predmet.ProtuStrankaListFormatedWithAdressOIB>
    <izvorni_sadrzaj>
      <item>ALBERTI d.o.o., OIB 88374614349, Ivana Jeličića 8, 51266 Selce zastupanog po punomoćniku Aljbert Aziri</item>
    </izvorni_sadrzaj>
    <derivirana_varijabla naziv="DomainObject.Predmet.ProtuStrankaListFormatedWithAdressOIB_1">
      <item>ALBERTI d.o.o., OIB 88374614349, Ivana Jeličića 8, 51266 Selce zastupanog po punomoćniku Aljbert Aziri</item>
    </derivirana_varijabla>
  </DomainObject.Predmet.ProtuStrankaListFormatedWithAdressOIB>
  <DomainObject.Predmet.ProtuStrankaListNazivFormated>
    <izvorni_sadrzaj>
      <item>ALBERTI d.o.o.</item>
    </izvorni_sadrzaj>
    <derivirana_varijabla naziv="DomainObject.Predmet.ProtuStrankaListNazivFormated_1">
      <item>ALBERTI d.o.o.</item>
    </derivirana_varijabla>
  </DomainObject.Predmet.ProtuStrankaListNazivFormated>
  <DomainObject.Predmet.ProtuStrankaListNazivFormatedOIB>
    <izvorni_sadrzaj>
      <item>ALBERTI d.o.o., OIB 88374614349</item>
    </izvorni_sadrzaj>
    <derivirana_varijabla naziv="DomainObject.Predmet.ProtuStrankaListNazivFormatedOIB_1">
      <item>ALBERTI d.o.o., OIB 88374614349</item>
    </derivirana_varijabla>
  </DomainObject.Predmet.ProtuStrankaListNazivFormatedOIB>
  <DomainObject.Predmet.OstaliListFormated>
    <izvorni_sadrzaj>
      <item>Aljbert Aziri punomoćnik sudionika u postupku ALBERTI d.o.o.</item>
    </izvorni_sadrzaj>
    <derivirana_varijabla naziv="DomainObject.Predmet.OstaliListFormated_1">
      <item>Aljbert Aziri punomoćnik sudionika u postupku ALBERTI d.o.o.</item>
    </derivirana_varijabla>
  </DomainObject.Predmet.OstaliListFormated>
  <DomainObject.Predmet.OstaliListFormatedOIB>
    <izvorni_sadrzaj>
      <item>Aljbert Aziri, OIB 73214810728 punomoćnik sudionika u postupku ALBERTI d.o.o.</item>
    </izvorni_sadrzaj>
    <derivirana_varijabla naziv="DomainObject.Predmet.OstaliListFormatedOIB_1">
      <item>Aljbert Aziri, OIB 73214810728 punomoćnik sudionika u postupku ALBERTI d.o.o.</item>
    </derivirana_varijabla>
  </DomainObject.Predmet.OstaliListFormatedOIB>
  <DomainObject.Predmet.OstaliListFormatedWithAdress>
    <izvorni_sadrzaj>
      <item>Aljbert Aziri, Ivana Jeličića 8, 51260 Selce punomoćnik sudionika u postupku ALBERTI d.o.o.</item>
    </izvorni_sadrzaj>
    <derivirana_varijabla naziv="DomainObject.Predmet.OstaliListFormatedWithAdress_1">
      <item>Aljbert Aziri, Ivana Jeličića 8, 51260 Selce punomoćnik sudionika u postupku ALBERTI d.o.o.</item>
    </derivirana_varijabla>
  </DomainObject.Predmet.OstaliListFormatedWithAdress>
  <DomainObject.Predmet.OstaliListFormatedWithAdressOIB>
    <izvorni_sadrzaj>
      <item>Aljbert Aziri, OIB 73214810728, Ivana Jeličića 8, 51260 Selce punomoćnik sudionika u postupku ALBERTI d.o.o.</item>
    </izvorni_sadrzaj>
    <derivirana_varijabla naziv="DomainObject.Predmet.OstaliListFormatedWithAdressOIB_1">
      <item>Aljbert Aziri, OIB 73214810728, Ivana Jeličića 8, 51260 Selce punomoćnik sudionika u postupku ALBERTI d.o.o.</item>
    </derivirana_varijabla>
  </DomainObject.Predmet.OstaliListFormatedWithAdressOIB>
  <DomainObject.Predmet.OstaliListNazivFormated>
    <izvorni_sadrzaj>
      <item>Aljbert Aziri</item>
    </izvorni_sadrzaj>
    <derivirana_varijabla naziv="DomainObject.Predmet.OstaliListNazivFormated_1">
      <item>Aljbert Aziri</item>
    </derivirana_varijabla>
  </DomainObject.Predmet.OstaliListNazivFormated>
  <DomainObject.Predmet.OstaliListNazivFormatedOIB>
    <izvorni_sadrzaj>
      <item>Aljbert Aziri, OIB 73214810728</item>
    </izvorni_sadrzaj>
    <derivirana_varijabla naziv="DomainObject.Predmet.OstaliListNazivFormatedOIB_1">
      <item>Aljbert Aziri, OIB 73214810728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ALBERTI d.o.o.</izvorni_sadrzaj>
    <derivirana_varijabla naziv="DomainObject.Predmet.ProtustrankaIDrugi_1">ALBERTI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ALBERTI d.o.o., OIB 88374614349, Ivana Jeličića 8, 51266 Selce</izvorni_sadrzaj>
    <derivirana_varijabla naziv="DomainObject.Predmet.ProtustrankaIDrugiAdressOIB_1">ALBERTI d.o.o., OIB 88374614349, Ivana Jeličića 8, 51266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ALBERTI d.o.o.</item>
      <item>Aljbert Aziri</item>
    </izvorni_sadrzaj>
    <derivirana_varijabla naziv="DomainObject.Predmet.SudioniciListNaziv_1">
      <item>FINA Rijeka</item>
      <item>ALBERTI d.o.o.</item>
      <item>Aljbert Aziri</item>
    </derivirana_varijabla>
  </DomainObject.Predmet.SudioniciListNaziv>
  <DomainObject.Predmet.SudioniciListAdressOIB>
    <izvorni_sadrzaj>
      <item>FINA Rijeka, OIB 85821130368, Frana Kurelca 8,51000 Rijeka</item>
      <item>ALBERTI d.o.o., OIB 88374614349, Ivana Jeličića 8,51266 Selce</item>
      <item>Aljbert Aziri, OIB 73214810728, Ivana Jeličića 8,51260 Selce</item>
    </izvorni_sadrzaj>
    <derivirana_varijabla naziv="DomainObject.Predmet.SudioniciListAdressOIB_1">
      <item>FINA Rijeka, OIB 85821130368, Frana Kurelca 8,51000 Rijeka</item>
      <item>ALBERTI d.o.o., OIB 88374614349, Ivana Jeličića 8,51266 Selce</item>
      <item>Aljbert Aziri, OIB 73214810728, Ivana Jeličića 8,51260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88374614349</item>
      <item>, OIB 73214810728</item>
    </izvorni_sadrzaj>
    <derivirana_varijabla naziv="DomainObject.Predmet.SudioniciListNazivOIB_1">
      <item>, OIB 85821130368</item>
      <item>, OIB 88374614349</item>
      <item>, OIB 73214810728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884</properties:Words>
  <properties:Characters>4786</properties:Characters>
  <properties:Lines>130</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2017-05-18T07:25:00Z</dcterms:created>
  <dc:creator>T SUD</dc:creator>
  <cp:lastModifiedBy>Dajana Jurković</cp:lastModifiedBy>
  <cp:lastPrinted>2016-10-13T09:44:00Z</cp:lastPrinted>
  <dcterms:modified xmlns:xsi="http://www.w3.org/2001/XMLSchema-instance" xsi:type="dcterms:W3CDTF">2017-05-18T08:09:00Z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