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1d90" w14:paraId="80d1d90" w:rsidRDefault="00A46D53" w:rsidP="00A46D53" w:rsidR="00A46D5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D53" w:rsidP="00A46D53" w:rsidR="00A46D53">
      <w:pPr>
        <w:ind w:hanging="720" w:left="360"/>
        <w:rPr>
          <w:b/>
          <w:bCs/>
        </w:rPr>
      </w:pPr>
      <w:r>
        <w:rPr>
          <w:b/>
          <w:bCs/>
        </w:rPr>
        <w:t xml:space="preserve">     </w:t>
      </w:r>
    </w:p>
    <w:p w:rsidRDefault="00A46D53" w:rsidP="00A46D53" w:rsidR="00A46D5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A46D53" w:rsidP="00A46D53" w:rsidR="00A46D5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A46D53" w:rsidP="00A46D53" w:rsidR="00A46D5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A46D53" w:rsidP="00A46D53" w:rsidR="00A46D5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 pobjede 13</w:t>
      </w:r>
    </w:p>
    <w:p w:rsidRDefault="00A46D53" w:rsidP="00A46D53" w:rsidR="00A46D5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</w:p>
    <w:p w:rsidRDefault="00A46D53" w:rsidP="00A46D53" w:rsidR="00A46D53">
      <w:pPr>
        <w:pStyle w:val="Bezproreda1"/>
        <w:rPr>
          <w:rFonts w:hAnsi="Times New Roman" w:ascii="Times New Roman"/>
          <w:sz w:val="24"/>
          <w:szCs w:val="24"/>
        </w:rPr>
      </w:pPr>
    </w:p>
    <w:p w:rsidRDefault="00A46D53" w:rsidP="00A46D53" w:rsidR="00A46D53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Broj: 3 St-66/2019-2</w:t>
      </w:r>
    </w:p>
    <w:p w:rsidRDefault="00A46D53" w:rsidP="00A46D53" w:rsidR="00A46D53">
      <w:pPr>
        <w:pStyle w:val="Bezproreda1"/>
        <w:rPr>
          <w:rFonts w:hAnsi="Times New Roman" w:ascii="Times New Roman"/>
          <w:sz w:val="24"/>
          <w:szCs w:val="24"/>
        </w:rPr>
      </w:pPr>
    </w:p>
    <w:p w:rsidRDefault="00A46D53" w:rsidP="00A46D53" w:rsidR="00A46D53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po sutkinji Danieli Martini Maoduš, povodom zahtjeva </w:t>
      </w:r>
      <w:r>
        <w:rPr>
          <w:rFonts w:hAnsi="Times New Roman" w:ascii="Times New Roman"/>
          <w:b/>
          <w:sz w:val="24"/>
          <w:szCs w:val="24"/>
        </w:rPr>
        <w:t xml:space="preserve">Financijske agencije, Regionalni centar Osijek, </w:t>
      </w:r>
      <w:r>
        <w:rPr>
          <w:rFonts w:hAnsi="Times New Roman" w:ascii="Times New Roman"/>
          <w:sz w:val="24"/>
          <w:szCs w:val="24"/>
        </w:rPr>
        <w:t xml:space="preserve">za pokretanje skraćenog stečajnog postupka nad dužnikom </w:t>
      </w:r>
      <w:r>
        <w:rPr>
          <w:rFonts w:hAnsi="Times New Roman" w:ascii="Times New Roman"/>
          <w:b/>
          <w:sz w:val="24"/>
          <w:szCs w:val="24"/>
        </w:rPr>
        <w:t>K.G.M. GRADNJA j.d.o.o. za graditeljstvo, proizvodnju, trgovinu i usluge, SA SJEDIŠTEM U Slavka Martinovića 1, OIB: 80030340749,</w:t>
      </w:r>
      <w:r>
        <w:rPr>
          <w:rFonts w:hAnsi="Times New Roman" w:ascii="Times New Roman"/>
          <w:sz w:val="24"/>
          <w:szCs w:val="24"/>
        </w:rPr>
        <w:t xml:space="preserve"> temeljem članka 430. Stečajnog zakona („Narodne novine“ 71/15), 06. Veljače 2019., objavljuje slijedeći</w:t>
      </w:r>
    </w:p>
    <w:p w:rsidRDefault="00A46D53" w:rsidP="00A46D53" w:rsidR="00A46D53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A46D53" w:rsidP="00A46D53" w:rsidR="00A46D53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 G L A S</w:t>
      </w:r>
    </w:p>
    <w:p w:rsidRDefault="00A46D53" w:rsidP="00A46D53" w:rsidR="00A46D5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46D53" w:rsidP="00A46D53" w:rsidR="00A46D53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Utvrđuje se da ukupni iznos evidentiranog duga dužnika </w:t>
      </w:r>
      <w:r w:rsidRPr="00A46D53">
        <w:rPr>
          <w:rFonts w:hAnsi="Times New Roman" w:ascii="Times New Roman"/>
          <w:b/>
          <w:sz w:val="24"/>
          <w:szCs w:val="24"/>
        </w:rPr>
        <w:t>K.G.M. GRADNJA j.d.o.o. za graditeljstvo, proizvodnju, trgovinu i usluge, SA SJEDIŠTEM U Slavka Martinovića 1, OIB: 80030340749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iznosi</w:t>
      </w:r>
      <w:r>
        <w:rPr>
          <w:rFonts w:hAnsi="Times New Roman" w:ascii="Times New Roman"/>
          <w:b/>
          <w:sz w:val="24"/>
          <w:szCs w:val="24"/>
        </w:rPr>
        <w:t xml:space="preserve">  57.006,18 kn.</w:t>
      </w:r>
    </w:p>
    <w:p w:rsidRDefault="00A46D53" w:rsidP="00A46D53" w:rsidR="00A46D5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46D53" w:rsidP="00A46D53" w:rsidR="00A46D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Poziva se zastupnik po zakonu dužnika, da u roku od 15 dana od dana objave ovog oglasa na e-oglasnoj ploči suda podnese ovom sudu, pozivom na gornji broj spisa, popis imovine i obveza dužnika na propisanom obrascu.</w:t>
      </w:r>
    </w:p>
    <w:p w:rsidRDefault="00A46D53" w:rsidP="00A46D53" w:rsidR="00A46D5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46D53" w:rsidP="00A46D53" w:rsidR="00A46D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>
        <w:rPr>
          <w:rFonts w:hAnsi="Times New Roman" w:ascii="Times New Roman"/>
          <w:b/>
          <w:sz w:val="24"/>
          <w:szCs w:val="24"/>
        </w:rPr>
        <w:t>66-19</w:t>
      </w:r>
      <w:r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A46D53" w:rsidP="00A46D53" w:rsidR="00A46D5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46D53" w:rsidP="00A46D53" w:rsidR="00A46D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A46D53" w:rsidP="00A46D53" w:rsidR="00A46D53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46D53" w:rsidP="00A46D53" w:rsidR="00A46D53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06. Veljače 2019.</w:t>
      </w:r>
    </w:p>
    <w:p w:rsidRDefault="00A46D53" w:rsidP="00A46D53" w:rsidR="00A46D53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46D53" w:rsidP="00A46D53" w:rsidR="00A46D53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46D53" w:rsidP="00A46D53" w:rsidR="00A46D53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A46D53" w:rsidP="00A46D53" w:rsidR="00A46D53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12"/>
          <w:szCs w:val="12"/>
        </w:rPr>
      </w:pPr>
      <w:r>
        <w:rPr>
          <w:rFonts w:hAnsi="Times New Roman" w:ascii="Times New Roman"/>
          <w:sz w:val="12"/>
          <w:szCs w:val="12"/>
        </w:rPr>
        <w:t>E-oglasna ploča</w:t>
      </w:r>
    </w:p>
    <w:p w:rsidRDefault="00A46D53" w:rsidP="00A46D53" w:rsidR="00A66D88">
      <w:pPr>
        <w:pStyle w:val="Bezproreda1"/>
        <w:numPr>
          <w:ilvl w:val="0"/>
          <w:numId w:val="1"/>
        </w:numPr>
        <w:jc w:val="both"/>
      </w:pPr>
      <w:r w:rsidRPr="00A46D53">
        <w:rPr>
          <w:rFonts w:hAnsi="Times New Roman" w:ascii="Times New Roman"/>
          <w:sz w:val="12"/>
          <w:szCs w:val="12"/>
        </w:rPr>
        <w:t>Kal. 45 dana</w:t>
      </w:r>
    </w:p>
    <w:sectPr w:rsidR="00A66D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/>
        <w:sz w:val="16"/>
        <w:szCs w:val="16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D53"/>
    <w:rsid w:val="001B01E9"/>
    <w:rsid w:val="00A46D53"/>
    <w:rsid w:val="00A6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D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A46D53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6D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D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D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A46D53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6D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D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10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St-66/2019-2</izvorni_sadrzaj>
    <derivirana_varijabla naziv="DomainObject.Oznaka_1">St-66/2019-2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2019.</izvorni_sadrzaj>
    <derivirana_varijabla naziv="DomainObject.Predmet.DatumOsnivanja_1">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57006.18</izvorni_sadrzaj>
    <derivirana_varijabla naziv="DomainObject.Predmet.InicijalnaVrijednost_1">57006.18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St-66/2019</izvorni_sadrzaj>
    <derivirana_varijabla naziv="DomainObject.Predmet.OznakaBroj_1">St-66/2019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K.G.M. GRADNJA j.d.o.o. za graditeljstvo, proizvodnju, trgovinu i usluge</izvorni_sadrzaj>
    <derivirana_varijabla naziv="DomainObject.Predmet.ProtustrankaFormated_1">  K.G.M. GRADNJA j.d.o.o. za graditeljstvo, proizvodnju, trgovinu i usluge</derivirana_varijabla>
  </DomainObject.Predmet.ProtustrankaFormated>
  <DomainObject.Predmet.ProtustrankaFormatedOIB>
    <izvorni_sadrzaj>  K.G.M. GRADNJA j.d.o.o. za graditeljstvo, proizvodnju, trgovinu i usluge, OIB 80030340749</izvorni_sadrzaj>
    <derivirana_varijabla naziv="DomainObject.Predmet.ProtustrankaFormatedOIB_1">  K.G.M. GRADNJA j.d.o.o. za graditeljstvo, proizvodnju, trgovinu i usluge, OIB 80030340749</derivirana_varijabla>
  </DomainObject.Predmet.ProtustrankaFormatedOIB>
  <DomainObject.Predmet.ProtustrankaFormatedWithAdress>
    <izvorni_sadrzaj> K.G.M. GRADNJA j.d.o.o. za graditeljstvo, proizvodnju, trgovinu i usluge, Slavka Martinovića 1, 35000 Slavonski Brod</izvorni_sadrzaj>
    <derivirana_varijabla naziv="DomainObject.Predmet.ProtustrankaFormatedWithAdress_1"> K.G.M. GRADNJA j.d.o.o. za graditeljstvo, proizvodnju, trgovinu i usluge, Slavka Martinovića 1, 35000 Slavonski Brod</derivirana_varijabla>
  </DomainObject.Predmet.ProtustrankaFormatedWithAdress>
  <DomainObject.Predmet.ProtustrankaFormatedWithAdressOIB>
    <izvorni_sadrzaj> K.G.M. GRADNJA j.d.o.o. za graditeljstvo, proizvodnju, trgovinu i usluge, OIB 80030340749, Slavka Martinovića 1, 35000 Slavonski Brod</izvorni_sadrzaj>
    <derivirana_varijabla naziv="DomainObject.Predmet.ProtustrankaFormatedWithAdressOIB_1"> K.G.M. GRADNJA j.d.o.o. za graditeljstvo, proizvodnju, trgovinu i usluge, OIB 80030340749, Slavka Martinovića 1, 35000 Slavonski Brod</derivirana_varijabla>
  </DomainObject.Predmet.ProtustrankaFormatedWithAdressOIB>
  <DomainObject.Predmet.ProtustrankaWithAdress>
    <izvorni_sadrzaj>K.G.M. GRADNJA j.d.o.o. za graditeljstvo, proizvodnju, trgovinu i usluge Slavka Martinovića 1, 35000 Slavonski Brod</izvorni_sadrzaj>
    <derivirana_varijabla naziv="DomainObject.Predmet.ProtustrankaWithAdress_1">K.G.M. GRADNJA j.d.o.o. za graditeljstvo, proizvodnju, trgovinu i usluge Slavka Martinovića 1, 35000 Slavonski Brod</derivirana_varijabla>
  </DomainObject.Predmet.ProtustrankaWithAdress>
  <DomainObject.Predmet.ProtustrankaWithAdressOIB>
    <izvorni_sadrzaj>K.G.M. GRADNJA j.d.o.o. za graditeljstvo, proizvodnju, trgovinu i usluge, OIB 80030340749, Slavka Martinovića 1, 35000 Slavonski Brod</izvorni_sadrzaj>
    <derivirana_varijabla naziv="DomainObject.Predmet.ProtustrankaWithAdressOIB_1">K.G.M. GRADNJA j.d.o.o. za graditeljstvo, proizvodnju, trgovinu i usluge, OIB 80030340749, Slavka Martinovića 1, 35000 Slavonski Brod</derivirana_varijabla>
  </DomainObject.Predmet.ProtustrankaWithAdressOIB>
  <DomainObject.Predmet.ProtustrankaNazivFormated>
    <izvorni_sadrzaj>K.G.M. GRADNJA j.d.o.o. za graditeljstvo, proizvodnju, trgovinu i usluge</izvorni_sadrzaj>
    <derivirana_varijabla naziv="DomainObject.Predmet.ProtustrankaNazivFormated_1">K.G.M. GRADNJA j.d.o.o. za graditeljstvo, proizvodnju, trgovinu i usluge</derivirana_varijabla>
  </DomainObject.Predmet.ProtustrankaNazivFormated>
  <DomainObject.Predmet.ProtustrankaNazivFormatedOIB>
    <izvorni_sadrzaj>K.G.M. GRADNJA j.d.o.o. za graditeljstvo, proizvodnju, trgovinu i usluge, OIB 80030340749</izvorni_sadrzaj>
    <derivirana_varijabla naziv="DomainObject.Predmet.ProtustrankaNazivFormatedOIB_1">K.G.M. GRADNJA j.d.o.o. za graditeljstvo, proizvodnju, trgovinu i usluge, OIB 80030340749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K.G.M. GRADNJA j.d.o.o. za graditeljstvo, proizvodnju, trgovinu i usluge</item>
    </izvorni_sadrzaj>
    <derivirana_varijabla naziv="DomainObject.Predmet.ProtuStrankaListFormated_1">
      <item>K.G.M. GRADNJA j.d.o.o. za graditeljstvo, proizvodnju, trgovinu i usluge</item>
    </derivirana_varijabla>
  </DomainObject.Predmet.ProtuStrankaListFormated>
  <DomainObject.Predmet.ProtuStrankaListFormatedOIB>
    <izvorni_sadrzaj>
      <item>K.G.M. GRADNJA j.d.o.o. za graditeljstvo, proizvodnju, trgovinu i usluge, OIB 80030340749</item>
    </izvorni_sadrzaj>
    <derivirana_varijabla naziv="DomainObject.Predmet.ProtuStrankaListFormatedOIB_1">
      <item>K.G.M. GRADNJA j.d.o.o. za graditeljstvo, proizvodnju, trgovinu i usluge, OIB 80030340749</item>
    </derivirana_varijabla>
  </DomainObject.Predmet.ProtuStrankaListFormatedOIB>
  <DomainObject.Predmet.ProtuStrankaListFormatedWithAdress>
    <izvorni_sadrzaj>
      <item>K.G.M. GRADNJA j.d.o.o. za graditeljstvo, proizvodnju, trgovinu i usluge, Slavka Martinovića 1, 35000 Slavonski Brod</item>
    </izvorni_sadrzaj>
    <derivirana_varijabla naziv="DomainObject.Predmet.ProtuStrankaListFormatedWithAdress_1">
      <item>K.G.M. GRADNJA j.d.o.o. za graditeljstvo, proizvodnju, trgovinu i usluge, Slavka Martinovića 1, 35000 Slavonski Brod</item>
    </derivirana_varijabla>
  </DomainObject.Predmet.ProtuStrankaListFormatedWithAdress>
  <DomainObject.Predmet.ProtuStrankaListFormatedWithAdressOIB>
    <izvorni_sadrzaj>
      <item>K.G.M. GRADNJA j.d.o.o. za graditeljstvo, proizvodnju, trgovinu i usluge, OIB 80030340749, Slavka Martinovića 1, 35000 Slavonski Brod</item>
    </izvorni_sadrzaj>
    <derivirana_varijabla naziv="DomainObject.Predmet.ProtuStrankaListFormatedWithAdressOIB_1">
      <item>K.G.M. GRADNJA j.d.o.o. za graditeljstvo, proizvodnju, trgovinu i usluge, OIB 80030340749, Slavka Martinovića 1, 35000 Slavonski Brod</item>
    </derivirana_varijabla>
  </DomainObject.Predmet.ProtuStrankaListFormatedWithAdressOIB>
  <DomainObject.Predmet.ProtuStrankaListNazivFormated>
    <izvorni_sadrzaj>
      <item>K.G.M. GRADNJA j.d.o.o. za graditeljstvo, proizvodnju, trgovinu i usluge</item>
    </izvorni_sadrzaj>
    <derivirana_varijabla naziv="DomainObject.Predmet.ProtuStrankaListNazivFormated_1">
      <item>K.G.M. GRADNJA j.d.o.o. za graditeljstvo, proizvodnju, trgovinu i usluge</item>
    </derivirana_varijabla>
  </DomainObject.Predmet.ProtuStrankaListNazivFormated>
  <DomainObject.Predmet.ProtuStrankaListNazivFormatedOIB>
    <izvorni_sadrzaj>
      <item>K.G.M. GRADNJA j.d.o.o. za graditeljstvo, proizvodnju, trgovinu i usluge, OIB 80030340749</item>
    </izvorni_sadrzaj>
    <derivirana_varijabla naziv="DomainObject.Predmet.ProtuStrankaListNazivFormatedOIB_1">
      <item>K.G.M. GRADNJA j.d.o.o. za graditeljstvo, proizvodnju, trgovinu i usluge, OIB 80030340749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St-66/2019-2</izvorni_sadrzaj>
    <derivirana_varijabla naziv="DomainObject.PoslovniBrojDokumenta_1">St-66/2019-2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K.G.M. GRADNJA j.d.o.o. za graditeljstvo, proizvodnju, trgovinu i usluge</izvorni_sadrzaj>
    <derivirana_varijabla naziv="DomainObject.Predmet.ProtustrankaIDrugi_1">K.G.M. GRADNJA j.d.o.o. za graditeljstvo,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K.G.M. GRADNJA j.d.o.o. za graditeljstvo, proizvodnju, trgovinu i usluge, OIB 80030340749, Slavka Martinovića 1, 35000 Slavonski Brod</izvorni_sadrzaj>
    <derivirana_varijabla naziv="DomainObject.Predmet.ProtustrankaIDrugiAdressOIB_1">K.G.M. GRADNJA j.d.o.o. za graditeljstvo, proizvodnju, trgovinu i usluge, OIB 80030340749, Slavka Martinovića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K.G.M. GRADNJA j.d.o.o. za graditeljstvo, proizvodnju, trgovinu i usluge</item>
    </izvorni_sadrzaj>
    <derivirana_varijabla naziv="DomainObject.Predmet.SudioniciListNaziv_1">
      <item>Financijska agencija</item>
      <item>K.G.M. GRADNJA j.d.o.o. za graditeljstvo,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K.G.M. GRADNJA j.d.o.o. za graditeljstvo, proizvodnju, trgovinu i usluge, OIB 80030340749, Slavka Martinovića 1,35000 Slavonski Brod</item>
    </izvorni_sadrzaj>
    <derivirana_varijabla naziv="DomainObject.Predmet.SudioniciListAdressOIB_1">
      <item>Financijska agencija, OIB 85821130368, Ulica grada Vukovara 70,10000 Zagreb</item>
      <item>K.G.M. GRADNJA j.d.o.o. za graditeljstvo, proizvodnju, trgovinu i usluge, OIB 80030340749, Slavka Martinovića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80030340749</item>
    </izvorni_sadrzaj>
    <derivirana_varijabla naziv="DomainObject.Predmet.SudioniciListNazivOIB_1">
      <item>, OIB 85821130368</item>
      <item>, OIB 80030340749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357</properties:Words>
  <properties:Characters>1918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2019-02-06T08:46:00Z</dcterms:created>
  <dc:creator>wsadmin</dc:creator>
  <cp:lastModifiedBy>wsadmin</cp:lastModifiedBy>
  <cp:lastPrinted>2019-02-06T08:49:00Z</cp:lastPrinted>
  <dcterms:modified xmlns:xsi="http://www.w3.org/2001/XMLSchema-instance" xsi:type="dcterms:W3CDTF">2019-02-06T08:50:00Z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St-66/2019-2 / Odluka - Oglas (OGLAS FINA UKUPNI DUG ST-66-19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