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efd5" w14:paraId="36defd5" w:rsidRDefault="001126E6" w:rsidP="00910611" w:rsidR="00E057A2" w:rsidRPr="00A04D5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04D55">
        <w:rPr>
          <w:rFonts w:hAnsi="Times New Roman" w:ascii="Times New Roman"/>
          <w:b w:val="false"/>
        </w:rPr>
        <w:t xml:space="preserve">  </w:t>
      </w:r>
      <w:r w:rsidR="00E057A2" w:rsidRPr="00A04D5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A04D55">
      <w:pPr>
        <w:rPr>
          <w:rFonts w:hAnsi="Times New Roman" w:ascii="Times New Roman"/>
          <w:b w:val="false"/>
        </w:rPr>
      </w:pPr>
      <w:r w:rsidRPr="00A04D55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A04D55">
      <w:pPr>
        <w:rPr>
          <w:rFonts w:hAnsi="Times New Roman" w:ascii="Times New Roman"/>
          <w:b w:val="false"/>
        </w:rPr>
      </w:pPr>
      <w:r w:rsidRPr="00A04D55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A04D55">
      <w:pPr>
        <w:rPr>
          <w:rFonts w:eastAsia="MS Mincho" w:hAnsi="Times New Roman" w:ascii="Times New Roman"/>
          <w:b w:val="false"/>
        </w:rPr>
      </w:pPr>
      <w:r w:rsidRPr="00A04D55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A04D55" w:rsidP="00A04D55" w:rsidR="00A04D55" w:rsidRPr="00A04D55">
      <w:pPr>
        <w:rPr>
          <w:rFonts w:eastAsia="MS Mincho" w:hAnsi="Times New Roman" w:ascii="Times New Roman"/>
          <w:b w:val="false"/>
        </w:rPr>
      </w:pP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  <w:bCs/>
        </w:rPr>
      </w:pP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>R E P U B L I K A   H R V A T S K A</w:t>
      </w: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>R J E Š E N J E</w:t>
      </w: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</w:rPr>
      </w:pP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  <w:t xml:space="preserve">Trgovački sud u Rijeci, po sucu Veri Jelenović, u stečajnom postupku nad dužnikom </w:t>
      </w:r>
      <w:r w:rsidRPr="00A04D55">
        <w:rPr>
          <w:rFonts w:hAnsi="Times New Roman" w:ascii="Times New Roman"/>
          <w:b w:val="false"/>
          <w:bCs/>
        </w:rPr>
        <w:t>KVARNERSKE NEKRETNINE društvo s ograničenom odgovornošću za građenje, trgovinu i usluge Viškovo, Vozišće 5, OIB: 40498301834</w:t>
      </w:r>
      <w:r w:rsidRPr="00A04D55">
        <w:rPr>
          <w:rFonts w:hAnsi="Times New Roman" w:ascii="Times New Roman"/>
          <w:b w:val="false"/>
        </w:rPr>
        <w:t>, dana  9. listopada 2018.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>r i j e š i o  j e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</w:p>
    <w:p w:rsidRDefault="00A04D55" w:rsidP="00A04D55" w:rsidR="00A04D55" w:rsidRPr="00A04D55">
      <w:pPr>
        <w:ind w:firstLine="1418"/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 xml:space="preserve">Određuje se naknada stvarnih troškova stečajnog upravitelja Mirjani Gašparović, OIB: 36691101554, Podšupera 55, Crikvenica za period od  1. travnja 2018. do 30. lipnja 2018. u iznosu od 2.988,00 kn neto. 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 xml:space="preserve">   </w:t>
      </w: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>Obrazloženje</w:t>
      </w:r>
    </w:p>
    <w:p w:rsidRDefault="00A04D55" w:rsidP="00A04D55" w:rsidR="00A04D55" w:rsidRPr="00A04D55">
      <w:pPr>
        <w:jc w:val="center"/>
        <w:rPr>
          <w:rFonts w:hAnsi="Times New Roman" w:ascii="Times New Roman"/>
          <w:b w:val="false"/>
          <w:bCs/>
        </w:rPr>
      </w:pP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ab/>
      </w:r>
      <w:r w:rsidRPr="00A04D55">
        <w:rPr>
          <w:rFonts w:hAnsi="Times New Roman" w:ascii="Times New Roman"/>
          <w:b w:val="false"/>
          <w:bCs/>
        </w:rPr>
        <w:tab/>
        <w:t xml:space="preserve">Stečajni upravitelj je dana 27. lipnja 2018. podnijela zahtjev za naknadu stvarnih troškova u iznosu od </w:t>
      </w:r>
      <w:r w:rsidRPr="00A04D55">
        <w:rPr>
          <w:rFonts w:hAnsi="Times New Roman" w:ascii="Times New Roman"/>
          <w:b w:val="false"/>
        </w:rPr>
        <w:t>2.988,00 kn neto za period od  1. travnja 2018. do 30. lipnja 2018. i to za</w:t>
      </w:r>
      <w:r w:rsidRPr="00A04D55">
        <w:rPr>
          <w:rFonts w:hAnsi="Times New Roman" w:ascii="Times New Roman"/>
          <w:b w:val="false"/>
          <w:bCs/>
        </w:rPr>
        <w:t xml:space="preserve"> trošak korištenja osobnog vozila na relaciji Crikvenica-Rijeka-Crikvenica sedam puta i na relaciji Crikvenica-Viškovo-Crikvenica dvadeset i jedan put. 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  <w:t>Stečajni sudac je ocijenio da su navedeni nastali stvarni troškovi stečajnog upravitelja u iznosu od 2.988,00 kn neto za period od 1. travnja 2018. do 30. lipnja 2018. opravdani i realni, naročito s obzirom na činjenicu da su stečajni vjerovnici tražili od stečajnog upravitelja veći angažman oko dužnikove nekretnine na Viškovu.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A04D55">
        <w:rPr>
          <w:rFonts w:hAnsi="Times New Roman" w:ascii="Times New Roman"/>
          <w:b w:val="false"/>
          <w:bCs/>
        </w:rPr>
        <w:t>(objavljen u NN 71/15, 104/17)</w:t>
      </w:r>
      <w:r w:rsidRPr="00A04D55">
        <w:rPr>
          <w:rFonts w:hAnsi="Times New Roman" w:ascii="Times New Roman"/>
          <w:b w:val="false"/>
        </w:rPr>
        <w:t xml:space="preserve"> valjalo je riješiti kao u izreci.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  <w:bCs/>
        </w:rPr>
      </w:pP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ab/>
      </w:r>
      <w:r w:rsidRPr="00A04D55">
        <w:rPr>
          <w:rFonts w:hAnsi="Times New Roman" w:ascii="Times New Roman"/>
          <w:b w:val="false"/>
          <w:bCs/>
        </w:rPr>
        <w:tab/>
      </w:r>
      <w:r w:rsidRPr="00A04D55">
        <w:rPr>
          <w:rFonts w:hAnsi="Times New Roman" w:ascii="Times New Roman"/>
          <w:b w:val="false"/>
          <w:bCs/>
        </w:rPr>
        <w:tab/>
      </w:r>
      <w:r w:rsidRPr="00A04D55">
        <w:rPr>
          <w:rFonts w:hAnsi="Times New Roman" w:ascii="Times New Roman"/>
          <w:b w:val="false"/>
          <w:bCs/>
        </w:rPr>
        <w:tab/>
        <w:t xml:space="preserve">Rijeka, 9. listopada 2018. 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  <w:bCs/>
        </w:rPr>
      </w:pP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  <w:t xml:space="preserve">                Sudac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</w:r>
      <w:r w:rsidRPr="00A04D55">
        <w:rPr>
          <w:rFonts w:hAnsi="Times New Roman" w:ascii="Times New Roman"/>
          <w:b w:val="false"/>
        </w:rPr>
        <w:tab/>
        <w:t xml:space="preserve">          Vera Jelenović</w:t>
      </w: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</w:rPr>
      </w:pPr>
    </w:p>
    <w:p w:rsidRDefault="00A04D55" w:rsidP="00A04D55" w:rsidR="00A04D55" w:rsidRPr="00A04D55">
      <w:pPr>
        <w:jc w:val="both"/>
        <w:rPr>
          <w:rFonts w:hAnsi="Times New Roman" w:ascii="Times New Roman"/>
          <w:b w:val="false"/>
          <w:bCs/>
        </w:rPr>
      </w:pPr>
      <w:r w:rsidRPr="00A04D55">
        <w:rPr>
          <w:rFonts w:hAnsi="Times New Roman" w:ascii="Times New Roman"/>
          <w:b w:val="false"/>
          <w:bCs/>
        </w:rPr>
        <w:t>UPUTA O PRAVNOM LIJEKU:</w:t>
      </w:r>
    </w:p>
    <w:p w:rsidRDefault="00A04D55" w:rsidP="00A04D55" w:rsidR="005C1840" w:rsidRPr="00A04D55">
      <w:pPr>
        <w:ind w:firstLine="720"/>
        <w:jc w:val="both"/>
        <w:rPr>
          <w:rFonts w:hAnsi="Times New Roman" w:ascii="Times New Roman"/>
          <w:b w:val="false"/>
        </w:rPr>
      </w:pPr>
      <w:r w:rsidRPr="00A04D55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A04D55"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 w:rsidRPr="00A04D55">
        <w:rPr>
          <w:rFonts w:hAnsi="Times New Roman" w:ascii="Times New Roman"/>
          <w:b w:val="false"/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sectPr w:rsidSect="00E77EC8" w:rsidR="005C1840" w:rsidRPr="00A04D55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C" w:rsidP="00C75245" w:rsidR="004B60AC">
      <w:r>
        <w:separator/>
      </w:r>
    </w:p>
  </w:endnote>
  <w:endnote w:id="0" w:type="continuationSeparator">
    <w:p w:rsidRDefault="004B60AC" w:rsidP="00C75245" w:rsidR="004B6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263">
          <w:rPr>
            <w:noProof/>
          </w:rPr>
          <w:t>1</w:t>
        </w:r>
        <w:r>
          <w:fldChar w:fldCharType="end"/>
        </w:r>
      </w:p>
    </w:sdtContent>
  </w:sdt>
  <w:p w:rsidRDefault="00C21263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C" w:rsidP="00C75245" w:rsidR="004B60AC">
      <w:r>
        <w:separator/>
      </w:r>
    </w:p>
  </w:footnote>
  <w:footnote w:id="0" w:type="continuationSeparator">
    <w:p w:rsidRDefault="004B60AC" w:rsidP="00C75245" w:rsidR="004B60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C1840">
      <w:rPr>
        <w:rFonts w:hAnsi="Times New Roman" w:ascii="Times New Roman"/>
        <w:b w:val="false"/>
      </w:rPr>
      <w:t>102</w:t>
    </w:r>
    <w:r w:rsidR="00A04D55">
      <w:rPr>
        <w:rFonts w:hAnsi="Times New Roman" w:ascii="Times New Roman"/>
        <w:b w:val="false"/>
      </w:rPr>
      <w:t>6</w:t>
    </w:r>
    <w:r w:rsidRPr="001F0BC0">
      <w:rPr>
        <w:rFonts w:hAnsi="Times New Roman" w:ascii="Times New Roman"/>
        <w:b w:val="false"/>
      </w:rPr>
      <w:t>/201</w:t>
    </w:r>
    <w:r w:rsidR="00A04D55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A04D55">
      <w:rPr>
        <w:rFonts w:hAnsi="Times New Roman" w:ascii="Times New Roman"/>
        <w:b w:val="false"/>
      </w:rPr>
      <w:t>63</w:t>
    </w:r>
  </w:p>
  <w:p w:rsidRDefault="00C21263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160D9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B60AC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04D55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21263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21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26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C21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26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70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St-1026/2016-61</izvorni_sadrzaj>
    <derivirana_varijabla naziv="DomainObject.PredzadnjaOdlukaIzPredmeta.Oznaka_1">St-1026/2016-61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FA5DF-03C4-45E2-AFF3-2D31F42F1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1548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2018-10-09T11:51:00Z</dcterms:created>
  <dc:creator>Danijela Fumić</dc:creator>
  <cp:lastModifiedBy>Danijela Fumić</cp:lastModifiedBy>
  <cp:lastPrinted>2018-10-09T11:51:00Z</cp:lastPrinted>
  <dcterms:modified xmlns:xsi="http://www.w3.org/2001/XMLSchema-instance" xsi:type="dcterms:W3CDTF">2018-10-09T11:52:00Z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(1026 16 stvarni trošak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