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c1eaec" w14:paraId="bc1eaec" w:rsidRDefault="00186527" w:rsidP="00186527" w:rsidR="00D36B90" w:rsidRPr="00B865B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B865BD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B865B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B865B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B865B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B865B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B865B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865BD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865B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865BD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865B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865BD">
        <w:rPr>
          <w:sz w:val="24"/>
          <w:szCs w:val="24"/>
          <w:lang w:eastAsia="en-US"/>
        </w:rPr>
        <w:t xml:space="preserve">Zagreb, Amruševa 2/II     </w:t>
      </w:r>
      <w:r w:rsidRPr="00B865BD">
        <w:rPr>
          <w:sz w:val="24"/>
          <w:szCs w:val="24"/>
          <w:lang w:eastAsia="en-US"/>
        </w:rPr>
        <w:tab/>
      </w:r>
      <w:r w:rsidRPr="00B865BD">
        <w:rPr>
          <w:sz w:val="24"/>
          <w:szCs w:val="24"/>
          <w:lang w:eastAsia="en-US"/>
        </w:rPr>
        <w:tab/>
      </w:r>
      <w:r w:rsidRPr="00B865BD">
        <w:rPr>
          <w:sz w:val="24"/>
          <w:szCs w:val="24"/>
          <w:lang w:eastAsia="en-US"/>
        </w:rPr>
        <w:tab/>
      </w:r>
      <w:r w:rsidRPr="00B865BD">
        <w:rPr>
          <w:sz w:val="24"/>
          <w:szCs w:val="24"/>
          <w:lang w:eastAsia="en-US"/>
        </w:rPr>
        <w:tab/>
      </w:r>
      <w:r w:rsidRPr="00B865BD">
        <w:rPr>
          <w:sz w:val="24"/>
          <w:szCs w:val="24"/>
          <w:lang w:eastAsia="en-US"/>
        </w:rPr>
        <w:tab/>
      </w:r>
      <w:r w:rsidRPr="00B865BD">
        <w:rPr>
          <w:sz w:val="24"/>
          <w:szCs w:val="24"/>
          <w:lang w:eastAsia="en-US"/>
        </w:rPr>
        <w:tab/>
      </w:r>
      <w:r w:rsidR="00604ACE" w:rsidRPr="00B865BD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B865B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B865B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B865BD">
        <w:rPr>
          <w:sz w:val="24"/>
          <w:szCs w:val="24"/>
          <w:lang w:eastAsia="en-US"/>
        </w:rPr>
        <w:t>48</w:t>
      </w:r>
      <w:r w:rsidR="00604ACE" w:rsidRPr="00B865BD">
        <w:rPr>
          <w:sz w:val="24"/>
          <w:szCs w:val="24"/>
          <w:lang w:eastAsia="en-US"/>
        </w:rPr>
        <w:t>. St-</w:t>
      </w:r>
      <w:r w:rsidR="00B865BD" w:rsidRPr="00B865BD">
        <w:rPr>
          <w:sz w:val="24"/>
          <w:szCs w:val="24"/>
          <w:lang w:eastAsia="en-US"/>
        </w:rPr>
        <w:t>5987/16</w:t>
      </w:r>
    </w:p>
    <w:p w:rsidRDefault="00604ACE" w:rsidP="00604ACE" w:rsidR="00604ACE" w:rsidRPr="00B865B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B865B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B865B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B865B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B865BD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B865BD">
      <w:pPr>
        <w:rPr>
          <w:sz w:val="24"/>
          <w:szCs w:val="24"/>
        </w:rPr>
      </w:pPr>
    </w:p>
    <w:p w:rsidRDefault="00C663B3" w:rsidP="00C663B3" w:rsidR="00C663B3" w:rsidRPr="00B865B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865BD">
        <w:rPr>
          <w:rFonts w:hAnsi="Times New Roman" w:ascii="Times New Roman"/>
          <w:sz w:val="24"/>
          <w:szCs w:val="24"/>
        </w:rPr>
        <w:t xml:space="preserve">Trgovački sud u Zagrebu po sucu tog suda Vesni Sremac Šoštar, kao sucu pojedincu, u stečajnom postupku nad dužnikom </w:t>
      </w:r>
      <w:r w:rsidR="00B865BD" w:rsidRPr="00B865BD">
        <w:rPr>
          <w:rFonts w:hAnsi="Times New Roman" w:ascii="Times New Roman"/>
          <w:sz w:val="24"/>
          <w:szCs w:val="24"/>
        </w:rPr>
        <w:t>BETON DUBRAVA d.o.o. u stečaju, Zagreb, III Retkovec 30, OIB: 69067507386, dana 15</w:t>
      </w:r>
      <w:r w:rsidRPr="00B865BD">
        <w:rPr>
          <w:rFonts w:hAnsi="Times New Roman" w:ascii="Times New Roman"/>
          <w:sz w:val="24"/>
          <w:szCs w:val="24"/>
        </w:rPr>
        <w:t>. siječnja 2019. godine</w:t>
      </w:r>
    </w:p>
    <w:p w:rsidRDefault="005D5E30" w:rsidP="00C663B3" w:rsidR="005D5E30" w:rsidRPr="00B865BD">
      <w:pPr>
        <w:widowControl/>
        <w:rPr>
          <w:sz w:val="24"/>
          <w:szCs w:val="24"/>
        </w:rPr>
      </w:pPr>
    </w:p>
    <w:p w:rsidRDefault="004D45C7" w:rsidP="00E42C0C" w:rsidR="004D45C7" w:rsidRPr="00B865BD">
      <w:pPr>
        <w:widowControl/>
        <w:jc w:val="center"/>
        <w:rPr>
          <w:sz w:val="24"/>
          <w:szCs w:val="24"/>
        </w:rPr>
      </w:pPr>
      <w:r w:rsidRPr="00B865BD">
        <w:rPr>
          <w:sz w:val="24"/>
          <w:szCs w:val="24"/>
        </w:rPr>
        <w:t>r i j e š i o   j e</w:t>
      </w:r>
    </w:p>
    <w:p w:rsidRDefault="005D7DE5" w:rsidP="0063661A" w:rsidR="005D7DE5" w:rsidRPr="00B865BD">
      <w:pPr>
        <w:widowControl/>
        <w:rPr>
          <w:sz w:val="24"/>
          <w:szCs w:val="24"/>
        </w:rPr>
      </w:pPr>
    </w:p>
    <w:p w:rsidRDefault="00D1322D" w:rsidP="00D97369" w:rsidR="003D7B8B" w:rsidRPr="00B865BD">
      <w:pPr>
        <w:jc w:val="both"/>
        <w:rPr>
          <w:sz w:val="24"/>
          <w:szCs w:val="24"/>
        </w:rPr>
      </w:pPr>
      <w:r w:rsidRPr="00B865BD">
        <w:rPr>
          <w:sz w:val="24"/>
          <w:szCs w:val="24"/>
        </w:rPr>
        <w:t>Utvrđene tražbine viših isplatnih redova:</w:t>
      </w:r>
    </w:p>
    <w:p w:rsidRDefault="007F4CEA" w:rsidP="00D97369" w:rsidR="007F4CEA" w:rsidRPr="00B865BD">
      <w:pPr>
        <w:jc w:val="both"/>
        <w:rPr>
          <w:sz w:val="24"/>
          <w:szCs w:val="24"/>
        </w:rPr>
      </w:pPr>
    </w:p>
    <w:p w:rsidRDefault="006378AE" w:rsidP="006378AE" w:rsidR="006378AE" w:rsidRPr="00B865B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865BD">
        <w:rPr>
          <w:rFonts w:hAnsi="Times New Roman" w:ascii="Times New Roman"/>
          <w:sz w:val="24"/>
          <w:szCs w:val="24"/>
        </w:rPr>
        <w:t>I.viši isplatni red:</w:t>
      </w:r>
    </w:p>
    <w:p w:rsidRDefault="006378AE" w:rsidP="006378AE" w:rsidR="006378A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pct" w:w="5000"/>
        <w:tblInd w:type="dxa" w:w="0"/>
        <w:tblLook w:val="04A0" w:noVBand="1" w:noHBand="0" w:lastColumn="0" w:firstColumn="1" w:lastRow="0" w:firstRow="1"/>
      </w:tblPr>
      <w:tblGrid>
        <w:gridCol w:w="805"/>
        <w:gridCol w:w="2024"/>
        <w:gridCol w:w="1963"/>
        <w:gridCol w:w="1168"/>
        <w:gridCol w:w="1664"/>
        <w:gridCol w:w="1664"/>
      </w:tblGrid>
      <w:tr w:rsidTr="00B865BD" w:rsidR="00B865BD" w:rsidRPr="00CE6779">
        <w:trPr>
          <w:trHeight w:val="805"/>
        </w:trPr>
        <w:tc>
          <w:tcPr>
            <w:tcW w:type="pct" w:w="433"/>
          </w:tcPr>
          <w:p w:rsidRDefault="00B865BD" w:rsidP="007D0DD1" w:rsidR="00B865BD" w:rsidRPr="00CE6779">
            <w:r w:rsidRPr="00CE6779">
              <w:t>Red broj</w:t>
            </w:r>
          </w:p>
        </w:tc>
        <w:tc>
          <w:tcPr>
            <w:tcW w:type="pct" w:w="1089"/>
          </w:tcPr>
          <w:p w:rsidRDefault="00B865BD" w:rsidP="007D0DD1" w:rsidR="00B865BD" w:rsidRPr="00CE6779">
            <w:r w:rsidRPr="00CE6779">
              <w:t>Naziv vjerovnika</w:t>
            </w:r>
          </w:p>
        </w:tc>
        <w:tc>
          <w:tcPr>
            <w:tcW w:type="pct" w:w="1057"/>
          </w:tcPr>
          <w:p w:rsidRDefault="00B865BD" w:rsidP="007D0DD1" w:rsidR="00B865BD" w:rsidRPr="00CE6779">
            <w:r w:rsidRPr="00CE6779">
              <w:t>OIB</w:t>
            </w:r>
          </w:p>
        </w:tc>
        <w:tc>
          <w:tcPr>
            <w:tcW w:type="pct" w:w="629"/>
          </w:tcPr>
          <w:p w:rsidRDefault="00B865BD" w:rsidP="007D0DD1" w:rsidR="00B865BD" w:rsidRPr="00CE6779">
            <w:r w:rsidRPr="00CE6779">
              <w:t>Adresa</w:t>
            </w:r>
          </w:p>
        </w:tc>
        <w:tc>
          <w:tcPr>
            <w:tcW w:type="pct" w:w="896"/>
          </w:tcPr>
          <w:p w:rsidRDefault="00B865BD" w:rsidP="007D0DD1" w:rsidR="00B865BD" w:rsidRPr="00CE6779">
            <w:r w:rsidRPr="00CE6779">
              <w:t>Iznos prijavljene tražbine</w:t>
            </w:r>
          </w:p>
        </w:tc>
        <w:tc>
          <w:tcPr>
            <w:tcW w:type="pct" w:w="896"/>
          </w:tcPr>
          <w:p w:rsidRDefault="00B865BD" w:rsidP="007D0DD1" w:rsidR="00B865BD" w:rsidRPr="00CE6779">
            <w:r w:rsidRPr="00CE6779">
              <w:t>Iznos priznate tražbina</w:t>
            </w:r>
          </w:p>
        </w:tc>
      </w:tr>
      <w:tr w:rsidTr="00B865BD" w:rsidR="00B865BD" w:rsidRPr="00CE6779">
        <w:tc>
          <w:tcPr>
            <w:tcW w:type="pct" w:w="433"/>
          </w:tcPr>
          <w:p w:rsidRDefault="00B865BD" w:rsidP="007D0DD1" w:rsidR="00B865BD" w:rsidRPr="00CE6779">
            <w:r w:rsidRPr="00CE6779">
              <w:t>5.</w:t>
            </w:r>
          </w:p>
        </w:tc>
        <w:tc>
          <w:tcPr>
            <w:tcW w:type="pct" w:w="1089"/>
          </w:tcPr>
          <w:p w:rsidRDefault="00B865BD" w:rsidP="007D0DD1" w:rsidR="00B865BD" w:rsidRPr="00CE6779">
            <w:r w:rsidRPr="00CE6779">
              <w:t>REPUBLIKA HRVATSKA, Ministarstvo financija, Porezna uprava, Područni ured Krapina</w:t>
            </w:r>
          </w:p>
          <w:p w:rsidRDefault="00B865BD" w:rsidP="007D0DD1" w:rsidR="00B865BD" w:rsidRPr="00CE6779">
            <w:r w:rsidRPr="00CE6779">
              <w:t>Zastupano po ŽDO u Zagrebu</w:t>
            </w:r>
          </w:p>
        </w:tc>
        <w:tc>
          <w:tcPr>
            <w:tcW w:type="pct" w:w="1057"/>
          </w:tcPr>
          <w:p w:rsidRDefault="00B865BD" w:rsidP="007D0DD1" w:rsidR="00B865BD" w:rsidRPr="00CE6779">
            <w:r w:rsidRPr="00CE6779">
              <w:t>18683136487</w:t>
            </w:r>
          </w:p>
        </w:tc>
        <w:tc>
          <w:tcPr>
            <w:tcW w:type="pct" w:w="629"/>
          </w:tcPr>
          <w:p w:rsidRDefault="00B865BD" w:rsidP="007D0DD1" w:rsidR="00B865BD" w:rsidRPr="00CE6779">
            <w:r w:rsidRPr="00CE6779">
              <w:t>Savska cesta 41, Zagreb</w:t>
            </w:r>
          </w:p>
        </w:tc>
        <w:tc>
          <w:tcPr>
            <w:tcW w:type="pct" w:w="896"/>
          </w:tcPr>
          <w:p w:rsidRDefault="00B865BD" w:rsidP="007D0DD1" w:rsidR="00B865BD" w:rsidRPr="00CE6779">
            <w:r w:rsidRPr="00CE6779">
              <w:t>274.426,19 kn</w:t>
            </w:r>
          </w:p>
        </w:tc>
        <w:tc>
          <w:tcPr>
            <w:tcW w:type="pct" w:w="896"/>
          </w:tcPr>
          <w:p w:rsidRDefault="00B865BD" w:rsidP="007D0DD1" w:rsidR="00B865BD" w:rsidRPr="00CE6779">
            <w:r w:rsidRPr="00CE6779">
              <w:t>274.426,19 kn</w:t>
            </w:r>
          </w:p>
        </w:tc>
      </w:tr>
      <w:tr w:rsidTr="00B865BD" w:rsidR="00B865BD" w:rsidRPr="00CE6779">
        <w:tc>
          <w:tcPr>
            <w:tcW w:type="pct" w:w="433"/>
          </w:tcPr>
          <w:p w:rsidRDefault="00B865BD" w:rsidP="007D0DD1" w:rsidR="00B865BD" w:rsidRPr="00CE6779"/>
        </w:tc>
        <w:tc>
          <w:tcPr>
            <w:tcW w:type="pct" w:w="2775"/>
            <w:gridSpan w:val="3"/>
          </w:tcPr>
          <w:p w:rsidRDefault="00B865BD" w:rsidP="007D0DD1" w:rsidR="00B865BD" w:rsidRPr="00CE6779">
            <w:pPr>
              <w:rPr>
                <w:b/>
              </w:rPr>
            </w:pPr>
            <w:r w:rsidRPr="00CE6779">
              <w:rPr>
                <w:b/>
              </w:rPr>
              <w:t xml:space="preserve">Ukupno Prvi viši isplatni red </w:t>
            </w:r>
          </w:p>
        </w:tc>
        <w:tc>
          <w:tcPr>
            <w:tcW w:type="pct" w:w="896"/>
          </w:tcPr>
          <w:p w:rsidRDefault="00B865BD" w:rsidP="007D0DD1" w:rsidR="00B865BD" w:rsidRPr="00CE6779">
            <w:r w:rsidRPr="00CE6779">
              <w:t>274.426,19 kn</w:t>
            </w:r>
          </w:p>
        </w:tc>
        <w:tc>
          <w:tcPr>
            <w:tcW w:type="pct" w:w="896"/>
          </w:tcPr>
          <w:p w:rsidRDefault="00B865BD" w:rsidP="007D0DD1" w:rsidR="00B865BD" w:rsidRPr="00CE6779">
            <w:r w:rsidRPr="00CE6779">
              <w:t>274.426,19 kn</w:t>
            </w:r>
          </w:p>
        </w:tc>
      </w:tr>
    </w:tbl>
    <w:p w:rsidRDefault="006378AE" w:rsidP="006378AE" w:rsidR="006378AE" w:rsidRPr="00B865B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378AE" w:rsidP="006378AE" w:rsidR="006378AE" w:rsidRPr="00B865B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865BD">
        <w:rPr>
          <w:rFonts w:hAnsi="Times New Roman" w:ascii="Times New Roman"/>
          <w:sz w:val="24"/>
          <w:szCs w:val="24"/>
        </w:rPr>
        <w:t xml:space="preserve">II. viši isplatni red: </w:t>
      </w:r>
    </w:p>
    <w:p w:rsidRDefault="006378AE" w:rsidP="006378AE" w:rsidR="006378AE" w:rsidRPr="00B865B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pct" w:w="5000"/>
        <w:tblInd w:type="dxa" w:w="0"/>
        <w:tblLook w:val="04A0" w:noVBand="1" w:noHBand="0" w:lastColumn="0" w:firstColumn="1" w:lastRow="0" w:firstRow="1"/>
      </w:tblPr>
      <w:tblGrid>
        <w:gridCol w:w="585"/>
        <w:gridCol w:w="2801"/>
        <w:gridCol w:w="1427"/>
        <w:gridCol w:w="1512"/>
        <w:gridCol w:w="1590"/>
        <w:gridCol w:w="1373"/>
      </w:tblGrid>
      <w:tr w:rsidTr="00B865BD" w:rsidR="00B865BD" w:rsidRPr="00CE6779">
        <w:tc>
          <w:tcPr>
            <w:tcW w:type="pct" w:w="315"/>
          </w:tcPr>
          <w:p w:rsidRDefault="00B865BD" w:rsidP="007D0DD1" w:rsidR="00B865BD" w:rsidRPr="00CE6779">
            <w:r w:rsidRPr="00CE6779">
              <w:t>Red broj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>Naziv vjerovnika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OIB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Adresa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Iznos prijavljene tražbine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Iznos priznate tražbina</w:t>
            </w:r>
          </w:p>
        </w:tc>
      </w:tr>
      <w:tr w:rsidTr="00B865BD" w:rsidR="00B865BD" w:rsidRPr="00CE6779">
        <w:trPr>
          <w:trHeight w:val="1562"/>
        </w:trPr>
        <w:tc>
          <w:tcPr>
            <w:tcW w:type="pct" w:w="315"/>
          </w:tcPr>
          <w:p w:rsidRDefault="00B865BD" w:rsidP="007D0DD1" w:rsidR="00B865BD" w:rsidRPr="00CE6779">
            <w:r w:rsidRPr="00CE6779">
              <w:t>1.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>FINANCIJSKA AGENCIJA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85821130368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Ulica grada Vukovara 70, Zagreb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9.468,39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9.468,39 kn</w:t>
            </w:r>
          </w:p>
        </w:tc>
      </w:tr>
      <w:tr w:rsidTr="00B865BD" w:rsidR="00B865BD" w:rsidRPr="00CE6779">
        <w:trPr>
          <w:trHeight w:val="1562"/>
        </w:trPr>
        <w:tc>
          <w:tcPr>
            <w:tcW w:type="pct" w:w="315"/>
          </w:tcPr>
          <w:p w:rsidRDefault="00B865BD" w:rsidP="007D0DD1" w:rsidR="00B865BD" w:rsidRPr="00CE6779">
            <w:r w:rsidRPr="00CE6779">
              <w:lastRenderedPageBreak/>
              <w:t>2.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>ALLIANZ ZAGREB d.d.</w:t>
            </w:r>
          </w:p>
          <w:p w:rsidRDefault="00B865BD" w:rsidP="007D0DD1" w:rsidR="00B865BD" w:rsidRPr="00CE6779">
            <w:r w:rsidRPr="00CE6779">
              <w:t>Zastupan po odvjetničkom društvu Hanžeković i partneri d.o.o.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23759810849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Heinzlova 70, Zagreb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106.552,13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106.552,13 kn</w:t>
            </w:r>
          </w:p>
        </w:tc>
      </w:tr>
      <w:tr w:rsidTr="00B865BD" w:rsidR="00B865BD" w:rsidRPr="00CE6779">
        <w:trPr>
          <w:trHeight w:val="1562"/>
        </w:trPr>
        <w:tc>
          <w:tcPr>
            <w:tcW w:type="pct" w:w="315"/>
          </w:tcPr>
          <w:p w:rsidRDefault="00B865BD" w:rsidP="007D0DD1" w:rsidR="00B865BD" w:rsidRPr="00CE6779">
            <w:r w:rsidRPr="00CE6779">
              <w:t>3.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>STAMBENI ZG d.o.o.</w:t>
            </w:r>
          </w:p>
          <w:p w:rsidRDefault="00B865BD" w:rsidP="007D0DD1" w:rsidR="00B865BD" w:rsidRPr="00CE6779">
            <w:r w:rsidRPr="00CE6779">
              <w:t xml:space="preserve">Zastupan po Odvjetničkom društvu Pradegan&amp;Spicijarić d.o.o. 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43118119983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Savska 183, Zagreb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11.306,10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11.306,10 kn</w:t>
            </w:r>
          </w:p>
        </w:tc>
      </w:tr>
      <w:tr w:rsidTr="00B865BD" w:rsidR="00B865BD" w:rsidRPr="00CE6779">
        <w:tc>
          <w:tcPr>
            <w:tcW w:type="pct" w:w="315"/>
          </w:tcPr>
          <w:p w:rsidRDefault="00B865BD" w:rsidP="007D0DD1" w:rsidR="00B865BD" w:rsidRPr="00CE6779">
            <w:r w:rsidRPr="00CE6779">
              <w:t>4.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>HRVATSKE VODE – pravna osoba za upravljanje vodama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28921383001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Ul. Grada Vukovara 220, Zagreb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5.408,16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5.408,16 KN</w:t>
            </w:r>
          </w:p>
        </w:tc>
      </w:tr>
      <w:tr w:rsidTr="00B865BD" w:rsidR="00B865BD" w:rsidRPr="00CE6779">
        <w:tc>
          <w:tcPr>
            <w:tcW w:type="pct" w:w="315"/>
          </w:tcPr>
          <w:p w:rsidRDefault="00B865BD" w:rsidP="007D0DD1" w:rsidR="00B865BD" w:rsidRPr="00CE6779">
            <w:r w:rsidRPr="00CE6779">
              <w:t>5.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>REPUBLIKA HRVATSKA, Ministarstvo financija, Porezna uprava, Područni ured Zagreb</w:t>
            </w:r>
          </w:p>
          <w:p w:rsidRDefault="00B865BD" w:rsidP="007D0DD1" w:rsidR="00B865BD" w:rsidRPr="00CE6779">
            <w:r w:rsidRPr="00CE6779">
              <w:t>Zastupano po ŽDO u Zagrebu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18683136487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Savska cesta 41, Zagreb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4.112.997,70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4.112.997,70 kn</w:t>
            </w:r>
          </w:p>
        </w:tc>
      </w:tr>
      <w:tr w:rsidTr="00B865BD" w:rsidR="00B865BD" w:rsidRPr="00CE6779">
        <w:tc>
          <w:tcPr>
            <w:tcW w:type="pct" w:w="315"/>
          </w:tcPr>
          <w:p w:rsidRDefault="00B865BD" w:rsidP="007D0DD1" w:rsidR="00B865BD" w:rsidRPr="00CE6779">
            <w:r w:rsidRPr="00CE6779">
              <w:t>6.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 xml:space="preserve">Suvlasnici zgrade u Zagrebu (SESVETAMA) </w:t>
            </w:r>
          </w:p>
          <w:p w:rsidRDefault="00B865BD" w:rsidP="007D0DD1" w:rsidR="00B865BD" w:rsidRPr="00CE6779">
            <w:r w:rsidRPr="00CE6779">
              <w:t>Zastupa upravitelj Gradsko stambeno komunalno gospodarstvo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03744272526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Kašinska cesta 19,</w:t>
            </w:r>
          </w:p>
          <w:p w:rsidRDefault="00B865BD" w:rsidP="007D0DD1" w:rsidR="00B865BD" w:rsidRPr="00CE6779">
            <w:r w:rsidRPr="00CE6779">
              <w:t>Sesvete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13.876,64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13.876,64 kn</w:t>
            </w:r>
          </w:p>
        </w:tc>
      </w:tr>
      <w:tr w:rsidTr="00B865BD" w:rsidR="00B865BD" w:rsidRPr="00CE6779">
        <w:tc>
          <w:tcPr>
            <w:tcW w:type="pct" w:w="315"/>
          </w:tcPr>
          <w:p w:rsidRDefault="00B865BD" w:rsidP="007D0DD1" w:rsidR="00B865BD" w:rsidRPr="00CE6779">
            <w:r w:rsidRPr="00CE6779">
              <w:t>7.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 xml:space="preserve">GRAD ZAGREB, zastupan po Ivani Raguž, dipl.iur., djelatnici stručne službe gradonačelnika, po punomoći 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61817894937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Trg Stjepana Radića 1, Zagreb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27.347,39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27.347,39 kn</w:t>
            </w:r>
          </w:p>
        </w:tc>
      </w:tr>
      <w:tr w:rsidTr="00B865BD" w:rsidR="00B865BD" w:rsidRPr="00CE6779">
        <w:tc>
          <w:tcPr>
            <w:tcW w:type="pct" w:w="315"/>
          </w:tcPr>
          <w:p w:rsidRDefault="00B865BD" w:rsidP="007D0DD1" w:rsidR="00B865BD" w:rsidRPr="00CE6779">
            <w:r w:rsidRPr="00CE6779">
              <w:t>8.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>INA- Industrija nafte d.d.</w:t>
            </w:r>
          </w:p>
          <w:p w:rsidRDefault="00B865BD" w:rsidP="007D0DD1" w:rsidR="00B865BD" w:rsidRPr="00CE6779">
            <w:r w:rsidRPr="00CE6779">
              <w:t>Zastupan po odvjetničkom društvu Ilić, Orehovec&amp;partneri d.o.o.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27759560625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Avenija V. Holjevca 10, Zagreb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66.557,41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66.557,41 kn</w:t>
            </w:r>
          </w:p>
        </w:tc>
      </w:tr>
      <w:tr w:rsidTr="00B865BD" w:rsidR="00B865BD" w:rsidRPr="00CE6779">
        <w:tc>
          <w:tcPr>
            <w:tcW w:type="pct" w:w="315"/>
          </w:tcPr>
          <w:p w:rsidRDefault="00B865BD" w:rsidP="007D0DD1" w:rsidR="00B865BD" w:rsidRPr="00CE6779">
            <w:r w:rsidRPr="00CE6779">
              <w:t>9.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>HEP ELEKTRA d.o.o.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43965974818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Ulica grada Vukovara 37, Zagreb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4.256,76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4.256,76 kn</w:t>
            </w:r>
          </w:p>
        </w:tc>
      </w:tr>
      <w:tr w:rsidTr="00B865BD" w:rsidR="00B865BD" w:rsidRPr="00CE6779">
        <w:tc>
          <w:tcPr>
            <w:tcW w:type="pct" w:w="315"/>
          </w:tcPr>
          <w:p w:rsidRDefault="00B865BD" w:rsidP="007D0DD1" w:rsidR="00B865BD" w:rsidRPr="00CE6779">
            <w:r w:rsidRPr="00CE6779">
              <w:t>10.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 xml:space="preserve">Suvlasnici SZ Zagrebačka 122 </w:t>
            </w:r>
          </w:p>
          <w:p w:rsidRDefault="00B865BD" w:rsidP="007D0DD1" w:rsidR="00B865BD" w:rsidRPr="00CE6779">
            <w:r w:rsidRPr="00CE6779">
              <w:t>Zastupani po upravitelju BMD d.o.o.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79273112873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Dobrodolska 13 a, Sesvete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28.387,39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28.387,39 kn</w:t>
            </w:r>
          </w:p>
        </w:tc>
      </w:tr>
      <w:tr w:rsidTr="00B865BD" w:rsidR="00B865BD" w:rsidRPr="00CE6779">
        <w:tc>
          <w:tcPr>
            <w:tcW w:type="pct" w:w="315"/>
          </w:tcPr>
          <w:p w:rsidRDefault="00B865BD" w:rsidP="007D0DD1" w:rsidR="00B865BD" w:rsidRPr="00CE6779">
            <w:r w:rsidRPr="00CE6779">
              <w:t>11.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>ZAGREBAČKI HOLDING d.o.o.</w:t>
            </w:r>
          </w:p>
          <w:p w:rsidRDefault="00B865BD" w:rsidP="007D0DD1" w:rsidR="00B865BD" w:rsidRPr="00CE6779"/>
        </w:tc>
        <w:tc>
          <w:tcPr>
            <w:tcW w:type="pct" w:w="768"/>
          </w:tcPr>
          <w:p w:rsidRDefault="00B865BD" w:rsidP="007D0DD1" w:rsidR="00B865BD" w:rsidRPr="00CE6779">
            <w:r w:rsidRPr="00CE6779">
              <w:t>85584865987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Ulica graga Vukovara 41,Zagreb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23.508,56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23.508,56</w:t>
            </w:r>
          </w:p>
        </w:tc>
      </w:tr>
      <w:tr w:rsidTr="00B865BD" w:rsidR="00B865BD" w:rsidRPr="00CE6779">
        <w:tc>
          <w:tcPr>
            <w:tcW w:type="pct" w:w="315"/>
          </w:tcPr>
          <w:p w:rsidRDefault="00B865BD" w:rsidP="007D0DD1" w:rsidR="00B865BD" w:rsidRPr="00CE6779">
            <w:r w:rsidRPr="00CE6779">
              <w:t>12.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>VODOOPSKRBA I ODVODNJA d.o.o.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83416546499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Folnegovićeva 1, Zagreb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7.065,63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7.065,63 kn</w:t>
            </w:r>
          </w:p>
        </w:tc>
      </w:tr>
      <w:tr w:rsidTr="00B865BD" w:rsidR="00B865BD" w:rsidRPr="00CE6779">
        <w:tc>
          <w:tcPr>
            <w:tcW w:type="pct" w:w="315"/>
          </w:tcPr>
          <w:p w:rsidRDefault="00B865BD" w:rsidP="007D0DD1" w:rsidR="00B865BD" w:rsidRPr="00CE6779">
            <w:r w:rsidRPr="00CE6779">
              <w:t>13.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>WIENER OSIGURANJE  Vienna Insurance Group d.d.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52848403362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Slovenska 24, Zagreb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37.806,42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37.806,42 kn</w:t>
            </w:r>
          </w:p>
        </w:tc>
      </w:tr>
      <w:tr w:rsidTr="00B865BD" w:rsidR="00B865BD" w:rsidRPr="00CE6779">
        <w:tc>
          <w:tcPr>
            <w:tcW w:type="pct" w:w="315"/>
          </w:tcPr>
          <w:p w:rsidRDefault="00B865BD" w:rsidP="007D0DD1" w:rsidR="00B865BD" w:rsidRPr="00CE6779">
            <w:r w:rsidRPr="00CE6779">
              <w:t>14.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>GRADSKA PLINARA ZAGREB – OPSKRBA d.o.o.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74364571096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Radnička cesta 1, Zagreb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3.685,62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3.685,62 kn</w:t>
            </w:r>
          </w:p>
        </w:tc>
      </w:tr>
      <w:tr w:rsidTr="00B865BD" w:rsidR="00B865BD" w:rsidRPr="00CE6779">
        <w:tc>
          <w:tcPr>
            <w:tcW w:type="pct" w:w="315"/>
          </w:tcPr>
          <w:p w:rsidRDefault="00B865BD" w:rsidP="007D0DD1" w:rsidR="00B865BD" w:rsidRPr="00CE6779">
            <w:r w:rsidRPr="00CE6779">
              <w:t xml:space="preserve">15. </w:t>
            </w:r>
          </w:p>
        </w:tc>
        <w:tc>
          <w:tcPr>
            <w:tcW w:type="pct" w:w="1508"/>
          </w:tcPr>
          <w:p w:rsidRDefault="00B865BD" w:rsidP="007D0DD1" w:rsidR="00B865BD" w:rsidRPr="00CE6779">
            <w:r w:rsidRPr="00CE6779">
              <w:t>ERSTE&amp;STEIRMARKISHE BANK d.d.</w:t>
            </w:r>
          </w:p>
        </w:tc>
        <w:tc>
          <w:tcPr>
            <w:tcW w:type="pct" w:w="768"/>
          </w:tcPr>
          <w:p w:rsidRDefault="00B865BD" w:rsidP="007D0DD1" w:rsidR="00B865BD" w:rsidRPr="00CE6779">
            <w:r w:rsidRPr="00CE6779">
              <w:t>23057039320</w:t>
            </w:r>
          </w:p>
        </w:tc>
        <w:tc>
          <w:tcPr>
            <w:tcW w:type="pct" w:w="814"/>
          </w:tcPr>
          <w:p w:rsidRDefault="00B865BD" w:rsidP="007D0DD1" w:rsidR="00B865BD" w:rsidRPr="00CE6779">
            <w:r w:rsidRPr="00CE6779">
              <w:t>Jadranski trg 3a, Rijeka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>3.061.315,80 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3.061.315,80 kn</w:t>
            </w:r>
          </w:p>
        </w:tc>
      </w:tr>
      <w:tr w:rsidTr="00B865BD" w:rsidR="00B865BD" w:rsidRPr="00CE6779">
        <w:tc>
          <w:tcPr>
            <w:tcW w:type="pct" w:w="315"/>
          </w:tcPr>
          <w:p w:rsidRDefault="00B865BD" w:rsidP="007D0DD1" w:rsidR="00B865BD" w:rsidRPr="00CE6779"/>
        </w:tc>
        <w:tc>
          <w:tcPr>
            <w:tcW w:type="pct" w:w="3090"/>
            <w:gridSpan w:val="3"/>
          </w:tcPr>
          <w:p w:rsidRDefault="00B865BD" w:rsidP="007D0DD1" w:rsidR="00B865BD" w:rsidRPr="00CE6779">
            <w:pPr>
              <w:rPr>
                <w:b/>
              </w:rPr>
            </w:pPr>
            <w:r w:rsidRPr="00CE6779">
              <w:rPr>
                <w:b/>
              </w:rPr>
              <w:t>Ukupno Drugi viši isplatni red</w:t>
            </w:r>
          </w:p>
        </w:tc>
        <w:tc>
          <w:tcPr>
            <w:tcW w:type="pct" w:w="856"/>
          </w:tcPr>
          <w:p w:rsidRDefault="00B865BD" w:rsidP="007D0DD1" w:rsidR="00B865BD" w:rsidRPr="00CE6779">
            <w:r w:rsidRPr="00CE6779">
              <w:t xml:space="preserve"> 7.519.540,10kn</w:t>
            </w:r>
          </w:p>
        </w:tc>
        <w:tc>
          <w:tcPr>
            <w:tcW w:type="pct" w:w="739"/>
          </w:tcPr>
          <w:p w:rsidRDefault="00B865BD" w:rsidP="007D0DD1" w:rsidR="00B865BD" w:rsidRPr="00CE6779">
            <w:r w:rsidRPr="00CE6779">
              <w:t>7.519.540,10 kn</w:t>
            </w:r>
          </w:p>
        </w:tc>
      </w:tr>
    </w:tbl>
    <w:p w:rsidRDefault="006378AE" w:rsidP="00D97369" w:rsidR="006378AE" w:rsidRPr="00B865BD">
      <w:pPr>
        <w:jc w:val="both"/>
        <w:rPr>
          <w:sz w:val="24"/>
          <w:szCs w:val="24"/>
        </w:rPr>
      </w:pPr>
    </w:p>
    <w:p w:rsidRDefault="006378AE" w:rsidP="00D97369" w:rsidR="006378AE" w:rsidRPr="00B865BD">
      <w:pPr>
        <w:jc w:val="both"/>
        <w:rPr>
          <w:sz w:val="24"/>
          <w:szCs w:val="24"/>
        </w:rPr>
      </w:pPr>
    </w:p>
    <w:p w:rsidRDefault="00B865BD" w:rsidP="004A6C09" w:rsidR="00B865B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B865BD" w:rsidP="004A6C09" w:rsidR="00B865B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D45C7" w:rsidP="004A6C09" w:rsidR="004D45C7" w:rsidRPr="00B865B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865BD">
        <w:rPr>
          <w:sz w:val="24"/>
          <w:szCs w:val="24"/>
        </w:rPr>
        <w:lastRenderedPageBreak/>
        <w:t>Obrazloženje</w:t>
      </w:r>
    </w:p>
    <w:p w:rsidRDefault="004D45C7" w:rsidP="004D45C7" w:rsidR="004D45C7" w:rsidRPr="00B865BD">
      <w:pPr>
        <w:widowControl/>
        <w:jc w:val="center"/>
        <w:rPr>
          <w:sz w:val="24"/>
          <w:szCs w:val="24"/>
        </w:rPr>
      </w:pPr>
    </w:p>
    <w:p w:rsidRDefault="00C04EC7" w:rsidP="00C04EC7" w:rsidR="00C04EC7" w:rsidRPr="00B865BD">
      <w:pPr>
        <w:ind w:firstLine="720"/>
        <w:jc w:val="both"/>
        <w:rPr>
          <w:sz w:val="24"/>
          <w:szCs w:val="24"/>
        </w:rPr>
      </w:pPr>
      <w:r w:rsidRPr="00B865BD">
        <w:rPr>
          <w:sz w:val="24"/>
          <w:szCs w:val="24"/>
        </w:rPr>
        <w:t>Na</w:t>
      </w:r>
      <w:r w:rsidR="00376E64" w:rsidRPr="00B865BD">
        <w:rPr>
          <w:sz w:val="24"/>
          <w:szCs w:val="24"/>
        </w:rPr>
        <w:t xml:space="preserve"> i</w:t>
      </w:r>
      <w:r w:rsidR="006B0579" w:rsidRPr="00B865BD">
        <w:rPr>
          <w:sz w:val="24"/>
          <w:szCs w:val="24"/>
        </w:rPr>
        <w:t xml:space="preserve">spitnom ročištu održanom dana </w:t>
      </w:r>
      <w:r w:rsidR="00B865BD">
        <w:rPr>
          <w:sz w:val="24"/>
          <w:szCs w:val="24"/>
        </w:rPr>
        <w:t>15</w:t>
      </w:r>
      <w:r w:rsidR="00C663B3" w:rsidRPr="00B865BD">
        <w:rPr>
          <w:sz w:val="24"/>
          <w:szCs w:val="24"/>
        </w:rPr>
        <w:t>. siječnja 2019</w:t>
      </w:r>
      <w:r w:rsidRPr="00B865BD">
        <w:rPr>
          <w:sz w:val="24"/>
          <w:szCs w:val="24"/>
        </w:rPr>
        <w:t>. ispitane su sve pr</w:t>
      </w:r>
      <w:r w:rsidR="00991E04" w:rsidRPr="00B865BD">
        <w:rPr>
          <w:sz w:val="24"/>
          <w:szCs w:val="24"/>
        </w:rPr>
        <w:t xml:space="preserve">ijavljene tražbine prema svojim </w:t>
      </w:r>
      <w:r w:rsidRPr="00B865BD">
        <w:rPr>
          <w:sz w:val="24"/>
          <w:szCs w:val="24"/>
        </w:rPr>
        <w:t xml:space="preserve">iznosima i redu. </w:t>
      </w:r>
    </w:p>
    <w:p w:rsidRDefault="00F80B32" w:rsidP="00F80B32" w:rsidR="00F80B32" w:rsidRPr="00B865BD">
      <w:pPr>
        <w:ind w:firstLine="720"/>
        <w:jc w:val="both"/>
        <w:rPr>
          <w:sz w:val="24"/>
          <w:szCs w:val="24"/>
        </w:rPr>
      </w:pPr>
      <w:r w:rsidRPr="00B865B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B865BD">
      <w:pPr>
        <w:ind w:firstLine="720"/>
        <w:jc w:val="both"/>
        <w:rPr>
          <w:sz w:val="24"/>
          <w:szCs w:val="24"/>
        </w:rPr>
      </w:pPr>
      <w:r w:rsidRPr="00B865BD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B865BD">
      <w:pPr>
        <w:ind w:firstLine="720"/>
        <w:jc w:val="both"/>
        <w:rPr>
          <w:sz w:val="24"/>
          <w:szCs w:val="24"/>
        </w:rPr>
      </w:pPr>
      <w:r w:rsidRPr="00B865BD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B865BD">
      <w:pPr>
        <w:ind w:firstLine="720"/>
        <w:jc w:val="both"/>
        <w:rPr>
          <w:sz w:val="24"/>
          <w:szCs w:val="24"/>
        </w:rPr>
      </w:pPr>
      <w:r w:rsidRPr="00B865BD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B865BD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B865BD">
      <w:pPr>
        <w:widowControl/>
        <w:jc w:val="center"/>
        <w:rPr>
          <w:sz w:val="24"/>
          <w:szCs w:val="24"/>
        </w:rPr>
      </w:pPr>
      <w:r w:rsidRPr="00B865BD">
        <w:rPr>
          <w:sz w:val="24"/>
          <w:szCs w:val="24"/>
        </w:rPr>
        <w:t xml:space="preserve">U </w:t>
      </w:r>
      <w:r w:rsidR="004D45C7" w:rsidRPr="00B865BD">
        <w:rPr>
          <w:sz w:val="24"/>
          <w:szCs w:val="24"/>
        </w:rPr>
        <w:t>Zagreb</w:t>
      </w:r>
      <w:r w:rsidRPr="00B865BD">
        <w:rPr>
          <w:sz w:val="24"/>
          <w:szCs w:val="24"/>
        </w:rPr>
        <w:t>u</w:t>
      </w:r>
      <w:r w:rsidR="004D45C7" w:rsidRPr="00B865BD">
        <w:rPr>
          <w:sz w:val="24"/>
          <w:szCs w:val="24"/>
        </w:rPr>
        <w:t xml:space="preserve"> </w:t>
      </w:r>
      <w:r w:rsidR="00B865BD">
        <w:rPr>
          <w:sz w:val="24"/>
          <w:szCs w:val="24"/>
        </w:rPr>
        <w:t>15</w:t>
      </w:r>
      <w:r w:rsidR="00C663B3" w:rsidRPr="00B865BD">
        <w:rPr>
          <w:sz w:val="24"/>
          <w:szCs w:val="24"/>
        </w:rPr>
        <w:t>. siječnja 2019</w:t>
      </w:r>
      <w:r w:rsidR="0068262F" w:rsidRPr="00B865BD">
        <w:rPr>
          <w:sz w:val="24"/>
          <w:szCs w:val="24"/>
        </w:rPr>
        <w:t>. godine</w:t>
      </w:r>
    </w:p>
    <w:p w:rsidRDefault="00C32F5A" w:rsidP="004D45C7" w:rsidR="00C32F5A" w:rsidRPr="00B865BD">
      <w:pPr>
        <w:widowControl/>
        <w:ind w:firstLine="720" w:left="5040"/>
        <w:jc w:val="right"/>
        <w:rPr>
          <w:sz w:val="24"/>
          <w:szCs w:val="24"/>
        </w:rPr>
      </w:pPr>
      <w:r w:rsidRPr="00B865BD">
        <w:rPr>
          <w:sz w:val="24"/>
          <w:szCs w:val="24"/>
        </w:rPr>
        <w:t xml:space="preserve">   </w:t>
      </w:r>
    </w:p>
    <w:p w:rsidRDefault="00991E04" w:rsidP="00C4416C" w:rsidR="00C32F5A" w:rsidRPr="00B865BD">
      <w:pPr>
        <w:widowControl/>
        <w:ind w:firstLine="708" w:left="6372"/>
        <w:rPr>
          <w:sz w:val="24"/>
          <w:szCs w:val="24"/>
        </w:rPr>
      </w:pPr>
      <w:r w:rsidRPr="00B865BD">
        <w:rPr>
          <w:sz w:val="24"/>
          <w:szCs w:val="24"/>
        </w:rPr>
        <w:t xml:space="preserve">        </w:t>
      </w:r>
      <w:r w:rsidR="004D45C7" w:rsidRPr="00B865BD">
        <w:rPr>
          <w:sz w:val="24"/>
          <w:szCs w:val="24"/>
        </w:rPr>
        <w:t>SUDAC:</w:t>
      </w:r>
    </w:p>
    <w:p w:rsidRDefault="00C32F5A" w:rsidP="00E53D3D" w:rsidR="00636186">
      <w:pPr>
        <w:pStyle w:val="Uvuenotijeloteksta"/>
        <w:ind w:firstLine="141" w:left="1983"/>
        <w:jc w:val="right"/>
      </w:pPr>
      <w:r w:rsidRPr="00B865BD">
        <w:tab/>
      </w:r>
      <w:r w:rsidR="00991E04" w:rsidRPr="00B865BD">
        <w:t>Vesna Sremac Šoštar</w:t>
      </w:r>
      <w:r w:rsidR="00636186">
        <w:t>,v.r.</w:t>
      </w:r>
    </w:p>
    <w:p w:rsidRDefault="00636186" w:rsidP="00D338FD" w:rsidR="00636186">
      <w:pPr>
        <w:pStyle w:val="Uvuenotijeloteksta"/>
        <w:ind w:firstLine="141" w:left="1983"/>
        <w:jc w:val="right"/>
      </w:pPr>
      <w:r>
        <w:t>Za točnost otpravka</w:t>
      </w:r>
    </w:p>
    <w:p w:rsidRDefault="00636186" w:rsidP="00C32F5A" w:rsidR="00C32F5A" w:rsidRPr="00636186">
      <w:pPr>
        <w:jc w:val="right"/>
        <w:rPr>
          <w:sz w:val="24"/>
          <w:szCs w:val="24"/>
        </w:rPr>
      </w:pPr>
      <w:r w:rsidRPr="00636186">
        <w:rPr>
          <w:sz w:val="24"/>
          <w:szCs w:val="24"/>
        </w:rPr>
        <w:t>Matea Bizjak</w:t>
      </w:r>
    </w:p>
    <w:p w:rsidRDefault="004D45C7" w:rsidP="00C32F5A" w:rsidR="004D45C7" w:rsidRPr="00B865BD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B865BD">
      <w:pPr>
        <w:widowControl/>
        <w:jc w:val="both"/>
        <w:rPr>
          <w:sz w:val="24"/>
          <w:szCs w:val="24"/>
        </w:rPr>
      </w:pPr>
    </w:p>
    <w:p w:rsidRDefault="007C1B3D" w:rsidP="004D45C7" w:rsidR="004D45C7" w:rsidRPr="00B865BD">
      <w:pPr>
        <w:widowControl/>
        <w:jc w:val="both"/>
        <w:rPr>
          <w:sz w:val="24"/>
          <w:szCs w:val="24"/>
        </w:rPr>
      </w:pPr>
      <w:r w:rsidRPr="00B865BD">
        <w:rPr>
          <w:sz w:val="24"/>
          <w:szCs w:val="24"/>
        </w:rPr>
        <w:t xml:space="preserve">UPUTA </w:t>
      </w:r>
      <w:r w:rsidR="004D45C7" w:rsidRPr="00B865BD">
        <w:rPr>
          <w:sz w:val="24"/>
          <w:szCs w:val="24"/>
        </w:rPr>
        <w:t>O PRAVNOM LIJEKU:</w:t>
      </w:r>
    </w:p>
    <w:p w:rsidRDefault="00E67B25" w:rsidP="00F5127C" w:rsidR="00F5127C" w:rsidRPr="00B865BD">
      <w:pPr>
        <w:jc w:val="both"/>
        <w:rPr>
          <w:sz w:val="24"/>
          <w:szCs w:val="24"/>
          <w:lang w:val="pl-PL"/>
        </w:rPr>
      </w:pPr>
      <w:r w:rsidRPr="00B865B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B865BD">
        <w:rPr>
          <w:sz w:val="24"/>
          <w:szCs w:val="24"/>
        </w:rPr>
        <w:t xml:space="preserve">i stečajni upravitelj </w:t>
      </w:r>
      <w:r w:rsidRPr="00B865BD">
        <w:rPr>
          <w:sz w:val="24"/>
          <w:szCs w:val="24"/>
        </w:rPr>
        <w:t xml:space="preserve">(čl. 265. st 3. SZ). </w:t>
      </w:r>
      <w:r w:rsidR="00F5127C" w:rsidRPr="00B865B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B865BD">
      <w:pPr>
        <w:widowControl/>
        <w:jc w:val="both"/>
        <w:rPr>
          <w:sz w:val="24"/>
          <w:szCs w:val="24"/>
        </w:rPr>
      </w:pPr>
    </w:p>
    <w:p w:rsidRDefault="00312D23" w:rsidP="004D45C7" w:rsidR="00312D23" w:rsidRPr="00B865BD">
      <w:pPr>
        <w:widowControl/>
        <w:jc w:val="both"/>
        <w:rPr>
          <w:sz w:val="24"/>
          <w:szCs w:val="24"/>
        </w:rPr>
      </w:pPr>
    </w:p>
    <w:sectPr w:rsidSect="004A6C09" w:rsidR="00312D23" w:rsidRPr="00B865BD">
      <w:headerReference w:type="even" r:id="rId11"/>
      <w:headerReference w:type="default" r:id="rId12"/>
      <w:pgSz w:h="16838" w:w="11906"/>
      <w:pgMar w:gutter="0" w:footer="708" w:header="708" w:left="1417" w:bottom="226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61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B865BD">
      <w:rPr>
        <w:sz w:val="24"/>
        <w:szCs w:val="24"/>
      </w:rPr>
      <w:t>5987/16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2">
    <w:nsid w:val="78D67A35"/>
    <w:multiLevelType w:val="hybridMultilevel"/>
    <w:tmpl w:val="60422BE2"/>
    <w:lvl w:tplc="AAC4D10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41"/>
  </w:num>
  <w:num w:numId="3">
    <w:abstractNumId w:val="6"/>
  </w:num>
  <w:num w:numId="4">
    <w:abstractNumId w:val="43"/>
  </w:num>
  <w:num w:numId="5">
    <w:abstractNumId w:val="37"/>
  </w:num>
  <w:num w:numId="6">
    <w:abstractNumId w:val="16"/>
  </w:num>
  <w:num w:numId="7">
    <w:abstractNumId w:val="44"/>
  </w:num>
  <w:num w:numId="8">
    <w:abstractNumId w:val="31"/>
  </w:num>
  <w:num w:numId="9">
    <w:abstractNumId w:val="4"/>
  </w:num>
  <w:num w:numId="10">
    <w:abstractNumId w:val="25"/>
  </w:num>
  <w:num w:numId="11">
    <w:abstractNumId w:val="34"/>
  </w:num>
  <w:num w:numId="12">
    <w:abstractNumId w:val="26"/>
  </w:num>
  <w:num w:numId="13">
    <w:abstractNumId w:val="11"/>
  </w:num>
  <w:num w:numId="14">
    <w:abstractNumId w:val="8"/>
  </w:num>
  <w:num w:numId="15">
    <w:abstractNumId w:val="23"/>
  </w:num>
  <w:num w:numId="16">
    <w:abstractNumId w:val="5"/>
  </w:num>
  <w:num w:numId="17">
    <w:abstractNumId w:val="30"/>
  </w:num>
  <w:num w:numId="18">
    <w:abstractNumId w:val="17"/>
  </w:num>
  <w:num w:numId="19">
    <w:abstractNumId w:val="18"/>
  </w:num>
  <w:num w:numId="20">
    <w:abstractNumId w:val="1"/>
  </w:num>
  <w:num w:numId="21">
    <w:abstractNumId w:val="35"/>
  </w:num>
  <w:num w:numId="22">
    <w:abstractNumId w:val="39"/>
  </w:num>
  <w:num w:numId="23">
    <w:abstractNumId w:val="36"/>
  </w:num>
  <w:num w:numId="24">
    <w:abstractNumId w:val="28"/>
  </w:num>
  <w:num w:numId="25">
    <w:abstractNumId w:val="12"/>
  </w:num>
  <w:num w:numId="26">
    <w:abstractNumId w:val="21"/>
  </w:num>
  <w:num w:numId="27">
    <w:abstractNumId w:val="13"/>
  </w:num>
  <w:num w:numId="28">
    <w:abstractNumId w:val="24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29"/>
  </w:num>
  <w:num w:numId="34">
    <w:abstractNumId w:val="22"/>
  </w:num>
  <w:num w:numId="35">
    <w:abstractNumId w:val="27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10"/>
  </w:num>
  <w:num w:numId="39">
    <w:abstractNumId w:val="3"/>
  </w:num>
  <w:num w:numId="40">
    <w:abstractNumId w:val="40"/>
  </w:num>
  <w:num w:numId="41">
    <w:abstractNumId w:val="38"/>
  </w:num>
  <w:num w:numId="42">
    <w:abstractNumId w:val="0"/>
  </w:num>
  <w:num w:numId="43">
    <w:abstractNumId w:val="33"/>
  </w:num>
  <w:num w:numId="44">
    <w:abstractNumId w:val="15"/>
  </w:num>
  <w:num w:numId="45">
    <w:abstractNumId w:val="4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58E2"/>
    <w:rsid w:val="00057AFB"/>
    <w:rsid w:val="000600F5"/>
    <w:rsid w:val="000633DC"/>
    <w:rsid w:val="00085349"/>
    <w:rsid w:val="00091873"/>
    <w:rsid w:val="000A08F3"/>
    <w:rsid w:val="000A21F1"/>
    <w:rsid w:val="000A2632"/>
    <w:rsid w:val="000A48AC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47386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13A7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A6C09"/>
    <w:rsid w:val="004B4CC9"/>
    <w:rsid w:val="004B653E"/>
    <w:rsid w:val="004C27C1"/>
    <w:rsid w:val="004C597C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186"/>
    <w:rsid w:val="0063661A"/>
    <w:rsid w:val="006378AE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A5ED8"/>
    <w:rsid w:val="00AB025F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5AC5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865BD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663B3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6A39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E7B"/>
    <w:rsid w:val="00E304F5"/>
    <w:rsid w:val="00E3265C"/>
    <w:rsid w:val="00E33F8D"/>
    <w:rsid w:val="00E35E1A"/>
    <w:rsid w:val="00E42452"/>
    <w:rsid w:val="00E42C0C"/>
    <w:rsid w:val="00E45DF5"/>
    <w:rsid w:val="00E525EE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884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D426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63618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63618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63618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6361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5987</izvorni_sadrzaj>
    <derivirana_varijabla naziv="DomainObject.Predmet.Broj_1">5987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St-5987/2016</izvorni_sadrzaj>
    <derivirana_varijabla naziv="DomainObject.Predmet.OznakaBroj_1">St-5987/2016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DUBRAVA d.o.o.</izvorni_sadrzaj>
    <derivirana_varijabla naziv="DomainObject.Predmet.ProtustrankaFormated_1">  BETON DUBRAVA d.o.o.</derivirana_varijabla>
  </DomainObject.Predmet.ProtustrankaFormated>
  <DomainObject.Predmet.ProtustrankaFormatedOIB>
    <izvorni_sadrzaj>  BETON DUBRAVA d.o.o., OIB 69067507386</izvorni_sadrzaj>
    <derivirana_varijabla naziv="DomainObject.Predmet.ProtustrankaFormatedOIB_1">  BETON DUBRAVA d.o.o., OIB 69067507386</derivirana_varijabla>
  </DomainObject.Predmet.ProtustrankaFormatedOIB>
  <DomainObject.Predmet.ProtustrankaFormatedWithAdress>
    <izvorni_sadrzaj> BETON DUBRAVA d.o.o., Ivanićgradska 66, 10000 Zagreb</izvorni_sadrzaj>
    <derivirana_varijabla naziv="DomainObject.Predmet.ProtustrankaFormatedWithAdress_1"> BETON DUBRAVA d.o.o., Ivanićgradska 66, 10000 Zagreb</derivirana_varijabla>
  </DomainObject.Predmet.ProtustrankaFormatedWithAdress>
  <DomainObject.Predmet.ProtustrankaFormatedWithAdressOIB>
    <izvorni_sadrzaj> BETON DUBRAVA d.o.o., OIB 69067507386, Ivanićgradska 66, 10000 Zagreb</izvorni_sadrzaj>
    <derivirana_varijabla naziv="DomainObject.Predmet.ProtustrankaFormatedWithAdressOIB_1"> BETON DUBRAVA d.o.o., OIB 69067507386, Ivanićgradska 66, 10000 Zagreb</derivirana_varijabla>
  </DomainObject.Predmet.ProtustrankaFormatedWithAdressOIB>
  <DomainObject.Predmet.ProtustrankaWithAdress>
    <izvorni_sadrzaj>BETON DUBRAVA d.o.o. Ivanićgradska 66, 10000 Zagreb</izvorni_sadrzaj>
    <derivirana_varijabla naziv="DomainObject.Predmet.ProtustrankaWithAdress_1">BETON DUBRAVA d.o.o. Ivanićgradska 66, 10000 Zagreb</derivirana_varijabla>
  </DomainObject.Predmet.ProtustrankaWithAdress>
  <DomainObject.Predmet.ProtustrankaWithAdressOIB>
    <izvorni_sadrzaj>BETON DUBRAVA d.o.o., OIB 69067507386, Ivanićgradska 66, 10000 Zagreb</izvorni_sadrzaj>
    <derivirana_varijabla naziv="DomainObject.Predmet.ProtustrankaWithAdressOIB_1">BETON DUBRAVA d.o.o., OIB 69067507386, Ivanićgradska 66, 10000 Zagreb</derivirana_varijabla>
  </DomainObject.Predmet.ProtustrankaWithAdressOIB>
  <DomainObject.Predmet.ProtustrankaNazivFormated>
    <izvorni_sadrzaj>BETON DUBRAVA d.o.o.</izvorni_sadrzaj>
    <derivirana_varijabla naziv="DomainObject.Predmet.ProtustrankaNazivFormated_1">BETON DUBRAVA d.o.o.</derivirana_varijabla>
  </DomainObject.Predmet.ProtustrankaNazivFormated>
  <DomainObject.Predmet.ProtustrankaNazivFormatedOIB>
    <izvorni_sadrzaj>BETON DUBRAVA d.o.o., OIB 69067507386</izvorni_sadrzaj>
    <derivirana_varijabla naziv="DomainObject.Predmet.ProtustrankaNazivFormatedOIB_1">BETON DUBRAVA d.o.o., OIB 69067507386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Erste&amp;Steiermarkische  bank d.d.; VPS-INŽENJERING - proizvodnja, inženjering, usluge i trgovina d.o.o.</izvorni_sadrzaj>
    <derivirana_varijabla naziv="DomainObject.Predmet.StrankaFormated_1">  FINA Regionalni centar Zagreb; Erste&amp;Steiermarkische  bank d.d.; VPS-INŽENJERING - proizvodnja, inženjering, usluge i trgovina d.o.o.</derivirana_varijabla>
  </DomainObject.Predmet.StrankaFormated>
  <DomainObject.Predmet.StrankaFormatedOIB>
    <izvorni_sadrzaj>  FINA Regionalni centar Zagreb, OIB 85821130368; Erste&amp;Steiermarkische  bank d.d., OIB 23057039320; VPS-INŽENJERING - proizvodnja, inženjering, usluge i trgovina d.o.o., OIB 66300503074</izvorni_sadrzaj>
    <derivirana_varijabla naziv="DomainObject.Predmet.StrankaFormatedOIB_1">  FINA Regionalni centar Zagreb, OIB 85821130368; Erste&amp;Steiermarkische  bank d.d., OIB 23057039320; VPS-INŽENJERING - proizvodnja, inženjering, usluge i trgovina d.o.o., OIB 66300503074</derivirana_varijabla>
  </DomainObject.Predmet.StrankaFormatedOIB>
  <DomainObject.Predmet.StrankaFormatedWithAdress>
    <izvorni_sadrzaj> FINA Regionalni centar Zagreb, Trg svibanjskih žrtava 1995. 1, 10000 Zagreb; Erste&amp;Steiermarkische  bank d.d., Jadranski trg 3a, 51000 Rijeka; VPS-INŽENJERING - proizvodnja, inženjering, usluge i trgovina d.o.o., Prespanska 25, 10000 Zagreb</izvorni_sadrzaj>
    <derivirana_varijabla naziv="DomainObject.Predmet.StrankaFormatedWithAdress_1"> FINA Regionalni centar Zagreb, Trg svibanjskih žrtava 1995. 1, 10000 Zagreb; Erste&amp;Steiermarkische  bank d.d., Jadranski trg 3a, 51000 Rijeka; VPS-INŽENJERING - proizvodnja, inženjering, usluge i trgovina d.o.o., Prespanska 25, 10000 Zagreb</derivirana_varijabla>
  </DomainObject.Predmet.StrankaFormatedWithAdress>
  <DomainObject.Predmet.StrankaFormatedWithAdressOIB>
    <izvorni_sadrzaj> FINA Regionalni centar Zagreb, OIB 85821130368, Trg svibanjskih žrtava 1995. 1, 10000 Zagreb; Erste&amp;Steiermarkische  bank d.d., OIB 23057039320, Jadranski trg 3a, 51000 Rijeka; VPS-INŽENJERING - proizvodnja, inženjering, usluge i trgovina d.o.o., OIB 66300503074, Prespanska 25, 10000 Zagreb</izvorni_sadrzaj>
    <derivirana_varijabla naziv="DomainObject.Predmet.StrankaFormatedWithAdressOIB_1"> FINA Regionalni centar Zagreb, OIB 85821130368, Trg svibanjskih žrtava 1995. 1, 10000 Zagreb; Erste&amp;Steiermarkische  bank d.d., OIB 23057039320, Jadranski trg 3a, 51000 Rijeka; VPS-INŽENJERING - proizvodnja, inženjering, usluge i trgovina d.o.o., OIB 66300503074, Prespanska 25, 10000 Zagreb</derivirana_varijabla>
  </DomainObject.Predmet.StrankaFormatedWithAdressOIB>
  <DomainObject.Predmet.StrankaWithAdress>
    <izvorni_sadrzaj>FINA Regionalni centar Zagreb Trg svibanjskih žrtava 1995. 1,10000 Zagreb,Erste&amp;Steiermarkische  bank d.d. Jadranski trg 3a,51000 Rijeka,VPS-INŽENJERING - proizvodnja, inženjering, usluge i trgovina d.o.o. Prespanska 25,10000 Zagreb</izvorni_sadrzaj>
    <derivirana_varijabla naziv="DomainObject.Predmet.StrankaWithAdress_1">FINA Regionalni centar Zagreb Trg svibanjskih žrtava 1995. 1,10000 Zagreb,Erste&amp;Steiermarkische  bank d.d. Jadranski trg 3a,51000 Rijeka,VPS-INŽENJERING - proizvodnja, inženjering, usluge i trgovina d.o.o. Prespanska 25,10000 Zagreb</derivirana_varijabla>
  </DomainObject.Predmet.StrankaWithAdress>
  <DomainObject.Predmet.StrankaWithAdressOIB>
    <izvorni_sadrzaj>FINA Regionalni centar Zagreb, OIB 85821130368, Trg svibanjskih žrtava 1995. 1,10000 Zagreb,Erste&amp;Steiermarkische  bank d.d., OIB 23057039320, Jadranski trg 3a,51000 Rijeka,VPS-INŽENJERING - proizvodnja, inženjering, usluge i trgovina d.o.o., OIB 66300503074, Prespanska 25,10000 Zagreb</izvorni_sadrzaj>
    <derivirana_varijabla naziv="DomainObject.Predmet.StrankaWithAdressOIB_1">FINA Regionalni centar Zagreb, OIB 85821130368, Trg svibanjskih žrtava 1995. 1,10000 Zagreb,Erste&amp;Steiermarkische  bank d.d., OIB 23057039320, Jadranski trg 3a,51000 Rijeka,VPS-INŽENJERING - proizvodnja, inženjering, usluge i trgovina d.o.o., OIB 66300503074, Prespanska 25,10000 Zagreb</derivirana_varijabla>
  </DomainObject.Predmet.StrankaWithAdressOIB>
  <DomainObject.Predmet.StrankaNazivFormated>
    <izvorni_sadrzaj>FINA Regionalni centar Zagreb,Erste&amp;Steiermarkische  bank d.d.,VPS-INŽENJERING - proizvodnja, inženjering, usluge i trgovina d.o.o.</izvorni_sadrzaj>
    <derivirana_varijabla naziv="DomainObject.Predmet.StrankaNazivFormated_1">FINA Regionalni centar Zagreb,Erste&amp;Steiermarkische  bank d.d.,VPS-INŽENJERING - proizvodnja, inženjering, usluge i trgovina d.o.o.</derivirana_varijabla>
  </DomainObject.Predmet.StrankaNazivFormated>
  <DomainObject.Predmet.StrankaNazivFormatedOIB>
    <izvorni_sadrzaj>FINA Regionalni centar Zagreb, OIB 85821130368,Erste&amp;Steiermarkische  bank d.d., OIB 23057039320,VPS-INŽENJERING - proizvodnja, inženjering, usluge i trgovina d.o.o., OIB 66300503074</izvorni_sadrzaj>
    <derivirana_varijabla naziv="DomainObject.Predmet.StrankaNazivFormatedOIB_1">FINA Regionalni centar Zagreb, OIB 85821130368,Erste&amp;Steiermarkische  bank d.d., OIB 23057039320,VPS-INŽENJERING - proizvodnja, inženjering, usluge i trgovina d.o.o., OIB 66300503074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Erste&amp;Steiermarkische  bank d.d.</item>
      <item>VPS-INŽENJERING - proizvodnja, inženjering, usluge i trgovina d.o.o.</item>
    </izvorni_sadrzaj>
    <derivirana_varijabla naziv="DomainObject.Predmet.StrankaListFormated_1">
      <item>FINA Regionalni centar Zagreb</item>
      <item>Erste&amp;Steiermarkische  bank d.d.</item>
      <item>VPS-INŽENJERING - proizvodnja, inženjering, usluge i trgovina d.o.o.</item>
    </derivirana_varijabla>
  </DomainObject.Predmet.StrankaListFormated>
  <DomainObject.Predmet.StrankaListFormatedOIB>
    <izvorni_sadrzaj>
      <item>FINA Regionalni centar Zagreb, OIB 85821130368</item>
      <item>Erste&amp;Steiermarkische  bank d.d., OIB 23057039320</item>
      <item>VPS-INŽENJERING - proizvodnja, inženjering, usluge i trgovina d.o.o., OIB 66300503074</item>
    </izvorni_sadrzaj>
    <derivirana_varijabla naziv="DomainObject.Predmet.StrankaListFormatedOIB_1">
      <item>FINA Regionalni centar Zagreb, OIB 85821130368</item>
      <item>Erste&amp;Steiermarkische  bank d.d., OIB 23057039320</item>
      <item>VPS-INŽENJERING - proizvodnja, inženjering, usluge i trgovina d.o.o., OIB 66300503074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Erste&amp;Steiermarkische  bank d.d., Jadranski trg 3a, 51000 Rijeka</item>
      <item>VPS-INŽENJERING - proizvodnja, inženjering, usluge i trgovina d.o.o., Prespanska 25, 10000 Zagreb</item>
    </izvorni_sadrzaj>
    <derivirana_varijabla naziv="DomainObject.Predmet.StrankaListFormatedWithAdress_1">
      <item>FINA Regionalni centar Zagreb, Trg svibanjskih žrtava 1995. 1, 10000 Zagreb</item>
      <item>Erste&amp;Steiermarkische  bank d.d., Jadranski trg 3a, 51000 Rijeka</item>
      <item>VPS-INŽENJERING - proizvodnja, inženjering, usluge i trgovina d.o.o., Prespanska 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Erste&amp;Steiermarkische  bank d.d., OIB 23057039320, Jadranski trg 3a, 51000 Rijeka</item>
      <item>VPS-INŽENJERING - proizvodnja, inženjering, usluge i trgovina d.o.o., OIB 66300503074, Prespanska 25, 10000 Zagreb</item>
    </izvorni_sadrzaj>
    <derivirana_varijabla naziv="DomainObject.Predmet.StrankaListFormatedWithAdressOIB_1">
      <item>FINA Regionalni centar Zagreb, OIB 85821130368, Trg svibanjskih žrtava 1995. 1, 10000 Zagreb</item>
      <item>Erste&amp;Steiermarkische  bank d.d., OIB 23057039320, Jadranski trg 3a, 51000 Rijeka</item>
      <item>VPS-INŽENJERING - proizvodnja, inženjering, usluge i trgovina d.o.o., OIB 66300503074, Prespanska 25, 10000 Zagreb</item>
    </derivirana_varijabla>
  </DomainObject.Predmet.StrankaListFormatedWithAdressOIB>
  <DomainObject.Predmet.StrankaListNazivFormated>
    <izvorni_sadrzaj>
      <item>FINA Regionalni centar Zagreb</item>
      <item>Erste&amp;Steiermarkische  bank d.d.</item>
      <item>VPS-INŽENJERING - proizvodnja, inženjering, usluge i trgovina d.o.o.</item>
    </izvorni_sadrzaj>
    <derivirana_varijabla naziv="DomainObject.Predmet.StrankaListNazivFormated_1">
      <item>FINA Regionalni centar Zagreb</item>
      <item>Erste&amp;Steiermarkische  bank d.d.</item>
      <item>VPS-INŽENJERING - proizvodnja, inženjering, usluge i trgovina d.o.o.</item>
    </derivirana_varijabla>
  </DomainObject.Predmet.StrankaListNazivFormated>
  <DomainObject.Predmet.StrankaListNazivFormatedOIB>
    <izvorni_sadrzaj>
      <item>FINA Regionalni centar Zagreb, OIB 85821130368</item>
      <item>Erste&amp;Steiermarkische  bank d.d., OIB 23057039320</item>
      <item>VPS-INŽENJERING - proizvodnja, inženjering, usluge i trgovina d.o.o., OIB 66300503074</item>
    </izvorni_sadrzaj>
    <derivirana_varijabla naziv="DomainObject.Predmet.StrankaListNazivFormatedOIB_1">
      <item>FINA Regionalni centar Zagreb, OIB 85821130368</item>
      <item>Erste&amp;Steiermarkische  bank d.d., OIB 23057039320</item>
      <item>VPS-INŽENJERING - proizvodnja, inženjering, usluge i trgovina d.o.o., OIB 66300503074</item>
    </derivirana_varijabla>
  </DomainObject.Predmet.StrankaListNazivFormatedOIB>
  <DomainObject.Predmet.ProtuStrankaListFormated>
    <izvorni_sadrzaj>
      <item>BETON DUBRAVA d.o.o.</item>
    </izvorni_sadrzaj>
    <derivirana_varijabla naziv="DomainObject.Predmet.ProtuStrankaListFormated_1">
      <item>BETON DUBRAVA d.o.o.</item>
    </derivirana_varijabla>
  </DomainObject.Predmet.ProtuStrankaListFormated>
  <DomainObject.Predmet.ProtuStrankaListFormatedOIB>
    <izvorni_sadrzaj>
      <item>BETON DUBRAVA d.o.o., OIB 69067507386</item>
    </izvorni_sadrzaj>
    <derivirana_varijabla naziv="DomainObject.Predmet.ProtuStrankaListFormatedOIB_1">
      <item>BETON DUBRAVA d.o.o., OIB 69067507386</item>
    </derivirana_varijabla>
  </DomainObject.Predmet.ProtuStrankaListFormatedOIB>
  <DomainObject.Predmet.ProtuStrankaListFormatedWithAdress>
    <izvorni_sadrzaj>
      <item>BETON DUBRAVA d.o.o., Ivanićgradska 66, 10000 Zagreb</item>
    </izvorni_sadrzaj>
    <derivirana_varijabla naziv="DomainObject.Predmet.ProtuStrankaListFormatedWithAdress_1">
      <item>BETON DUBRAVA d.o.o., Ivanićgradska 66, 10000 Zagreb</item>
    </derivirana_varijabla>
  </DomainObject.Predmet.ProtuStrankaListFormatedWithAdress>
  <DomainObject.Predmet.ProtuStrankaListFormatedWithAdressOIB>
    <izvorni_sadrzaj>
      <item>BETON DUBRAVA d.o.o., OIB 69067507386, Ivanićgradska 66, 10000 Zagreb</item>
    </izvorni_sadrzaj>
    <derivirana_varijabla naziv="DomainObject.Predmet.ProtuStrankaListFormatedWithAdressOIB_1">
      <item>BETON DUBRAVA d.o.o., OIB 69067507386, Ivanićgradska 66, 10000 Zagreb</item>
    </derivirana_varijabla>
  </DomainObject.Predmet.ProtuStrankaListFormatedWithAdressOIB>
  <DomainObject.Predmet.ProtuStrankaListNazivFormated>
    <izvorni_sadrzaj>
      <item>BETON DUBRAVA d.o.o.</item>
    </izvorni_sadrzaj>
    <derivirana_varijabla naziv="DomainObject.Predmet.ProtuStrankaListNazivFormated_1">
      <item>BETON DUBRAVA d.o.o.</item>
    </derivirana_varijabla>
  </DomainObject.Predmet.ProtuStrankaListNazivFormated>
  <DomainObject.Predmet.ProtuStrankaListNazivFormatedOIB>
    <izvorni_sadrzaj>
      <item>BETON DUBRAVA d.o.o., OIB 69067507386</item>
    </izvorni_sadrzaj>
    <derivirana_varijabla naziv="DomainObject.Predmet.ProtuStrankaListNazivFormatedOIB_1">
      <item>BETON DUBRAVA d.o.o., OIB 69067507386</item>
    </derivirana_varijabla>
  </DomainObject.Predmet.ProtuStrankaListNazivFormatedOIB>
  <DomainObject.Predmet.OstaliListFormated>
    <izvorni_sadrzaj>
      <item>Lovro Darojković</item>
      <item>OD GUGIĆ &amp; KOVAČIĆ</item>
      <item>Damir Ercegović</item>
    </izvorni_sadrzaj>
    <derivirana_varijabla naziv="DomainObject.Predmet.OstaliListFormated_1">
      <item>Lovro Darojković</item>
      <item>OD GUGIĆ &amp; KOVAČIĆ</item>
      <item>Damir Ercegović</item>
    </derivirana_varijabla>
  </DomainObject.Predmet.OstaliListFormated>
  <DomainObject.Predmet.OstaliListFormatedOIB>
    <izvorni_sadrzaj>
      <item>Lovro Darojković, OIB 72204021311</item>
      <item>OD GUGIĆ &amp; KOVAČIĆ</item>
      <item>Damir Ercegović</item>
    </izvorni_sadrzaj>
    <derivirana_varijabla naziv="DomainObject.Predmet.OstaliListFormatedOIB_1">
      <item>Lovro Darojković, OIB 72204021311</item>
      <item>OD GUGIĆ &amp; KOVAČIĆ</item>
      <item>Damir Ercegović</item>
    </derivirana_varijabla>
  </DomainObject.Predmet.OstaliListFormatedOIB>
  <DomainObject.Predmet.OstaliListFormatedWithAdress>
    <izvorni_sadrzaj>
      <item>Lovro Darojković, Erdutska ulica 9, 10370 Dugo Selo</item>
      <item>OD GUGIĆ &amp; KOVAČIĆ, Radnička c. 52/VII, 10000 Zagreb</item>
      <item>Damir Ercegović, Ilica 164, 10000 Zagreb</item>
    </izvorni_sadrzaj>
    <derivirana_varijabla naziv="DomainObject.Predmet.OstaliListFormatedWithAdress_1">
      <item>Lovro Darojković, Erdutska ulica 9, 10370 Dugo Selo</item>
      <item>OD GUGIĆ &amp; KOVAČIĆ, Radnička c. 52/VII, 10000 Zagreb</item>
      <item>Damir Ercegović, Ilica 164, 10000 Zagreb</item>
    </derivirana_varijabla>
  </DomainObject.Predmet.OstaliListFormatedWithAdress>
  <DomainObject.Predmet.OstaliListFormatedWithAdressOIB>
    <izvorni_sadrzaj>
      <item>Lovro Darojković, OIB 72204021311, Erdutska ulica 9, 10370 Dugo Selo</item>
      <item>OD GUGIĆ &amp; KOVAČIĆ, Radnička c. 52/VII, 10000 Zagreb</item>
      <item>Damir Ercegović, Ilica 164, 10000 Zagreb</item>
    </izvorni_sadrzaj>
    <derivirana_varijabla naziv="DomainObject.Predmet.OstaliListFormatedWithAdressOIB_1">
      <item>Lovro Darojković, OIB 72204021311, Erdutska ulica 9, 10370 Dugo Selo</item>
      <item>OD GUGIĆ &amp; KOVAČIĆ, Radnička c. 52/VII, 10000 Zagreb</item>
      <item>Damir Ercegović, Ilica 164, 10000 Zagreb</item>
    </derivirana_varijabla>
  </DomainObject.Predmet.OstaliListFormatedWithAdressOIB>
  <DomainObject.Predmet.OstaliListNazivFormated>
    <izvorni_sadrzaj>
      <item>Lovro Darojković</item>
      <item>OD GUGIĆ &amp; KOVAČIĆ</item>
      <item>Damir Ercegović</item>
    </izvorni_sadrzaj>
    <derivirana_varijabla naziv="DomainObject.Predmet.OstaliListNazivFormated_1">
      <item>Lovro Darojković</item>
      <item>OD GUGIĆ &amp; KOVAČIĆ</item>
      <item>Damir Ercegović</item>
    </derivirana_varijabla>
  </DomainObject.Predmet.OstaliListNazivFormated>
  <DomainObject.Predmet.OstaliListNazivFormatedOIB>
    <izvorni_sadrzaj>
      <item>Lovro Darojković, OIB 72204021311</item>
      <item>OD GUGIĆ &amp; KOVAČIĆ</item>
      <item>Damir Ercegović</item>
    </izvorni_sadrzaj>
    <derivirana_varijabla naziv="DomainObject.Predmet.OstaliListNazivFormatedOIB_1">
      <item>Lovro Darojković, OIB 72204021311</item>
      <item>OD GUGIĆ &amp; KOVAČIĆ</item>
      <item>Damir Ercegović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BETON DUBRAVA d.o.o.</izvorni_sadrzaj>
    <derivirana_varijabla naziv="DomainObject.Predmet.ProtustrankaIDrugi_1">BETON DUBRAVA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BETON DUBRAVA d.o.o., OIB 69067507386, Ivanićgradska 66, 10000 Zagreb</izvorni_sadrzaj>
    <derivirana_varijabla naziv="DomainObject.Predmet.ProtustrankaIDrugiAdressOIB_1">BETON DUBRAVA d.o.o., OIB 69067507386, Ivanićgradska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DUBRAVA d.o.o.</item>
      <item>FINA Regionalni centar Zagreb</item>
      <item>Lovro Darojković</item>
      <item>Erste&amp;Steiermarkische  bank d.d.</item>
      <item>OD GUGIĆ &amp; KOVAČIĆ</item>
      <item>Damir Ercegović</item>
      <item>VPS-INŽENJERING - proizvodnja, inženjering, usluge i trgovina d.o.o.</item>
    </izvorni_sadrzaj>
    <derivirana_varijabla naziv="DomainObject.Predmet.SudioniciListNaziv_1">
      <item>BETON DUBRAVA d.o.o.</item>
      <item>FINA Regionalni centar Zagreb</item>
      <item>Lovro Darojković</item>
      <item>Erste&amp;Steiermarkische  bank d.d.</item>
      <item>OD GUGIĆ &amp; KOVAČIĆ</item>
      <item>Damir Ercegović</item>
      <item>VPS-INŽENJERING - proizvodnja, inženjering, usluge i trgovina d.o.o.</item>
    </derivirana_varijabla>
  </DomainObject.Predmet.SudioniciListNaziv>
  <DomainObject.Predmet.SudioniciListAdressOIB>
    <izvorni_sadrzaj>
      <item>BETON DUBRAVA d.o.o., OIB 69067507386, Ivanićgradska 66,10000 Zagreb</item>
      <item>FINA Regionalni centar Zagreb, OIB 85821130368, Trg svibanjskih žrtava 1995. 1,10000 Zagreb</item>
      <item>Lovro Darojković, OIB 72204021311, Erdutska ulica 9,10370 Dugo Selo</item>
      <item>Erste&amp;Steiermarkische  bank d.d., OIB 23057039320, Jadranski trg 3a,51000 Rijeka</item>
      <item>OD GUGIĆ &amp; KOVAČIĆ, Radnička c. 52/VII,10000 Zagreb</item>
      <item>Damir Ercegović, Ilica 164,10000 Zagreb</item>
      <item>VPS-INŽENJERING - proizvodnja, inženjering, usluge i trgovina d.o.o., OIB 66300503074, Prespanska 25,10000 Zagreb</item>
    </izvorni_sadrzaj>
    <derivirana_varijabla naziv="DomainObject.Predmet.SudioniciListAdressOIB_1">
      <item>BETON DUBRAVA d.o.o., OIB 69067507386, Ivanićgradska 66,10000 Zagreb</item>
      <item>FINA Regionalni centar Zagreb, OIB 85821130368, Trg svibanjskih žrtava 1995. 1,10000 Zagreb</item>
      <item>Lovro Darojković, OIB 72204021311, Erdutska ulica 9,10370 Dugo Selo</item>
      <item>Erste&amp;Steiermarkische  bank d.d., OIB 23057039320, Jadranski trg 3a,51000 Rijeka</item>
      <item>OD GUGIĆ &amp; KOVAČIĆ, Radnička c. 52/VII,10000 Zagreb</item>
      <item>Damir Ercegović, Ilica 164,10000 Zagreb</item>
      <item>VPS-INŽENJERING - proizvodnja, inženjering, usluge i trgovina d.o.o., OIB 66300503074, Prespanska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69067507386</item>
      <item>, OIB 85821130368</item>
      <item>, OIB 72204021311</item>
      <item>, OIB 23057039320</item>
      <item>, OIB null</item>
      <item>, OIB null</item>
      <item>, OIB 66300503074</item>
    </izvorni_sadrzaj>
    <derivirana_varijabla naziv="DomainObject.Predmet.SudioniciListNazivOIB_1">
      <item>, OIB 69067507386</item>
      <item>, OIB 85821130368</item>
      <item>, OIB 72204021311</item>
      <item>, OIB 23057039320</item>
      <item>, OIB null</item>
      <item>, OIB null</item>
      <item>, OIB 66300503074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27E1B-48B7-4B0F-A44B-03DE83F9F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588</properties:Words>
  <properties:Characters>3381</properties:Characters>
  <properties:Lines>242</properties:Lines>
  <properties:Paragraphs>146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2019-01-14T12:29:00Z</dcterms:created>
  <dc:creator>ilukac</dc:creator>
  <cp:lastModifiedBy>Matea Bizjak</cp:lastModifiedBy>
  <cp:lastPrinted>2019-01-15T10:06:00Z</cp:lastPrinted>
  <dcterms:modified xmlns:xsi="http://www.w3.org/2001/XMLSchema-instance" xsi:type="dcterms:W3CDTF">2019-01-15T10:06:00Z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(St-5987-16-rješenje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