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d399" w14:paraId="f96d399" w:rsidRDefault="00821E57" w:rsidP="00821E57" w:rsidR="00821E5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E57" w:rsidP="00821E57" w:rsidR="00821E57">
      <w:pPr>
        <w:jc w:val="both"/>
      </w:pPr>
    </w:p>
    <w:p w:rsidRDefault="00821E57" w:rsidP="00821E57" w:rsidR="00821E57">
      <w:pPr>
        <w:jc w:val="both"/>
      </w:pPr>
      <w:r>
        <w:t>REPUBLIKA HRVATSKA</w:t>
      </w:r>
    </w:p>
    <w:p w:rsidRDefault="00821E57" w:rsidP="00821E57" w:rsidR="00821E57">
      <w:pPr>
        <w:jc w:val="both"/>
      </w:pPr>
      <w:r>
        <w:t>TRGOVAČKI SUD U OSIJEKU</w:t>
      </w:r>
    </w:p>
    <w:p w:rsidRDefault="00821E57" w:rsidP="00821E57" w:rsidR="00821E57">
      <w:pPr>
        <w:jc w:val="both"/>
      </w:pPr>
      <w:r>
        <w:t>STALNA SLUŽBA  U SLAVONSKOM BRODU</w:t>
      </w:r>
    </w:p>
    <w:p w:rsidRDefault="00821E57" w:rsidP="00821E57" w:rsidR="00821E57">
      <w:pPr>
        <w:jc w:val="both"/>
      </w:pPr>
      <w:r>
        <w:t>Trg pobjede 13</w:t>
      </w:r>
    </w:p>
    <w:p w:rsidRDefault="00821E57" w:rsidP="00821E57" w:rsidR="00821E57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St-172/2014-64</w:t>
      </w:r>
    </w:p>
    <w:p w:rsidRDefault="00821E57" w:rsidP="00821E57" w:rsidR="00821E57">
      <w:pPr>
        <w:jc w:val="both"/>
      </w:pPr>
      <w:r>
        <w:t xml:space="preserve">                                                                               </w:t>
      </w:r>
    </w:p>
    <w:p w:rsidRDefault="00821E57" w:rsidP="00821E57" w:rsidR="00821E57">
      <w:pPr>
        <w:jc w:val="center"/>
      </w:pPr>
    </w:p>
    <w:p w:rsidRDefault="00821E57" w:rsidP="00821E57" w:rsidR="00821E57">
      <w:pPr>
        <w:jc w:val="center"/>
        <w:rPr>
          <w:b/>
        </w:rPr>
      </w:pPr>
      <w:r>
        <w:rPr>
          <w:b/>
        </w:rPr>
        <w:t>Z A K L J U Č A K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16. svibnja 2017.</w:t>
      </w:r>
    </w:p>
    <w:p w:rsidRDefault="00821E57" w:rsidP="00821E57" w:rsidR="00821E57">
      <w:pPr>
        <w:jc w:val="both"/>
      </w:pPr>
    </w:p>
    <w:p w:rsidRDefault="00821E57" w:rsidP="00821E57" w:rsidR="00821E57">
      <w:pPr>
        <w:jc w:val="both"/>
      </w:pPr>
    </w:p>
    <w:p w:rsidRDefault="00821E57" w:rsidP="00821E57" w:rsidR="00821E57">
      <w:pPr>
        <w:jc w:val="center"/>
      </w:pPr>
      <w:r>
        <w:t>z a k l j u č i o   j e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osmu javnu dražbu</w:t>
      </w:r>
      <w:r>
        <w:t xml:space="preserve"> određuje se za dan </w:t>
      </w:r>
      <w:r>
        <w:rPr>
          <w:b/>
          <w:u w:val="single"/>
        </w:rPr>
        <w:t>7. srpnja 2017. u  9,00 sati, sudnica 73/III, u Slavonskom Brodu, Trg pobjede 13.</w:t>
      </w:r>
    </w:p>
    <w:p w:rsidRDefault="00821E57" w:rsidP="00821E57" w:rsidR="00821E57">
      <w:pPr>
        <w:jc w:val="both"/>
        <w:rPr>
          <w:b/>
        </w:rPr>
      </w:pPr>
    </w:p>
    <w:p w:rsidRDefault="00821E57" w:rsidP="00821E57" w:rsidR="00821E57">
      <w:pPr>
        <w:ind w:firstLine="708"/>
        <w:jc w:val="both"/>
      </w:pPr>
      <w:r>
        <w:t xml:space="preserve">II. Predmet prodaje na </w:t>
      </w:r>
      <w:r>
        <w:rPr>
          <w:b/>
        </w:rPr>
        <w:t>osmoj javnoj dražbi</w:t>
      </w:r>
      <w:r>
        <w:t xml:space="preserve"> uz odgovarajuću primjenu propisa o ovrsi su slijedeće nekretnine: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</w:rPr>
        <w:t>74.382,90 kn</w:t>
      </w:r>
      <w:r>
        <w:t>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III. Pravo sudjelovanja na </w:t>
      </w:r>
      <w:r>
        <w:rPr>
          <w:b/>
        </w:rPr>
        <w:t>osmoj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821E57" w:rsidP="00821E57" w:rsidR="00821E57">
      <w:pPr>
        <w:ind w:firstLine="708"/>
        <w:jc w:val="both"/>
      </w:pPr>
      <w:r>
        <w:t>Punomoćnici ponuditelja mogu sudjelovati na dražbi samo uz ovjerenu specijalnu punomoć.</w:t>
      </w:r>
    </w:p>
    <w:p w:rsidRDefault="00821E57" w:rsidP="00821E57" w:rsidR="00821E57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821E57" w:rsidP="00821E57" w:rsidR="00821E57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821E57" w:rsidP="00821E57" w:rsidR="00821E57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821E57" w:rsidP="00821E57" w:rsidR="00821E57">
      <w:pPr>
        <w:ind w:firstLine="708"/>
        <w:jc w:val="both"/>
      </w:pPr>
    </w:p>
    <w:p w:rsidRDefault="00821E57" w:rsidP="00821E57" w:rsidR="00821E57">
      <w:pPr>
        <w:jc w:val="both"/>
      </w:pPr>
    </w:p>
    <w:p w:rsidRDefault="00821E57" w:rsidP="00821E57" w:rsidR="00821E57">
      <w:pPr>
        <w:ind w:firstLine="708" w:left="6372"/>
        <w:jc w:val="both"/>
      </w:pPr>
    </w:p>
    <w:p w:rsidRDefault="00821E57" w:rsidP="00821E57" w:rsidR="00821E57">
      <w:pPr>
        <w:ind w:firstLine="708" w:left="6372"/>
        <w:jc w:val="both"/>
      </w:pPr>
      <w:r>
        <w:lastRenderedPageBreak/>
        <w:t xml:space="preserve">   3 St-172/2014-64</w:t>
      </w:r>
    </w:p>
    <w:p w:rsidRDefault="00821E57" w:rsidP="00821E57" w:rsidR="00821E57">
      <w:pPr>
        <w:jc w:val="both"/>
      </w:pP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821E57" w:rsidP="00821E57" w:rsidR="00821E57">
      <w:pPr>
        <w:jc w:val="both"/>
      </w:pPr>
      <w:r>
        <w:t>Ponuditeljima čija ponuda ne bude prihvaćena, vratit će se iznos jamčevine po zaključenju ročišta za dražbu.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>VI. Imovina će se rješenjem dosuditi kupcu koji ponudi najvišu cijenu.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>VII. Porez na promet nekretnina plaća kupac.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>IX. Prodaja se obavlja po načelu "viđeno kupljeno" što isključuje sve naknadne prigovore kupca.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821E57" w:rsidP="00821E57" w:rsidR="00821E57">
      <w:pPr>
        <w:jc w:val="both"/>
      </w:pPr>
    </w:p>
    <w:p w:rsidRDefault="00821E57" w:rsidP="00821E57" w:rsidR="00821E57">
      <w:pPr>
        <w:jc w:val="both"/>
      </w:pPr>
    </w:p>
    <w:p w:rsidRDefault="00821E57" w:rsidP="00821E57" w:rsidR="00821E57">
      <w:pPr>
        <w:jc w:val="center"/>
      </w:pPr>
      <w:r>
        <w:t>Obrazloženje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U ovoj pravnoj stvari održana je sedma javna dražba na kojoj nije bilo zainteresiranih kupaca. </w:t>
      </w:r>
    </w:p>
    <w:p w:rsidRDefault="00821E57" w:rsidP="00821E57" w:rsidR="00821E57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821E57" w:rsidP="00821E57" w:rsidR="00821E57">
      <w:pPr>
        <w:jc w:val="both"/>
      </w:pPr>
    </w:p>
    <w:p w:rsidRDefault="00821E57" w:rsidP="00821E57" w:rsidR="00821E57">
      <w:pPr>
        <w:ind w:firstLine="708"/>
        <w:jc w:val="both"/>
      </w:pPr>
      <w:r>
        <w:t xml:space="preserve">U Slavonskom Brodu 16. svibnja 2017.                                                   </w:t>
      </w:r>
    </w:p>
    <w:p w:rsidRDefault="00821E57" w:rsidP="00821E57" w:rsidR="00821E57">
      <w:pPr>
        <w:jc w:val="both"/>
      </w:pPr>
    </w:p>
    <w:p w:rsidRDefault="00821E57" w:rsidP="00821E57" w:rsidR="00821E57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821E57" w:rsidP="00821E57" w:rsidR="00821E57">
      <w:pPr>
        <w:jc w:val="both"/>
      </w:pPr>
      <w:r>
        <w:t xml:space="preserve"> </w:t>
      </w:r>
    </w:p>
    <w:p w:rsidRDefault="00821E57" w:rsidP="00821E57" w:rsidR="00821E57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821E57" w:rsidP="00821E57" w:rsidR="00821E57">
      <w:pPr>
        <w:jc w:val="both"/>
      </w:pPr>
      <w:r>
        <w:t xml:space="preserve"> </w:t>
      </w:r>
    </w:p>
    <w:p w:rsidRDefault="00821E57" w:rsidP="00821E57" w:rsidR="00821E57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821E57" w:rsidP="00821E57" w:rsidR="00821E57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AA5D57" w:rsidR="00AA5D57"/>
    <w:sectPr w:rsidR="00AA5D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E57"/>
    <w:rsid w:val="0053785C"/>
    <w:rsid w:val="00821E57"/>
    <w:rsid w:val="00AA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E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1E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E5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E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1E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E5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73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579</properties:Words>
  <properties:Characters>3089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2017-05-16T07:29:00Z</dcterms:created>
  <dc:creator>wsadmin</dc:creator>
  <cp:lastModifiedBy>wsadmin</cp:lastModifiedBy>
  <cp:lastPrinted>2017-05-16T07:32:00Z</cp:lastPrinted>
  <dcterms:modified xmlns:xsi="http://www.w3.org/2001/XMLSchema-instance" xsi:type="dcterms:W3CDTF">2017-05-16T07:33:00Z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