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1ff13" w14:paraId="851ff13" w:rsidRDefault="001E3F64" w:rsidP="001E3F64" w:rsidR="001E3F64">
      <w:pPr>
        <w:jc w:val="both"/>
        <w15:collapsed w:val="false"/>
      </w:pPr>
      <w:bookmarkStart w:name="_GoBack" w:id="0"/>
      <w:bookmarkEnd w:id="0"/>
      <w:r>
        <w:t>REPUBLIKA HRVATSKA</w:t>
      </w:r>
    </w:p>
    <w:p w:rsidRDefault="001E3F64" w:rsidP="001E3F64" w:rsidR="001E3F64">
      <w:pPr>
        <w:jc w:val="both"/>
      </w:pPr>
      <w:r>
        <w:t xml:space="preserve">TRGOVAČKI SUD U OSIJEKU </w:t>
      </w:r>
    </w:p>
    <w:p w:rsidRDefault="001E3F64" w:rsidP="001E3F64" w:rsidR="001E3F64">
      <w:pPr>
        <w:jc w:val="both"/>
      </w:pPr>
      <w:r>
        <w:t>STALNA SLUŽBA U SLAVONSKOM BRODU                                   3 St-</w:t>
      </w:r>
      <w:r w:rsidR="00810A3C">
        <w:t>2027/2016-23</w:t>
      </w:r>
    </w:p>
    <w:p w:rsidRDefault="001E3F64" w:rsidP="001E3F64" w:rsidR="001E3F64">
      <w:pPr>
        <w:jc w:val="both"/>
      </w:pPr>
      <w:r>
        <w:t>Trg pobjede 13</w:t>
      </w:r>
    </w:p>
    <w:p w:rsidRDefault="001E3F64" w:rsidP="001E3F64" w:rsidR="001E3F64">
      <w:pPr>
        <w:jc w:val="both"/>
      </w:pPr>
      <w:r>
        <w:t>35000 SLAVONSKI BROD</w:t>
      </w:r>
    </w:p>
    <w:p w:rsidRDefault="001E3F64" w:rsidP="001E3F64" w:rsidR="001E3F64">
      <w:pPr>
        <w:jc w:val="both"/>
      </w:pPr>
      <w:r>
        <w:t>                                                                                                                                                              </w:t>
      </w:r>
    </w:p>
    <w:p w:rsidRDefault="001E3F64" w:rsidP="001E3F64" w:rsidR="001E3F64">
      <w:pPr>
        <w:jc w:val="center"/>
        <w:rPr>
          <w:b/>
          <w:bCs/>
        </w:rPr>
      </w:pPr>
      <w:r>
        <w:rPr>
          <w:b/>
          <w:bCs/>
        </w:rPr>
        <w:t>Z A P I S N I K</w:t>
      </w:r>
    </w:p>
    <w:p w:rsidRDefault="001E3F64" w:rsidP="001E3F64" w:rsidR="001E3F64">
      <w:pPr>
        <w:jc w:val="center"/>
        <w:rPr>
          <w:b/>
          <w:bCs/>
        </w:rPr>
      </w:pPr>
      <w:r>
        <w:rPr>
          <w:b/>
          <w:bCs/>
        </w:rPr>
        <w:t xml:space="preserve">od </w:t>
      </w:r>
      <w:r w:rsidR="008C4AE3">
        <w:rPr>
          <w:b/>
          <w:bCs/>
        </w:rPr>
        <w:t>6. rujna</w:t>
      </w:r>
      <w:r>
        <w:rPr>
          <w:b/>
          <w:bCs/>
        </w:rPr>
        <w:t xml:space="preserve"> 201</w:t>
      </w:r>
      <w:r w:rsidR="0059645F">
        <w:rPr>
          <w:b/>
          <w:bCs/>
        </w:rPr>
        <w:t>7</w:t>
      </w:r>
      <w:r>
        <w:rPr>
          <w:b/>
          <w:bCs/>
        </w:rPr>
        <w:t>.</w:t>
      </w:r>
    </w:p>
    <w:p w:rsidRDefault="0059645F" w:rsidP="001E3F64" w:rsidR="001E3F64">
      <w:pPr>
        <w:jc w:val="center"/>
      </w:pPr>
      <w:r>
        <w:t>sa Skupštine vjerovnike</w:t>
      </w:r>
    </w:p>
    <w:p w:rsidRDefault="001E3F64" w:rsidP="001E3F64" w:rsidR="001E3F64">
      <w:pPr>
        <w:jc w:val="center"/>
      </w:pPr>
      <w:r>
        <w:t>kod Trgovačkog suda u Osijeku, Stalna Služba u Slavonskom Brodu</w:t>
      </w:r>
    </w:p>
    <w:p w:rsidRDefault="001E3F64" w:rsidP="001E3F64" w:rsidR="001E3F64">
      <w:pPr>
        <w:jc w:val="center"/>
      </w:pPr>
      <w:r>
        <w:t xml:space="preserve">u stečajnom predmetu nad stečajnim dužnikom </w:t>
      </w:r>
    </w:p>
    <w:p w:rsidRDefault="008C4AE3" w:rsidP="008C4AE3" w:rsidR="008C4AE3">
      <w:pPr>
        <w:ind w:firstLine="708"/>
        <w:jc w:val="center"/>
        <w:rPr>
          <w:b/>
          <w:bCs/>
        </w:rPr>
      </w:pPr>
      <w:r>
        <w:rPr>
          <w:b/>
          <w:bCs/>
        </w:rPr>
        <w:t xml:space="preserve">BUŠIĆ-USLUGE d.o.o. u stečaju, Nova Gradiška, Bartola Kašića 4, </w:t>
      </w:r>
    </w:p>
    <w:p w:rsidRDefault="008C4AE3" w:rsidP="008C4AE3" w:rsidR="001E3F64">
      <w:pPr>
        <w:ind w:firstLine="708"/>
        <w:jc w:val="center"/>
        <w:rPr>
          <w:b/>
          <w:bCs/>
        </w:rPr>
      </w:pPr>
      <w:r>
        <w:rPr>
          <w:b/>
          <w:bCs/>
        </w:rPr>
        <w:t>OIB: 71306081351</w:t>
      </w:r>
    </w:p>
    <w:p w:rsidRDefault="001E3F64" w:rsidP="001E3F64" w:rsidR="001E3F64">
      <w:pPr>
        <w:jc w:val="both"/>
      </w:pPr>
    </w:p>
    <w:p w:rsidRDefault="001E3F64" w:rsidP="001E3F64" w:rsidR="001E3F64">
      <w:pPr>
        <w:jc w:val="center"/>
        <w:rPr>
          <w:b/>
          <w:bCs/>
        </w:rPr>
      </w:pPr>
    </w:p>
    <w:p w:rsidRDefault="001E3F64" w:rsidP="001E3F64" w:rsidR="001E3F64">
      <w:pPr>
        <w:jc w:val="center"/>
      </w:pPr>
    </w:p>
    <w:p w:rsidRDefault="001E3F64" w:rsidP="001E3F64" w:rsidR="001E3F64">
      <w:pPr>
        <w:jc w:val="both"/>
      </w:pPr>
      <w:r>
        <w:t>Nazočni od suda:</w:t>
      </w:r>
    </w:p>
    <w:p w:rsidRDefault="001E3F64" w:rsidP="001E3F64" w:rsidR="001E3F64" w:rsidRPr="005C4863">
      <w:pPr>
        <w:jc w:val="both"/>
        <w:rPr>
          <w:color w:themeColor="text1" w:val="000000"/>
        </w:rPr>
      </w:pPr>
      <w:r>
        <w:t>Daniela Martini Maoduš, sutkinja</w:t>
      </w:r>
    </w:p>
    <w:p w:rsidRDefault="00B43356" w:rsidP="001E3F64" w:rsidR="001E3F64">
      <w:pPr>
        <w:jc w:val="both"/>
      </w:pPr>
      <w:r>
        <w:t>Marija Galović</w:t>
      </w:r>
      <w:r w:rsidR="001E3F64">
        <w:t>, zapisničar</w:t>
      </w:r>
      <w:r w:rsidR="008C4AE3">
        <w:t>ka</w:t>
      </w:r>
    </w:p>
    <w:p w:rsidRDefault="001E3F64" w:rsidP="001E3F64" w:rsidR="001E3F64">
      <w:pPr>
        <w:ind w:firstLine="720"/>
        <w:jc w:val="both"/>
      </w:pPr>
    </w:p>
    <w:p w:rsidRDefault="001E3F64" w:rsidP="001E3F64" w:rsidR="001E3F64">
      <w:pPr>
        <w:jc w:val="both"/>
      </w:pPr>
      <w:r>
        <w:t xml:space="preserve">            Utvrđuje se da je pristupio za stečajnog dužnika stečajni upravitelj </w:t>
      </w:r>
      <w:r w:rsidR="00D92F14">
        <w:t>Mijo Rončević.</w:t>
      </w:r>
    </w:p>
    <w:p w:rsidRDefault="001E3F64" w:rsidP="001E3F64" w:rsidR="001E3F64" w:rsidRPr="008B0E1D">
      <w:pPr>
        <w:jc w:val="both"/>
      </w:pPr>
    </w:p>
    <w:p w:rsidRDefault="001E3F64" w:rsidP="001E3F64" w:rsidR="001E3F64" w:rsidRPr="008B0E1D">
      <w:pPr>
        <w:ind w:firstLine="720"/>
        <w:jc w:val="both"/>
        <w:rPr>
          <w:color w:themeColor="text1" w:val="000000"/>
        </w:rPr>
      </w:pPr>
      <w:r w:rsidRPr="008B0E1D">
        <w:t>- Za RH Ministarstvo financija, Porezna uprava</w:t>
      </w:r>
      <w:r w:rsidR="00183875" w:rsidRPr="008B0E1D">
        <w:t xml:space="preserve"> </w:t>
      </w:r>
      <w:r w:rsidR="008B0E1D" w:rsidRPr="008B0E1D">
        <w:t>–</w:t>
      </w:r>
      <w:r w:rsidR="00183875" w:rsidRPr="008B0E1D">
        <w:t xml:space="preserve"> </w:t>
      </w:r>
      <w:r w:rsidR="00D92F14">
        <w:rPr>
          <w:color w:themeColor="text1" w:val="000000"/>
        </w:rPr>
        <w:t>Gabrijel Zovak</w:t>
      </w:r>
      <w:r w:rsidR="00DB558A">
        <w:rPr>
          <w:color w:themeColor="text1" w:val="000000"/>
        </w:rPr>
        <w:t xml:space="preserve"> s priznatom tražbinom u iznosu od </w:t>
      </w:r>
      <w:r w:rsidR="00D92F14">
        <w:rPr>
          <w:color w:themeColor="text1" w:val="000000"/>
        </w:rPr>
        <w:t>97.795,69</w:t>
      </w:r>
      <w:r w:rsidR="00DB558A">
        <w:rPr>
          <w:color w:themeColor="text1" w:val="000000"/>
        </w:rPr>
        <w:t xml:space="preserve"> kn</w:t>
      </w:r>
    </w:p>
    <w:p w:rsidRDefault="008B0E1D" w:rsidP="001E3F64" w:rsidR="008B0E1D" w:rsidRPr="008B0E1D">
      <w:pPr>
        <w:ind w:firstLine="720"/>
        <w:jc w:val="both"/>
        <w:rPr>
          <w:color w:val="FF0000"/>
        </w:rPr>
      </w:pPr>
    </w:p>
    <w:p w:rsidRDefault="001E3F64" w:rsidP="001E3F64" w:rsidR="001E3F64">
      <w:pPr>
        <w:jc w:val="center"/>
        <w:rPr>
          <w:b/>
          <w:bCs/>
        </w:rPr>
      </w:pPr>
      <w:r>
        <w:rPr>
          <w:b/>
          <w:bCs/>
        </w:rPr>
        <w:t xml:space="preserve">Početak u </w:t>
      </w:r>
      <w:r w:rsidR="00810A3C">
        <w:rPr>
          <w:b/>
          <w:bCs/>
        </w:rPr>
        <w:t>11,30</w:t>
      </w:r>
      <w:r>
        <w:rPr>
          <w:b/>
          <w:bCs/>
        </w:rPr>
        <w:t xml:space="preserve"> sati</w:t>
      </w:r>
    </w:p>
    <w:p w:rsidRDefault="001E3F64" w:rsidP="001E3F64" w:rsidR="001E3F64">
      <w:pPr>
        <w:jc w:val="center"/>
        <w:rPr>
          <w:b/>
          <w:bCs/>
        </w:rPr>
      </w:pPr>
    </w:p>
    <w:p w:rsidRDefault="00862506" w:rsidP="00862506" w:rsidR="00862506">
      <w:r>
        <w:t>Stečajna sutkinja otvara ročište.</w:t>
      </w:r>
    </w:p>
    <w:p w:rsidRDefault="00DB558A" w:rsidP="00862506" w:rsidR="00DB558A"/>
    <w:p w:rsidRDefault="00862506" w:rsidP="00862506" w:rsidR="00862506">
      <w:pPr>
        <w:jc w:val="both"/>
      </w:pPr>
      <w:r>
        <w:t xml:space="preserve">Prelazi se na prvu točku dnevnog reda Izvješće stečajnog upravitelja. </w:t>
      </w:r>
    </w:p>
    <w:p w:rsidRDefault="00DB558A" w:rsidP="00862506" w:rsidR="00DB558A">
      <w:pPr>
        <w:jc w:val="both"/>
      </w:pPr>
    </w:p>
    <w:p w:rsidRDefault="00862506" w:rsidP="00862506" w:rsidR="00DB558A">
      <w:pPr>
        <w:jc w:val="both"/>
      </w:pPr>
      <w:r>
        <w:t>Stečajni upravitelj prep</w:t>
      </w:r>
      <w:r w:rsidR="008D084B">
        <w:t xml:space="preserve">ričava sadržaj svojeg izvješća koje je dostavio 31. kolovoza 2017. te sukladno istom izvješću precizira kako smatra da bi vjerovnike trebalo pozvati na uplatu iznosa od 4.917,90 kn na ime nenamirenih troškova stečajnog postupka </w:t>
      </w:r>
      <w:r w:rsidR="004A5D7C">
        <w:t>uz uvećanje za putni trošak steč.</w:t>
      </w:r>
      <w:r w:rsidR="001F0562">
        <w:t xml:space="preserve"> </w:t>
      </w:r>
      <w:r w:rsidR="004A5D7C">
        <w:t>upravitelja u neto iznosu od 1.292,00 kn što obuhvaća putovanje u Požegu radi preuzimanja dokumentacije i popisa imovine te dva puta putovanje u Slavonski Brod na ispitno i ovu Skupštinu sve po km Osijek - Požega u jednom smjeru 143 km, a Osijek – Slavonski Brod 90 km po cijeni od 2,00 kn/km. Taj iznos još treba uvećati za iznos stvarnih troškova koje je steč.</w:t>
      </w:r>
      <w:r w:rsidR="001F0562">
        <w:t xml:space="preserve"> </w:t>
      </w:r>
      <w:r w:rsidR="004A5D7C">
        <w:t xml:space="preserve">upravitelj dužan podmiriti tako da to iznosi </w:t>
      </w:r>
      <w:r w:rsidR="001F0562">
        <w:t xml:space="preserve">2.117,48 </w:t>
      </w:r>
      <w:r w:rsidR="004A5D7C">
        <w:t>kn, te za iznos nagrade steč.</w:t>
      </w:r>
      <w:r w:rsidR="001F0562">
        <w:t xml:space="preserve"> </w:t>
      </w:r>
      <w:r w:rsidR="004A5D7C">
        <w:t xml:space="preserve">upravitelju koji je naplatio potraživanja u iznosu od 5.200,00 kn, a 16% od toga iznosa je 832,00 kn bruto, </w:t>
      </w:r>
      <w:r w:rsidR="001F0562">
        <w:t xml:space="preserve">opisuje da je potrebno po mišljenju steč. upravitelja još jednom objaviti oglas o prodaji na Njuškalu što košta 107,00 kn, </w:t>
      </w:r>
      <w:r w:rsidR="004A5D7C">
        <w:t xml:space="preserve">tako da korigira još svoje izvješće u tome dijelu pa predvidivi troškovi još iznose ukupno </w:t>
      </w:r>
      <w:r w:rsidR="001F0562">
        <w:t xml:space="preserve">8.336,48 </w:t>
      </w:r>
      <w:r w:rsidR="004A5D7C">
        <w:t xml:space="preserve">kn. </w:t>
      </w:r>
    </w:p>
    <w:p w:rsidRDefault="004A5D7C" w:rsidP="00862506" w:rsidR="004A5D7C">
      <w:pPr>
        <w:jc w:val="both"/>
      </w:pPr>
    </w:p>
    <w:p w:rsidRDefault="004A5D7C" w:rsidP="00862506" w:rsidR="001F0562">
      <w:pPr>
        <w:jc w:val="both"/>
      </w:pPr>
      <w:r>
        <w:t>Steč.</w:t>
      </w:r>
      <w:r w:rsidR="001F0562">
        <w:t xml:space="preserve"> </w:t>
      </w:r>
      <w:r>
        <w:t>upravitelj obrazlaže da do sada neunovčenu imovinu koja obuhvaća opremu i daske za koje nitko nije pokazao interes niti nakon dva puta oglašavanja i niti nakon što steč.</w:t>
      </w:r>
      <w:r w:rsidR="001F0562">
        <w:t xml:space="preserve"> </w:t>
      </w:r>
      <w:r>
        <w:t>upravitelj pokušao prodati tu imovinu neposrednom pogodbom, treba pokušati još jednom ponuditi nakon okončanja stečaja, ako steč.</w:t>
      </w:r>
      <w:r w:rsidR="001F0562">
        <w:t xml:space="preserve"> </w:t>
      </w:r>
      <w:r>
        <w:t>vjerovnici ne uplate predujam bivšem direktoru steč.</w:t>
      </w:r>
      <w:r w:rsidR="001F0562">
        <w:t xml:space="preserve"> </w:t>
      </w:r>
      <w:r>
        <w:t xml:space="preserve">dužnika, pa ako niti ni on ne pokaže interes da se eventualno ta imovina otpiše i proda kao </w:t>
      </w:r>
    </w:p>
    <w:p w:rsidRDefault="001F0562" w:rsidP="001F0562" w:rsidR="001F0562">
      <w:pPr>
        <w:ind w:firstLine="708" w:left="6372"/>
        <w:jc w:val="both"/>
      </w:pPr>
      <w:r>
        <w:lastRenderedPageBreak/>
        <w:t>3 St-2027/2016-23</w:t>
      </w:r>
    </w:p>
    <w:p w:rsidRDefault="001F0562" w:rsidP="00862506" w:rsidR="001F0562">
      <w:pPr>
        <w:jc w:val="both"/>
      </w:pPr>
    </w:p>
    <w:p w:rsidRDefault="004A5D7C" w:rsidP="00862506" w:rsidR="004A5D7C">
      <w:pPr>
        <w:jc w:val="both"/>
      </w:pPr>
      <w:r>
        <w:t>staro željezo i ogrjevno drvo. Radi se o tri radna stroja i drvena građa, 5 kubika drveta koj je izloženo atmosferskim prilikama</w:t>
      </w:r>
      <w:r w:rsidR="001F0562">
        <w:t xml:space="preserve">. Steč.upravitelj će to još ponuditi na Njuškalu, pa ako nitko ne pokaže interes predlaže da se donese odluka da se ovlasti steč.upravitelj u roku od mjesec dana tu imovinu proda kao staro željezo i ogrjevno drvo neposrednom pogodbom. </w:t>
      </w:r>
    </w:p>
    <w:p w:rsidRDefault="00DB558A" w:rsidP="00862506" w:rsidR="00DB558A">
      <w:pPr>
        <w:jc w:val="both"/>
      </w:pPr>
    </w:p>
    <w:p w:rsidRDefault="001F0562" w:rsidP="00862506" w:rsidR="001F0562">
      <w:pPr>
        <w:jc w:val="both"/>
      </w:pPr>
      <w:r>
        <w:t xml:space="preserve">Stoga steč.upravitelj navodi da ukupno treba pozvati steč.vjerovnike na uplatu predujma od 13.254,38 kn, a također predlaže da se bivši direktor pozove na plaćanje troška predujma pa ako niti vjerovnici niti bivši direktor ne izvrše uplatu predujma da se stečajni postupak obustavi zbog nemogućnosti namirenja troškova stečajnog postupka. </w:t>
      </w:r>
    </w:p>
    <w:p w:rsidRDefault="008D084B" w:rsidP="00862506" w:rsidR="008D084B">
      <w:pPr>
        <w:jc w:val="both"/>
      </w:pPr>
    </w:p>
    <w:p w:rsidRDefault="001F0562" w:rsidP="00862506" w:rsidR="001F0562">
      <w:pPr>
        <w:jc w:val="both"/>
      </w:pPr>
      <w:r>
        <w:t xml:space="preserve">Steč.upravitelj naznačava da mu se odobri obračun stvarnih troškova i isplata nagrade, a obvezuje se račun na koji treba izvršiti isplatu dostaviti u roku od osam dana, a naznačava da na računu ima 206,81 kn, </w:t>
      </w:r>
      <w:r w:rsidR="00182CE4">
        <w:t>obvezuje se izvijestiti sud o tome koliko će preostati novčanih sredstava na računu dužnika u trenutku zatvaranja toga računa iz razloga što banka obračunava naknadu za vođenje računa.</w:t>
      </w:r>
    </w:p>
    <w:p w:rsidRDefault="00182CE4" w:rsidP="00862506" w:rsidR="00182CE4">
      <w:pPr>
        <w:jc w:val="both"/>
      </w:pPr>
    </w:p>
    <w:p w:rsidRDefault="00182CE4" w:rsidP="00862506" w:rsidR="00182CE4">
      <w:pPr>
        <w:jc w:val="both"/>
      </w:pPr>
      <w:r>
        <w:t xml:space="preserve">Konstatira se da jedini prisutni vjerovnik izjavljuje da usvaja izvješće steč.upravitelja uz izmjene na ovom ročištu. </w:t>
      </w:r>
    </w:p>
    <w:p w:rsidRDefault="00182CE4" w:rsidP="00862506" w:rsidR="00182CE4">
      <w:pPr>
        <w:jc w:val="both"/>
      </w:pPr>
    </w:p>
    <w:p w:rsidRDefault="00182CE4" w:rsidP="00862506" w:rsidR="00182CE4">
      <w:pPr>
        <w:jc w:val="both"/>
      </w:pPr>
      <w:r>
        <w:t>Prelazi se na drugu točku dnevnog reda.</w:t>
      </w:r>
    </w:p>
    <w:p w:rsidRDefault="00182CE4" w:rsidP="00862506" w:rsidR="00182CE4">
      <w:pPr>
        <w:jc w:val="both"/>
      </w:pPr>
    </w:p>
    <w:p w:rsidRDefault="00182CE4" w:rsidP="00862506" w:rsidR="00182CE4">
      <w:pPr>
        <w:jc w:val="both"/>
      </w:pPr>
      <w:r>
        <w:t>Steč.upravitelj izjavljuje da korigira svoj prijedlog kako je naveo tako da predlaže da se vjerovnici pozovu na uplatu predujma u iznosu navedenom na ovom ročištu, pa ako ne uplate predujam da se steč.postupak obustavi.</w:t>
      </w:r>
    </w:p>
    <w:p w:rsidRDefault="00182CE4" w:rsidP="00862506" w:rsidR="00182CE4">
      <w:pPr>
        <w:jc w:val="both"/>
      </w:pPr>
    </w:p>
    <w:p w:rsidRDefault="00182CE4" w:rsidP="00862506" w:rsidR="00182CE4">
      <w:pPr>
        <w:jc w:val="both"/>
      </w:pPr>
      <w:r>
        <w:t>Jedini vjerovnik, prisutan na ročištu, usvaja ovaj prijedlog.</w:t>
      </w:r>
    </w:p>
    <w:p w:rsidRDefault="002425B6" w:rsidP="00862506" w:rsidR="002425B6">
      <w:pPr>
        <w:jc w:val="both"/>
      </w:pPr>
    </w:p>
    <w:p w:rsidRDefault="00182CE4" w:rsidP="00862506" w:rsidR="002425B6">
      <w:pPr>
        <w:jc w:val="both"/>
      </w:pPr>
      <w:r>
        <w:t xml:space="preserve">Prisutni smatraju da pod točkom tri treba razmotriti prijedlog steč.uprav. o načinu prodaje neunovčene imovine, te jedini prisutni vjerovnik usvaja prijedlog steč.upravitelja. </w:t>
      </w:r>
    </w:p>
    <w:p w:rsidRDefault="008D084B" w:rsidP="00862506" w:rsidR="008D084B">
      <w:pPr>
        <w:jc w:val="both"/>
      </w:pPr>
    </w:p>
    <w:p w:rsidRDefault="008D084B" w:rsidP="00862506" w:rsidR="008D084B">
      <w:pPr>
        <w:jc w:val="both"/>
      </w:pPr>
    </w:p>
    <w:p w:rsidRDefault="00B55194" w:rsidP="00862506" w:rsidR="00B55194">
      <w:pPr>
        <w:jc w:val="both"/>
      </w:pPr>
    </w:p>
    <w:p w:rsidRDefault="00B55194" w:rsidP="00862506" w:rsidR="00B55194">
      <w:pPr>
        <w:jc w:val="both"/>
      </w:pPr>
    </w:p>
    <w:p w:rsidRDefault="00862506" w:rsidP="00862506" w:rsidR="00862506">
      <w:pPr>
        <w:jc w:val="center"/>
      </w:pPr>
      <w:r>
        <w:t xml:space="preserve">D o v r š e n o  u </w:t>
      </w:r>
      <w:r w:rsidR="00182CE4">
        <w:t>12,05</w:t>
      </w:r>
      <w:r>
        <w:t xml:space="preserve"> sati!</w:t>
      </w:r>
    </w:p>
    <w:p w:rsidRDefault="00862506" w:rsidP="00862506" w:rsidR="00862506"/>
    <w:p w:rsidRDefault="00862506" w:rsidP="00862506" w:rsidR="00862506"/>
    <w:p w:rsidRDefault="00862506" w:rsidP="00862506" w:rsidR="00862506"/>
    <w:p w:rsidRDefault="00862506" w:rsidP="00862506" w:rsidR="00862506"/>
    <w:p w:rsidRDefault="00CF6A9E" w:rsidP="00862506" w:rsidR="00CF6A9E">
      <w:pPr>
        <w:jc w:val="both"/>
      </w:pPr>
    </w:p>
    <w:sectPr w:rsidR="00CF6A9E">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629B" w:rsidP="00106D25" w:rsidR="001E629B">
      <w:r>
        <w:separator/>
      </w:r>
    </w:p>
  </w:endnote>
  <w:endnote w:id="0" w:type="continuationSeparator">
    <w:p w:rsidRDefault="001E629B" w:rsidP="00106D25" w:rsidR="001E62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Default="00106D25" w:rsidR="00106D25">
        <w:pPr>
          <w:pStyle w:val="Podnoje"/>
          <w:jc w:val="center"/>
        </w:pPr>
        <w:r>
          <w:fldChar w:fldCharType="begin"/>
        </w:r>
        <w:r>
          <w:instrText>PAGE   \* MERGEFORMAT</w:instrText>
        </w:r>
        <w:r>
          <w:fldChar w:fldCharType="separate"/>
        </w:r>
        <w:r w:rsidR="00D70028">
          <w:rPr>
            <w:noProof/>
          </w:rPr>
          <w:t>1</w:t>
        </w:r>
        <w:r>
          <w:fldChar w:fldCharType="end"/>
        </w:r>
      </w:p>
    </w:sdtContent>
  </w:sdt>
  <w:p w:rsidRDefault="00106D25" w:rsidR="00106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629B" w:rsidP="00106D25" w:rsidR="001E629B">
      <w:r>
        <w:separator/>
      </w:r>
    </w:p>
  </w:footnote>
  <w:footnote w:id="0" w:type="continuationSeparator">
    <w:p w:rsidRDefault="001E629B" w:rsidP="00106D25" w:rsidR="001E629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70F5C5B"/>
    <w:multiLevelType w:val="hybridMultilevel"/>
    <w:tmpl w:val="EC68F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F64"/>
    <w:rsid w:val="00001EA1"/>
    <w:rsid w:val="00091BE2"/>
    <w:rsid w:val="000D3D84"/>
    <w:rsid w:val="00106D25"/>
    <w:rsid w:val="00143DA4"/>
    <w:rsid w:val="00182CE4"/>
    <w:rsid w:val="00183875"/>
    <w:rsid w:val="001A4337"/>
    <w:rsid w:val="001C1EED"/>
    <w:rsid w:val="001D6811"/>
    <w:rsid w:val="001E3F64"/>
    <w:rsid w:val="001E454C"/>
    <w:rsid w:val="001E629B"/>
    <w:rsid w:val="001F0562"/>
    <w:rsid w:val="002425B6"/>
    <w:rsid w:val="00270B7A"/>
    <w:rsid w:val="00294756"/>
    <w:rsid w:val="002D1438"/>
    <w:rsid w:val="002E3DE9"/>
    <w:rsid w:val="0033716E"/>
    <w:rsid w:val="00350F70"/>
    <w:rsid w:val="00414E4C"/>
    <w:rsid w:val="00435EF9"/>
    <w:rsid w:val="00444E46"/>
    <w:rsid w:val="00445970"/>
    <w:rsid w:val="004563B4"/>
    <w:rsid w:val="004A5D7C"/>
    <w:rsid w:val="004C4222"/>
    <w:rsid w:val="00592854"/>
    <w:rsid w:val="0059645F"/>
    <w:rsid w:val="005B0AA0"/>
    <w:rsid w:val="005C4863"/>
    <w:rsid w:val="00657788"/>
    <w:rsid w:val="00681D77"/>
    <w:rsid w:val="006933CF"/>
    <w:rsid w:val="00741D51"/>
    <w:rsid w:val="0074765C"/>
    <w:rsid w:val="00810A3C"/>
    <w:rsid w:val="00862506"/>
    <w:rsid w:val="0089102B"/>
    <w:rsid w:val="008A1A19"/>
    <w:rsid w:val="008B0E1D"/>
    <w:rsid w:val="008C4AE3"/>
    <w:rsid w:val="008D084B"/>
    <w:rsid w:val="00907B9C"/>
    <w:rsid w:val="009B08FC"/>
    <w:rsid w:val="00AC0BD9"/>
    <w:rsid w:val="00AF3D34"/>
    <w:rsid w:val="00B0767B"/>
    <w:rsid w:val="00B411A7"/>
    <w:rsid w:val="00B43356"/>
    <w:rsid w:val="00B55194"/>
    <w:rsid w:val="00B71D74"/>
    <w:rsid w:val="00BA4109"/>
    <w:rsid w:val="00BC114E"/>
    <w:rsid w:val="00BF52A4"/>
    <w:rsid w:val="00C11B9F"/>
    <w:rsid w:val="00C85159"/>
    <w:rsid w:val="00CF6A9E"/>
    <w:rsid w:val="00D20C10"/>
    <w:rsid w:val="00D40ADA"/>
    <w:rsid w:val="00D56A66"/>
    <w:rsid w:val="00D70028"/>
    <w:rsid w:val="00D92F14"/>
    <w:rsid w:val="00DB558A"/>
    <w:rsid w:val="00DC7C28"/>
    <w:rsid w:val="00DE0366"/>
    <w:rsid w:val="00DE7339"/>
    <w:rsid w:val="00FE79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F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366"/>
    <w:rPr>
      <w:rFonts w:cs="Tahoma" w:hAnsi="Tahoma" w:asci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true" w:styleId="ZaglavljeChar" w:type="character">
    <w:name w:val="Zaglavlje Char"/>
    <w:basedOn w:val="Zadanifontodlomka"/>
    <w:link w:val="Zaglavlje"/>
    <w:uiPriority w:val="99"/>
    <w:rsid w:val="00106D25"/>
    <w:rPr>
      <w:rFonts w:cs="Times New Roman" w:hAnsi="Times New Roman" w:asci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true" w:styleId="PodnojeChar" w:type="character">
    <w:name w:val="Podnožje Char"/>
    <w:basedOn w:val="Zadanifontodlomka"/>
    <w:link w:val="Podnoje"/>
    <w:uiPriority w:val="99"/>
    <w:rsid w:val="00106D25"/>
    <w:rPr>
      <w:rFonts w:cs="Times New Roman" w:hAnsi="Times New Roman" w:ascii="Times New Roman"/>
      <w:sz w:val="24"/>
      <w:szCs w:val="24"/>
    </w:rPr>
  </w:style>
  <w:style w:styleId="Tekstrezerviranogmjesta" w:type="character">
    <w:name w:val="Placeholder Text"/>
    <w:basedOn w:val="Zadanifontodlomka"/>
    <w:uiPriority w:val="99"/>
    <w:semiHidden/>
    <w:rsid w:val="00D70028"/>
    <w:rPr>
      <w:color w:val="808080"/>
      <w:bdr w:space="0" w:sz="0" w:color="auto" w:val="none"/>
      <w:shd w:fill="auto" w:color="auto" w:val="clear"/>
    </w:rPr>
  </w:style>
  <w:style w:customStyle="true" w:styleId="eSPISCCParagraphDefaultFont" w:type="character">
    <w:name w:val="eSPIS_CC_Paragraph Default Font"/>
    <w:basedOn w:val="Zadanifontodlomka"/>
    <w:rsid w:val="00D700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0028"/>
    <w:rPr>
      <w:bdr w:space="0" w:sz="0" w:color="auto" w:val="none"/>
      <w:shd w:fill="FFFFCC" w:color="auto" w:val="clear"/>
      <w:lang w:val="hr-HR"/>
    </w:rPr>
  </w:style>
  <w:style w:customStyle="true" w:styleId="PozadinaSvijetloCrvena" w:type="character">
    <w:name w:val="Pozadina_SvijetloCrvena"/>
    <w:basedOn w:val="eSPISCCParagraphDefaultFont"/>
    <w:rsid w:val="00D700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00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Tekstrezerviranogmjesta" w:type="character">
    <w:name w:val="Placeholder Text"/>
    <w:basedOn w:val="Zadanifontodlomka"/>
    <w:uiPriority w:val="99"/>
    <w:semiHidden/>
    <w:rsid w:val="00D70028"/>
    <w:rPr>
      <w:color w:val="808080"/>
      <w:bdr w:color="auto" w:space="0" w:sz="0" w:val="none"/>
      <w:shd w:color="auto" w:fill="auto" w:val="clear"/>
    </w:rPr>
  </w:style>
  <w:style w:customStyle="1" w:styleId="eSPISCCParagraphDefaultFont" w:type="character">
    <w:name w:val="eSPIS_CC_Paragraph Default Font"/>
    <w:basedOn w:val="Zadanifontodlomka"/>
    <w:rsid w:val="00D700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0028"/>
    <w:rPr>
      <w:bdr w:color="auto" w:space="0" w:sz="0" w:val="none"/>
      <w:shd w:color="auto" w:fill="FFFFCC" w:val="clear"/>
      <w:lang w:val="hr-HR"/>
    </w:rPr>
  </w:style>
  <w:style w:customStyle="1" w:styleId="PozadinaSvijetloCrvena" w:type="character">
    <w:name w:val="Pozadina_SvijetloCrvena"/>
    <w:basedOn w:val="eSPISCCParagraphDefaultFont"/>
    <w:rsid w:val="00D700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00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30124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rujna 2017.</izvorni_sadrzaj>
    <derivirana_varijabla naziv="DomainObject.PlaniraniZavrsetakDatum_1">6. rujna 2017.</derivirana_varijabla>
  </DomainObject.PlaniraniZavrsetakDatum>
  <DomainObject.PlaniraniPocetakDatum>
    <izvorni_sadrzaj>6. rujna 2017.</izvorni_sadrzaj>
    <derivirana_varijabla naziv="DomainObject.PlaniraniPocetakDatum_1">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2017.</izvorni_sadrzaj>
    <derivirana_varijabla naziv="DomainObject.Zapisnik.DatumKreiranja_1">6. rujna 2017.</derivirana_varijabla>
  </DomainObject.Zapisnik.DatumKreiranja>
  <DomainObject.Zapisnik.ImovinskaKorist>
    <izvorni_sadrzaj/>
    <derivirana_varijabla naziv="DomainObject.Zapisnik.ImovinskaKorist_1"/>
  </DomainObject.Zapisnik.ImovinskaKorist>
  <DomainObject.Zapisnik.Oznaka>
    <izvorni_sadrzaj>St-2027/2016-23</izvorni_sadrzaj>
    <derivirana_varijabla naziv="DomainObject.Zapisnik.Oznaka_1">St-2027/2016-23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58352.48</izvorni_sadrzaj>
    <derivirana_varijabla naziv="DomainObject.Predmet.InicijalnaVrijednost_1">58352.48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Stečajnog zakoa</izvorni_sadrzaj>
    <derivirana_varijabla naziv="DomainObject.Predmet.Opis_1">čl. 110. st. 1. Stečajnog zakoa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BUŠIĆ-USLUGE društvo s ograničenom odgovornošću za proizvodnju, građevinarstvo, usluge i trgovinu</izvorni_sadrzaj>
    <derivirana_varijabla naziv="DomainObject.Predmet.ProtustrankaFormated_1">  BUŠIĆ-USLUGE društvo s ograničenom odgovornošću za proizvodnju, građevinarstvo, usluge i trgovinu</derivirana_varijabla>
  </DomainObject.Predmet.ProtustrankaFormated>
  <DomainObject.Predmet.ProtustrankaFormatedOIB>
    <izvorni_sadrzaj>  BUŠIĆ-USLUGE društvo s ograničenom odgovornošću za proizvodnju, građevinarstvo, usluge i trgovinu, OIB 71306081351</izvorni_sadrzaj>
    <derivirana_varijabla naziv="DomainObject.Predmet.ProtustrankaFormatedOIB_1">  BUŠIĆ-USLUGE društvo s ograničenom odgovornošću za proizvodnju, građevinarstvo, usluge i trgovinu, OIB 71306081351</derivirana_varijabla>
  </DomainObject.Predmet.ProtustrankaFormatedOIB>
  <DomainObject.Predmet.ProtustrankaFormatedWithAdress>
    <izvorni_sadrzaj> BUŠIĆ-USLUGE društvo s ograničenom odgovornošću za proizvodnju, građevinarstvo, usluge i trgovinu, Bartola Kašića 4, 35400 Nova Gradiška</izvorni_sadrzaj>
    <derivirana_varijabla naziv="DomainObject.Predmet.ProtustrankaFormatedWithAdress_1"> BUŠIĆ-USLUGE društvo s ograničenom odgovornošću za proizvodnju, građevinarstvo, usluge i trgovinu, Bartola Kašića 4, 35400 Nova Gradiška</derivirana_varijabla>
  </DomainObject.Predmet.ProtustrankaFormatedWithAdress>
  <DomainObject.Predmet.ProtustrankaFormatedWithAdressOIB>
    <izvorni_sadrzaj> BUŠIĆ-USLUGE društvo s ograničenom odgovornošću za proizvodnju, građevinarstvo, usluge i trgovinu, OIB 71306081351, Bartola Kašića 4, 35400 Nova Gradiška</izvorni_sadrzaj>
    <derivirana_varijabla naziv="DomainObject.Predmet.ProtustrankaFormatedWithAdressOIB_1"> BUŠIĆ-USLUGE društvo s ograničenom odgovornošću za proizvodnju, građevinarstvo, usluge i trgovinu, OIB 71306081351, Bartola Kašića 4, 35400 Nova Gradiška</derivirana_varijabla>
  </DomainObject.Predmet.ProtustrankaFormatedWithAdressOIB>
  <DomainObject.Predmet.ProtustrankaWithAdress>
    <izvorni_sadrzaj>BUŠIĆ-USLUGE društvo s ograničenom odgovornošću za proizvodnju, građevinarstvo, usluge i trgovinu Bartola Kašića 4, 35400 Nova Gradiška</izvorni_sadrzaj>
    <derivirana_varijabla naziv="DomainObject.Predmet.ProtustrankaWithAdress_1">BUŠIĆ-USLUGE društvo s ograničenom odgovornošću za proizvodnju, građevinarstvo, usluge i trgovinu Bartola Kašića 4, 35400 Nova Gradiška</derivirana_varijabla>
  </DomainObject.Predmet.ProtustrankaWithAdress>
  <DomainObject.Predmet.ProtustrankaWithAdressOIB>
    <izvorni_sadrzaj>BUŠIĆ-USLUGE društvo s ograničenom odgovornošću za proizvodnju, građevinarstvo, usluge i trgovinu, OIB 71306081351, Bartola Kašića 4, 35400 Nova Gradiška</izvorni_sadrzaj>
    <derivirana_varijabla naziv="DomainObject.Predmet.ProtustrankaWithAdressOIB_1">BUŠIĆ-USLUGE društvo s ograničenom odgovornošću za proizvodnju, građevinarstvo, usluge i trgovinu, OIB 71306081351, Bartola Kašića 4, 35400 Nova Gradiška</derivirana_varijabla>
  </DomainObject.Predmet.ProtustrankaWithAdressOIB>
  <DomainObject.Predmet.ProtustrankaNazivFormated>
    <izvorni_sadrzaj>BUŠIĆ-USLUGE društvo s ograničenom odgovornošću za proizvodnju, građevinarstvo, usluge i trgovinu</izvorni_sadrzaj>
    <derivirana_varijabla naziv="DomainObject.Predmet.ProtustrankaNazivFormated_1">BUŠIĆ-USLUGE društvo s ograničenom odgovornošću za proizvodnju, građevinarstvo, usluge i trgovinu</derivirana_varijabla>
  </DomainObject.Predmet.ProtustrankaNazivFormated>
  <DomainObject.Predmet.ProtustrankaNazivFormatedOIB>
    <izvorni_sadrzaj>BUŠIĆ-USLUGE društvo s ograničenom odgovornošću za proizvodnju, građevinarstvo, usluge i trgovinu, OIB 71306081351</izvorni_sadrzaj>
    <derivirana_varijabla naziv="DomainObject.Predmet.ProtustrankaNazivFormatedOIB_1">BUŠIĆ-USLUGE društvo s ograničenom odgovornošću za proizvodnju, građevinarstvo, usluge i trgovinu, OIB 71306081351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BUŠIĆ-USLUGE društvo s ograničenom odgovornošću za proizvodnju, građevinarstvo, usluge i trgovinu</item>
    </izvorni_sadrzaj>
    <derivirana_varijabla naziv="DomainObject.Predmet.ProtuStrankaListFormated_1">
      <item>BUŠIĆ-USLUGE društvo s ograničenom odgovornošću za proizvodnju, građevinarstvo, usluge i trgovinu</item>
    </derivirana_varijabla>
  </DomainObject.Predmet.ProtuStrankaListFormated>
  <DomainObject.Predmet.ProtuStrankaListFormatedOIB>
    <izvorni_sadrzaj>
      <item>BUŠIĆ-USLUGE društvo s ograničenom odgovornošću za proizvodnju, građevinarstvo, usluge i trgovinu, OIB 71306081351</item>
    </izvorni_sadrzaj>
    <derivirana_varijabla naziv="DomainObject.Predmet.ProtuStrankaListFormatedOIB_1">
      <item>BUŠIĆ-USLUGE društvo s ograničenom odgovornošću za proizvodnju, građevinarstvo, usluge i trgovinu, OIB 71306081351</item>
    </derivirana_varijabla>
  </DomainObject.Predmet.ProtuStrankaListFormatedOIB>
  <DomainObject.Predmet.ProtuStrankaListFormatedWithAdress>
    <izvorni_sadrzaj>
      <item>BUŠIĆ-USLUGE društvo s ograničenom odgovornošću za proizvodnju, građevinarstvo, usluge i trgovinu, Bartola Kašića 4, 35400 Nova Gradiška</item>
    </izvorni_sadrzaj>
    <derivirana_varijabla naziv="DomainObject.Predmet.ProtuStrankaListFormatedWithAdress_1">
      <item>BUŠIĆ-USLUGE društvo s ograničenom odgovornošću za proizvodnju, građevinarstvo, usluge i trgovinu, Bartola Kašića 4, 35400 Nova Gradiška</item>
    </derivirana_varijabla>
  </DomainObject.Predmet.ProtuStrankaListFormatedWithAdress>
  <DomainObject.Predmet.ProtuStrankaListFormatedWithAdressOIB>
    <izvorni_sadrzaj>
      <item>BUŠIĆ-USLUGE društvo s ograničenom odgovornošću za proizvodnju, građevinarstvo, usluge i trgovinu, OIB 71306081351, Bartola Kašića 4, 35400 Nova Gradiška</item>
    </izvorni_sadrzaj>
    <derivirana_varijabla naziv="DomainObject.Predmet.ProtuStrankaListFormatedWithAdressOIB_1">
      <item>BUŠIĆ-USLUGE društvo s ograničenom odgovornošću za proizvodnju, građevinarstvo, usluge i trgovinu, OIB 71306081351, Bartola Kašića 4, 35400 Nova Gradiška</item>
    </derivirana_varijabla>
  </DomainObject.Predmet.ProtuStrankaListFormatedWithAdressOIB>
  <DomainObject.Predmet.ProtuStrankaListNazivFormated>
    <izvorni_sadrzaj>
      <item>BUŠIĆ-USLUGE društvo s ograničenom odgovornošću za proizvodnju, građevinarstvo, usluge i trgovinu</item>
    </izvorni_sadrzaj>
    <derivirana_varijabla naziv="DomainObject.Predmet.ProtuStrankaListNazivFormated_1">
      <item>BUŠIĆ-USLUGE društvo s ograničenom odgovornošću za proizvodnju, građevinarstvo, usluge i trgovinu</item>
    </derivirana_varijabla>
  </DomainObject.Predmet.ProtuStrankaListNazivFormated>
  <DomainObject.Predmet.ProtuStrankaListNazivFormatedOIB>
    <izvorni_sadrzaj>
      <item>BUŠIĆ-USLUGE društvo s ograničenom odgovornošću za proizvodnju, građevinarstvo, usluge i trgovinu, OIB 71306081351</item>
    </izvorni_sadrzaj>
    <derivirana_varijabla naziv="DomainObject.Predmet.ProtuStrankaListNazivFormatedOIB_1">
      <item>BUŠIĆ-USLUGE društvo s ograničenom odgovornošću za proizvodnju, građevinarstvo, usluge i trgovinu, OIB 71306081351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St-2027/2016-23</izvorni_sadrzaj>
    <derivirana_varijabla naziv="DomainObject.PoslovniBrojDokumenta_1">St-2027/2016-23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BUŠIĆ-USLUGE društvo s ograničenom odgovornošću za proizvodnju, građevinarstvo, usluge i trgovinu</izvorni_sadrzaj>
    <derivirana_varijabla naziv="DomainObject.Predmet.ProtustrankaIDrugi_1">BUŠIĆ-USLUGE društvo s ograničenom odgovornošću za proizvodnju, građevinarstvo, usluge i trgovinu</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BUŠIĆ-USLUGE društvo s ograničenom odgovornošću za proizvodnju, građevinarstvo, usluge i trgovinu, OIB 71306081351, Bartola Kašića 4, 35400 Nova Gradiška</izvorni_sadrzaj>
    <derivirana_varijabla naziv="DomainObject.Predmet.ProtustrankaIDrugiAdressOIB_1">BUŠIĆ-USLUGE društvo s ograničenom odgovornošću za proizvodnju, građevinarstvo, usluge i trgovinu, OIB 71306081351, Bartola Kašića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BUŠIĆ-USLUGE društvo s ograničenom odgovornošću za proizvodnju, građevinarstvo, usluge i trgovinu</item>
    </izvorni_sadrzaj>
    <derivirana_varijabla naziv="DomainObject.Predmet.SudioniciListNaziv_1">
      <item>Financijska agencija</item>
      <item>BUŠIĆ-USLUGE društvo s ograničenom odgovornošću za proizvodnju, građevinarstvo, usluge i trgovinu</item>
    </derivirana_varijabla>
  </DomainObject.Predmet.SudioniciListNaziv>
  <DomainObject.Predmet.SudioniciListAdressOIB>
    <izvorni_sadrzaj>
      <item>Financijska agencija, OIB 85821130368, Ulica Petra Krešimira IV 20,35000 Slavonski Brod</item>
      <item>BUŠIĆ-USLUGE društvo s ograničenom odgovornošću za proizvodnju, građevinarstvo, usluge i trgovinu, OIB 71306081351, Bartola Kašića 4,35400 Nova Gradiška</item>
    </izvorni_sadrzaj>
    <derivirana_varijabla naziv="DomainObject.Predmet.SudioniciListAdressOIB_1">
      <item>Financijska agencija, OIB 85821130368, Ulica Petra Krešimira IV 20,35000 Slavonski Brod</item>
      <item>BUŠIĆ-USLUGE društvo s ograničenom odgovornošću za proizvodnju, građevinarstvo, usluge i trgovinu, OIB 71306081351, Bartola Kašića 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71306081351</item>
    </izvorni_sadrzaj>
    <derivirana_varijabla naziv="DomainObject.Predmet.SudioniciListNazivOIB_1">
      <item>, OIB 85821130368</item>
      <item>, OIB 71306081351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90CE13-0752-43B3-8D86-91D8C682E1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636</properties:Words>
  <properties:Characters>3417</properties:Characters>
  <properties:Lines>90</properties:Lines>
  <properties:Paragraphs>32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2017-09-06T09:19:00Z</dcterms:created>
  <dc:creator>wsadmin</dc:creator>
  <cp:lastModifiedBy>wsadmin</cp:lastModifiedBy>
  <cp:lastPrinted>2017-09-06T10:05:00Z</cp:lastPrinted>
  <dcterms:modified xmlns:xsi="http://www.w3.org/2001/XMLSchema-instance" xsi:type="dcterms:W3CDTF">2017-09-06T10:47:00Z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St-2027/2016-23 / Zapisnik - Skupština vjerovnika</vt:lpwstr>
  </prop:property>
  <prop:property name="CC_coloring" pid="4" fmtid="{D5CDD505-2E9C-101B-9397-08002B2CF9AE}">
    <vt:bool>false</vt:bool>
  </prop:property>
  <prop:property name="BrojStranica" pid="5" fmtid="{D5CDD505-2E9C-101B-9397-08002B2CF9AE}">
    <vt:i4>2</vt:i4>
  </prop:property>
</prop:Properties>
</file>