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31f9" w14:paraId="d3231f9" w:rsidRDefault="008C0D61" w:rsidR="009604C2" w:rsidRPr="009604C2">
      <w:pPr>
        <w15:collapsed w:val="false"/>
        <w:rPr>
          <w:b/>
        </w:rPr>
      </w:pPr>
      <w:bookmarkStart w:name="_GoBack" w:id="0"/>
      <w:bookmarkEnd w:id="0"/>
      <w:r w:rsidRPr="008C0D61">
        <w:rPr>
          <w:b/>
        </w:rPr>
        <w:t xml:space="preserve">                                             </w:t>
      </w:r>
      <w:r>
        <w:rPr>
          <w:b/>
        </w:rPr>
        <w:t xml:space="preserve">                              </w:t>
      </w:r>
      <w:r w:rsidRPr="008C0D61">
        <w:rPr>
          <w:b/>
        </w:rPr>
        <w:t xml:space="preserve">  Obrazac 20</w:t>
      </w:r>
    </w:p>
    <w:p w:rsidRDefault="008C0D61" w:rsidR="008C0D61">
      <w:r>
        <w:t>Nadležni trgovački sud u Zagrebu</w:t>
      </w:r>
    </w:p>
    <w:p w:rsidRDefault="008C0D61" w:rsidR="008C0D61">
      <w:r>
        <w:t>Poslovni broj spisa 40.  St-1815/2016</w:t>
      </w:r>
    </w:p>
    <w:p w:rsidRDefault="008C0D61" w:rsidR="008C0D61">
      <w:pPr>
        <w:rPr>
          <w:b/>
        </w:rPr>
      </w:pPr>
      <w:r>
        <w:t xml:space="preserve">Dužnik: </w:t>
      </w:r>
      <w:r w:rsidRPr="008C0D61">
        <w:rPr>
          <w:b/>
        </w:rPr>
        <w:t>ISSA dizajn d.o.o. u stečaju, Zagreb, Republike Austrije 15</w:t>
      </w:r>
    </w:p>
    <w:p w:rsidRDefault="008C0D61" w:rsidR="008C0D61">
      <w:pPr>
        <w:rPr>
          <w:b/>
        </w:rPr>
      </w:pPr>
    </w:p>
    <w:p w:rsidRDefault="008C0D61" w:rsidR="008C0D61">
      <w:pPr>
        <w:rPr>
          <w:b/>
        </w:rPr>
      </w:pPr>
      <w:r>
        <w:rPr>
          <w:b/>
        </w:rPr>
        <w:t xml:space="preserve">                    IZVJEŠĆE STEČAJNOG UPRAVITELJA O TIJEKU STEČAJNOG POSTUPKA I</w:t>
      </w:r>
    </w:p>
    <w:p w:rsidRDefault="008C0D61" w:rsidR="008C0D61">
      <w:pPr>
        <w:rPr>
          <w:b/>
        </w:rPr>
      </w:pPr>
      <w:r>
        <w:rPr>
          <w:b/>
        </w:rPr>
        <w:t xml:space="preserve">                    STANJU STEČAJNE MASE U RAZDOBLJU OD 17.07.2018. DO 17.10.2018.</w:t>
      </w:r>
    </w:p>
    <w:p w:rsidRDefault="004E6562" w:rsidR="004E6562" w:rsidRPr="004E6562"/>
    <w:p w:rsidRDefault="004E6562" w:rsidP="004A3E79" w:rsidR="00605D26">
      <w:pPr>
        <w:jc w:val="both"/>
      </w:pPr>
      <w:r w:rsidRPr="004E6562">
        <w:t xml:space="preserve">          Nastavno</w:t>
      </w:r>
      <w:r>
        <w:rPr>
          <w:b/>
        </w:rPr>
        <w:t xml:space="preserve"> </w:t>
      </w:r>
      <w:r w:rsidRPr="004E6562">
        <w:t>na izvješće</w:t>
      </w:r>
      <w:r>
        <w:t xml:space="preserve"> stečajnog upravitelja o tijeku stečajnog postupka i stanju stečajne mase ISSA dizajn d.o.o. u stečaju</w:t>
      </w:r>
      <w:r w:rsidR="00D75AC0">
        <w:t xml:space="preserve"> </w:t>
      </w:r>
      <w:r>
        <w:t>za razdoblje od 17.04.2018. do 17.07.2018. godine dostavljam Vam izvješće stečajnog upravitel</w:t>
      </w:r>
      <w:r w:rsidR="00D75AC0">
        <w:t>j</w:t>
      </w:r>
      <w:r>
        <w:t>a o tijeku stečajnog postupka i stanju stečajne mase ISSA dizajn d.o.o. u stečaju za razdoblje od 17.</w:t>
      </w:r>
      <w:r w:rsidR="00605D26">
        <w:t>07.2018. do 17.10.2018. godine.</w:t>
      </w:r>
    </w:p>
    <w:p w:rsidRDefault="0073735F" w:rsidP="004A3E79" w:rsidR="00B95F77">
      <w:pPr>
        <w:jc w:val="both"/>
      </w:pPr>
      <w:r>
        <w:t xml:space="preserve"> </w:t>
      </w:r>
    </w:p>
    <w:p w:rsidRDefault="00B95F77" w:rsidP="00176807" w:rsidR="00485261">
      <w:pPr>
        <w:jc w:val="both"/>
      </w:pPr>
      <w:r>
        <w:t xml:space="preserve">          N</w:t>
      </w:r>
      <w:r w:rsidR="0073735F">
        <w:t>akon što sam 19.06.2018. godine</w:t>
      </w:r>
      <w:r w:rsidR="00175AC9">
        <w:t>,</w:t>
      </w:r>
      <w:r w:rsidR="002E2CAC">
        <w:t xml:space="preserve"> temeljem zakl</w:t>
      </w:r>
      <w:r w:rsidR="00443FEC">
        <w:t>j</w:t>
      </w:r>
      <w:r w:rsidR="002E2CAC">
        <w:t xml:space="preserve">učka stečajnog suca od 08. lipnja 2018. </w:t>
      </w:r>
      <w:r w:rsidR="00443FEC">
        <w:t>g</w:t>
      </w:r>
      <w:r w:rsidR="002E2CAC">
        <w:t>odine</w:t>
      </w:r>
      <w:r w:rsidR="006A7CEC">
        <w:t xml:space="preserve"> i obavjesti da je kupac</w:t>
      </w:r>
      <w:r w:rsidR="00E60395">
        <w:t xml:space="preserve"> BMT d.o.o. Zagreb, Mirka Viriusa 14, OIB 13935830818</w:t>
      </w:r>
      <w:r w:rsidR="006A7CEC">
        <w:t xml:space="preserve"> u cjelo</w:t>
      </w:r>
      <w:r w:rsidR="00F010E7">
        <w:t>sti uplatio kupoprodajnu cijen</w:t>
      </w:r>
      <w:r w:rsidR="00107D87">
        <w:t>u</w:t>
      </w:r>
      <w:r w:rsidR="00D75AC0">
        <w:t xml:space="preserve"> za prodanu nekretninu ISSA dizajn d.o.o. u stečaju</w:t>
      </w:r>
      <w:r w:rsidR="00175AC9">
        <w:t xml:space="preserve"> i  predaje iste</w:t>
      </w:r>
      <w:r w:rsidR="00F010E7">
        <w:t xml:space="preserve"> kupcu</w:t>
      </w:r>
      <w:r w:rsidR="00176807">
        <w:t xml:space="preserve">, u ovom izvještajnom razdoblju nisu obavljene nikakve radnje. </w:t>
      </w:r>
    </w:p>
    <w:p w:rsidRDefault="00796BBC" w:rsidP="00176807" w:rsidR="00796BBC">
      <w:pPr>
        <w:jc w:val="both"/>
      </w:pPr>
    </w:p>
    <w:p w:rsidRDefault="00796BBC" w:rsidP="00176807" w:rsidR="00796BBC">
      <w:pPr>
        <w:jc w:val="both"/>
      </w:pPr>
      <w:r>
        <w:t xml:space="preserve">          Isto tako u u ovom izvještajnom razdoblju nisu ostvareni nikakvi troškovi.</w:t>
      </w:r>
    </w:p>
    <w:p w:rsidRDefault="00C3742E" w:rsidP="00176807" w:rsidR="00C3742E">
      <w:pPr>
        <w:jc w:val="both"/>
      </w:pPr>
    </w:p>
    <w:p w:rsidRDefault="00C3742E" w:rsidP="00176807" w:rsidR="00C3742E" w:rsidRPr="00C3742E">
      <w:pPr>
        <w:jc w:val="both"/>
        <w:rPr>
          <w:b/>
        </w:rPr>
      </w:pPr>
      <w:r>
        <w:t xml:space="preserve">                                                            </w:t>
      </w:r>
      <w:r w:rsidRPr="00C3742E">
        <w:rPr>
          <w:b/>
        </w:rPr>
        <w:t xml:space="preserve">PLAN RADNJI ZA RAZDOBLJE </w:t>
      </w:r>
    </w:p>
    <w:p w:rsidRDefault="00C3742E" w:rsidP="00176807" w:rsidR="00C3742E" w:rsidRPr="00C3742E">
      <w:pPr>
        <w:jc w:val="both"/>
        <w:rPr>
          <w:b/>
        </w:rPr>
      </w:pPr>
      <w:r w:rsidRPr="00C3742E">
        <w:rPr>
          <w:b/>
        </w:rPr>
        <w:t xml:space="preserve">                                                          OD 17.10 2018. DO 11.01.2019.</w:t>
      </w:r>
    </w:p>
    <w:p w:rsidRDefault="00107D87" w:rsidR="00107D87"/>
    <w:p w:rsidRDefault="00107D87" w:rsidP="004A3E79" w:rsidR="00107D87">
      <w:pPr>
        <w:jc w:val="both"/>
        <w:rPr>
          <w:b/>
        </w:rPr>
      </w:pPr>
      <w:r>
        <w:t xml:space="preserve">          Budući je u ovom stečajnom postupku unovčena sva</w:t>
      </w:r>
      <w:r w:rsidR="002B0F6F">
        <w:t xml:space="preserve"> raspoloživ</w:t>
      </w:r>
      <w:r w:rsidR="00C3742E">
        <w:t>a</w:t>
      </w:r>
      <w:r w:rsidR="008E2265">
        <w:t xml:space="preserve"> imovina ISSA dizajn d.o.o. u stečaju</w:t>
      </w:r>
      <w:r w:rsidR="00C3742E">
        <w:t xml:space="preserve"> i da nema pok</w:t>
      </w:r>
      <w:r w:rsidR="008E2265">
        <w:t>renutih, a ne završenih parnica</w:t>
      </w:r>
      <w:r w:rsidR="009604C2">
        <w:t>,</w:t>
      </w:r>
      <w:r w:rsidR="008E2265">
        <w:t xml:space="preserve"> planiram da će se tijekom naredna 3 mjeseca dati nalog FINI Zagreb</w:t>
      </w:r>
      <w:r w:rsidR="00A81B29">
        <w:t xml:space="preserve"> na čijem se žiro računu nalaze unovčena sredstva od prodane nekretnine</w:t>
      </w:r>
      <w:r w:rsidR="001B42BE">
        <w:t xml:space="preserve"> u iznosu od </w:t>
      </w:r>
      <w:r w:rsidR="001B42BE" w:rsidRPr="009604C2">
        <w:rPr>
          <w:b/>
        </w:rPr>
        <w:t>1.593.750,00 kn</w:t>
      </w:r>
      <w:r w:rsidR="001B42BE">
        <w:t>,</w:t>
      </w:r>
      <w:r w:rsidR="00A81B29">
        <w:t xml:space="preserve"> da ista sredstva prebaci na račun </w:t>
      </w:r>
      <w:r w:rsidR="00A81B29" w:rsidRPr="001B42BE">
        <w:rPr>
          <w:b/>
        </w:rPr>
        <w:t>ISSA dizajn d.o.</w:t>
      </w:r>
      <w:r w:rsidR="00D673C2">
        <w:rPr>
          <w:b/>
        </w:rPr>
        <w:t>o.  u stečaju Zagreb, Republike Austrije</w:t>
      </w:r>
      <w:r w:rsidR="00A81B29" w:rsidRPr="001B42BE">
        <w:rPr>
          <w:b/>
        </w:rPr>
        <w:t xml:space="preserve"> 15, IBAN: HR 92 24810001111006769</w:t>
      </w:r>
      <w:r w:rsidR="001B42BE">
        <w:rPr>
          <w:b/>
        </w:rPr>
        <w:t xml:space="preserve"> koji je</w:t>
      </w:r>
      <w:r w:rsidR="00A81B29" w:rsidRPr="001B42BE">
        <w:rPr>
          <w:b/>
        </w:rPr>
        <w:t xml:space="preserve"> otvoren kod Kreditne banke d.d. Zagreb</w:t>
      </w:r>
      <w:r w:rsidR="001B42BE">
        <w:rPr>
          <w:b/>
        </w:rPr>
        <w:t>.</w:t>
      </w:r>
    </w:p>
    <w:p w:rsidRDefault="002171A5" w:rsidP="004A3E79" w:rsidR="002171A5">
      <w:pPr>
        <w:jc w:val="both"/>
        <w:rPr>
          <w:b/>
        </w:rPr>
      </w:pPr>
      <w:r w:rsidRPr="002171A5">
        <w:t xml:space="preserve">          Nakon što</w:t>
      </w:r>
      <w:r>
        <w:t xml:space="preserve"> pritignu</w:t>
      </w:r>
      <w:r w:rsidR="009604C2">
        <w:t xml:space="preserve"> novčana</w:t>
      </w:r>
      <w:r>
        <w:t xml:space="preserve"> sredstva na račun ISSA dizajn d.o.o. u ste</w:t>
      </w:r>
      <w:r w:rsidR="009604C2">
        <w:t>čaju istim sredstvima namiriti ć</w:t>
      </w:r>
      <w:r>
        <w:t>e se</w:t>
      </w:r>
      <w:r w:rsidR="00A0225E">
        <w:t xml:space="preserve"> nenamireni</w:t>
      </w:r>
      <w:r>
        <w:t xml:space="preserve"> troškovi stečajnog postupka, koji</w:t>
      </w:r>
      <w:r w:rsidR="008A3DFF">
        <w:t xml:space="preserve"> na dan 17.10.2018. godine,</w:t>
      </w:r>
      <w:r>
        <w:t xml:space="preserve"> zajedno sa bruto nagradom za rad stečajnog upravitelja iznose </w:t>
      </w:r>
      <w:r w:rsidRPr="008A3DFF">
        <w:rPr>
          <w:b/>
        </w:rPr>
        <w:t>161.690,00 kn</w:t>
      </w:r>
      <w:r w:rsidR="009604C2">
        <w:rPr>
          <w:b/>
        </w:rPr>
        <w:t xml:space="preserve">, </w:t>
      </w:r>
      <w:r w:rsidR="009604C2">
        <w:t xml:space="preserve">a preostalim unovčenim sredstvima </w:t>
      </w:r>
      <w:r w:rsidR="00A0225E">
        <w:t>namiriti će se razlučni vjerovnik VENETO BANKA d.d. Zagreb</w:t>
      </w:r>
      <w:r w:rsidR="00D673C2">
        <w:t>,</w:t>
      </w:r>
      <w:r w:rsidR="00A0225E">
        <w:t xml:space="preserve"> čija utvrđena tražbina iznosi </w:t>
      </w:r>
      <w:r w:rsidR="00A0225E" w:rsidRPr="00A0225E">
        <w:rPr>
          <w:b/>
        </w:rPr>
        <w:t>2.208.578,55 kn.</w:t>
      </w:r>
    </w:p>
    <w:p w:rsidRDefault="00274E0F" w:rsidP="004A3E79" w:rsidR="00965F97" w:rsidRPr="00771FC1">
      <w:pPr>
        <w:jc w:val="both"/>
      </w:pPr>
      <w:r>
        <w:rPr>
          <w:b/>
        </w:rPr>
        <w:t xml:space="preserve">          </w:t>
      </w:r>
      <w:r w:rsidRPr="00274E0F">
        <w:t>Budući da</w:t>
      </w:r>
      <w:r>
        <w:t xml:space="preserve"> je unovčena stečajna masa manja od utvrđenog iznosa tražbine razlučnog vjerovnika ista neće biti u cjelosti namirena. Kako se tražbina razlučnog vjerovnika zbog nedostatnosti stečajne mase ne može u cjelosti namiriti, ostati će ne</w:t>
      </w:r>
      <w:r w:rsidR="00771FC1">
        <w:t xml:space="preserve"> </w:t>
      </w:r>
      <w:r>
        <w:t>namirene</w:t>
      </w:r>
      <w:r w:rsidR="00771FC1">
        <w:t xml:space="preserve"> tražbine stečajnih vjerovnika u cjelom prijavljenom i priznatom iznosu.</w:t>
      </w:r>
      <w:r>
        <w:t xml:space="preserve"> </w:t>
      </w:r>
    </w:p>
    <w:p w:rsidRDefault="00A0225E" w:rsidP="004A3E79" w:rsidR="00274E0F">
      <w:pPr>
        <w:jc w:val="both"/>
      </w:pPr>
      <w:r>
        <w:rPr>
          <w:b/>
        </w:rPr>
        <w:t xml:space="preserve">          </w:t>
      </w:r>
    </w:p>
    <w:p w:rsidRDefault="00A0225E" w:rsidP="004A3E79" w:rsidR="00A0225E">
      <w:pPr>
        <w:jc w:val="both"/>
      </w:pPr>
      <w:r>
        <w:t xml:space="preserve">          U Zagrebu, 17.10.2018.                                                                     STEČAJNI UPRAVITELJ</w:t>
      </w:r>
    </w:p>
    <w:p w:rsidRDefault="00A0225E" w:rsidP="004A3E79" w:rsidR="00A0225E">
      <w:pPr>
        <w:jc w:val="both"/>
      </w:pPr>
      <w:r>
        <w:t xml:space="preserve">                                                                                                                                Marijan Gudelj</w:t>
      </w:r>
    </w:p>
    <w:p w:rsidRDefault="00A0225E" w:rsidP="004A3E79" w:rsidR="00A0225E">
      <w:pPr>
        <w:jc w:val="both"/>
      </w:pPr>
    </w:p>
    <w:p w:rsidRDefault="00A0225E" w:rsidP="004A3E79" w:rsidR="00A0225E">
      <w:pPr>
        <w:jc w:val="both"/>
      </w:pPr>
    </w:p>
    <w:p w:rsidRDefault="00A0225E" w:rsidP="004A3E79" w:rsidR="00A0225E">
      <w:pPr>
        <w:jc w:val="both"/>
      </w:pPr>
    </w:p>
    <w:p w:rsidRDefault="009604C2" w:rsidP="004A3E79" w:rsidR="00DC1C3C">
      <w:pPr>
        <w:jc w:val="both"/>
        <w:rPr>
          <w:b/>
        </w:rPr>
      </w:pPr>
      <w:r>
        <w:t xml:space="preserve">        </w:t>
      </w:r>
    </w:p>
    <w:p w:rsidRDefault="00796BBC" w:rsidP="004A3E79" w:rsidR="00796BBC">
      <w:pPr>
        <w:jc w:val="both"/>
        <w:rPr>
          <w:b/>
        </w:rPr>
      </w:pPr>
    </w:p>
    <w:p w:rsidRDefault="00C3742E" w:rsidP="004A3E79" w:rsidR="00796BBC" w:rsidRPr="004A3E79">
      <w:pPr>
        <w:jc w:val="both"/>
        <w:rPr>
          <w:b/>
        </w:rPr>
      </w:pPr>
      <w:r>
        <w:rPr>
          <w:b/>
        </w:rPr>
        <w:t xml:space="preserve">          </w:t>
      </w:r>
    </w:p>
    <w:p w:rsidRDefault="00E60395" w:rsidR="00E60395"/>
    <w:p w:rsidRDefault="0073735F" w:rsidR="0073735F"/>
    <w:p w:rsidRDefault="0073735F" w:rsidR="0073735F"/>
    <w:p w:rsidRDefault="004E6562" w:rsidR="004E6562" w:rsidRPr="004E6562">
      <w:r>
        <w:t xml:space="preserve"> </w:t>
      </w:r>
    </w:p>
    <w:p w:rsidRDefault="008C0D61" w:rsidR="008C0D61" w:rsidRPr="008C0D61">
      <w:pPr>
        <w:rPr>
          <w:b/>
        </w:rPr>
      </w:pPr>
      <w:r>
        <w:rPr>
          <w:b/>
        </w:rPr>
        <w:t xml:space="preserve"> </w:t>
      </w:r>
    </w:p>
    <w:sectPr w:rsidSect="00F0353C" w:rsidR="008C0D61" w:rsidRPr="008C0D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D61"/>
    <w:rsid w:val="000542F2"/>
    <w:rsid w:val="00064021"/>
    <w:rsid w:val="00107D87"/>
    <w:rsid w:val="00175AC9"/>
    <w:rsid w:val="00176807"/>
    <w:rsid w:val="001B42BE"/>
    <w:rsid w:val="002171A5"/>
    <w:rsid w:val="00250A25"/>
    <w:rsid w:val="00264D1D"/>
    <w:rsid w:val="00274E0F"/>
    <w:rsid w:val="002B0F6F"/>
    <w:rsid w:val="002E2CAC"/>
    <w:rsid w:val="00443FEC"/>
    <w:rsid w:val="00485261"/>
    <w:rsid w:val="004A3E79"/>
    <w:rsid w:val="004E6562"/>
    <w:rsid w:val="005B7CAB"/>
    <w:rsid w:val="005C4FEF"/>
    <w:rsid w:val="00605D26"/>
    <w:rsid w:val="00647BDD"/>
    <w:rsid w:val="006A7CEC"/>
    <w:rsid w:val="0073735F"/>
    <w:rsid w:val="00771FC1"/>
    <w:rsid w:val="00796BBC"/>
    <w:rsid w:val="007D3179"/>
    <w:rsid w:val="008A3DFF"/>
    <w:rsid w:val="008C0D61"/>
    <w:rsid w:val="008E2265"/>
    <w:rsid w:val="00905BF2"/>
    <w:rsid w:val="009604C2"/>
    <w:rsid w:val="00965F97"/>
    <w:rsid w:val="00A0225E"/>
    <w:rsid w:val="00A81B29"/>
    <w:rsid w:val="00AA64E4"/>
    <w:rsid w:val="00AE7F39"/>
    <w:rsid w:val="00B95F77"/>
    <w:rsid w:val="00BA2B4D"/>
    <w:rsid w:val="00BF602F"/>
    <w:rsid w:val="00C11616"/>
    <w:rsid w:val="00C3742E"/>
    <w:rsid w:val="00CB397B"/>
    <w:rsid w:val="00D673C2"/>
    <w:rsid w:val="00D75AC0"/>
    <w:rsid w:val="00DC1C3C"/>
    <w:rsid w:val="00DC5B5E"/>
    <w:rsid w:val="00E06148"/>
    <w:rsid w:val="00E60395"/>
    <w:rsid w:val="00F010E7"/>
    <w:rsid w:val="00F0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5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B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B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B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B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5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B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B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B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B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2009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2018-10-22T07:02:00Z</dcterms:created>
  <dc:creator>Gudelj</dc:creator>
  <cp:lastModifiedBy>Valentina Delač</cp:lastModifiedBy>
  <dcterms:modified xmlns:xsi="http://www.w3.org/2001/XMLSchema-instance" xsi:type="dcterms:W3CDTF">2018-10-22T07:03:00Z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St-1815/2016-59 / Podnesak - Izvješće stečajnog upravitelja (Obrazac 20 stečajnog upravitelja ISSA dizajn d.o.o. u stečaju o tijeku stečajnog postupka i stanju stečajne mase u razdoblju od 17.07. do 18.102018.docx)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