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2d90" w14:paraId="1682d90" w:rsidRDefault="00800C53" w:rsidP="00800C53" w:rsidR="00800C53" w:rsidRPr="009C578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E323FE" w:rsidP="009C5789" w:rsidR="00800C53" w:rsidRPr="009C5789">
      <w:pPr>
        <w:jc w:val="right"/>
        <w:rPr>
          <w:lang w:val="hr-HR"/>
        </w:rPr>
      </w:pPr>
      <w:r w:rsidRPr="009C5789">
        <w:rPr>
          <w:lang w:val="hr-HR"/>
        </w:rPr>
        <w:t xml:space="preserve">                                                                                 </w:t>
      </w:r>
      <w:r w:rsidR="0070484E">
        <w:rPr>
          <w:lang w:val="hr-HR"/>
        </w:rPr>
        <w:t xml:space="preserve">Poslovni </w:t>
      </w:r>
      <w:r w:rsidR="00800C53" w:rsidRPr="009C5789">
        <w:rPr>
          <w:lang w:val="hr-HR"/>
        </w:rPr>
        <w:t>br</w:t>
      </w:r>
      <w:r w:rsidR="0070484E">
        <w:rPr>
          <w:lang w:val="hr-HR"/>
        </w:rPr>
        <w:t>oj:</w:t>
      </w:r>
      <w:r w:rsidR="00800C53" w:rsidRPr="009C5789">
        <w:rPr>
          <w:lang w:val="hr-HR"/>
        </w:rPr>
        <w:t xml:space="preserve"> </w:t>
      </w:r>
      <w:r w:rsidRPr="009C5789">
        <w:rPr>
          <w:lang w:val="hr-HR"/>
        </w:rPr>
        <w:t>1</w:t>
      </w:r>
      <w:r w:rsidR="00800C53" w:rsidRPr="009C5789">
        <w:rPr>
          <w:lang w:val="hr-HR"/>
        </w:rPr>
        <w:t xml:space="preserve"> St-</w:t>
      </w:r>
      <w:r w:rsidR="00750E4E">
        <w:rPr>
          <w:lang w:val="hr-HR"/>
        </w:rPr>
        <w:t>584/</w:t>
      </w:r>
      <w:r w:rsidR="0090134B">
        <w:rPr>
          <w:lang w:val="hr-HR"/>
        </w:rPr>
        <w:t>20</w:t>
      </w:r>
      <w:r w:rsidR="00750E4E">
        <w:rPr>
          <w:lang w:val="hr-HR"/>
        </w:rPr>
        <w:t>16-</w:t>
      </w:r>
      <w:r w:rsidR="0090134B">
        <w:rPr>
          <w:lang w:val="hr-HR"/>
        </w:rPr>
        <w:t>37</w:t>
      </w:r>
    </w:p>
    <w:p w:rsidRDefault="00290A67" w:rsidP="00290A67" w:rsidR="00290A67">
      <w:pPr>
        <w:jc w:val="center"/>
        <w:rPr>
          <w:lang w:val="hr-HR"/>
        </w:rPr>
      </w:pPr>
    </w:p>
    <w:p w:rsidRDefault="0090134B" w:rsidP="00290A67" w:rsidR="0090134B" w:rsidRPr="009C5789">
      <w:pPr>
        <w:jc w:val="center"/>
        <w:rPr>
          <w:lang w:val="hr-HR"/>
        </w:rPr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90134B" w:rsidP="0090134B" w:rsidR="0090134B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90134B" w:rsidP="0090134B" w:rsidR="0090134B" w:rsidRPr="000C3CA4">
      <w:pPr>
        <w:ind w:right="6378" w:left="284"/>
        <w:jc w:val="center"/>
      </w:pPr>
      <w:r>
        <w:t>Trgovački sud u Zadru</w:t>
      </w:r>
    </w:p>
    <w:p w:rsidRDefault="0090134B" w:rsidP="0090134B" w:rsidR="0090134B">
      <w:pPr>
        <w:ind w:right="6378" w:left="284"/>
        <w:jc w:val="center"/>
      </w:pPr>
      <w:r>
        <w:t>Dr. Franje Tuđmana 35</w:t>
      </w:r>
    </w:p>
    <w:p w:rsidRDefault="0090134B" w:rsidP="0090134B" w:rsidR="0090134B">
      <w:pPr>
        <w:ind w:right="6378" w:left="284"/>
        <w:jc w:val="center"/>
      </w:pPr>
      <w:r>
        <w:t>23 000 Zadar</w:t>
      </w:r>
    </w:p>
    <w:p w:rsidRDefault="00C435A4" w:rsidP="00800C53" w:rsidR="00C435A4">
      <w:pPr>
        <w:jc w:val="center"/>
        <w:rPr>
          <w:bCs/>
          <w:lang w:val="hr-HR"/>
        </w:rPr>
      </w:pPr>
    </w:p>
    <w:p w:rsidRDefault="008A50E3" w:rsidP="00800C53" w:rsidR="008A50E3">
      <w:pPr>
        <w:jc w:val="center"/>
        <w:rPr>
          <w:bCs/>
          <w:lang w:val="hr-HR"/>
        </w:rPr>
      </w:pPr>
    </w:p>
    <w:p w:rsidRDefault="009C5789" w:rsidP="00800C53" w:rsidR="009C5789">
      <w:pPr>
        <w:jc w:val="center"/>
        <w:rPr>
          <w:bCs/>
          <w:lang w:val="hr-HR"/>
        </w:rPr>
      </w:pPr>
      <w:r>
        <w:rPr>
          <w:bCs/>
          <w:lang w:val="hr-HR"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  <w:lang w:val="hr-HR"/>
        </w:rPr>
      </w:pPr>
    </w:p>
    <w:p w:rsidRDefault="006F2777" w:rsidP="00800C53" w:rsidR="00800C53" w:rsidRPr="009C5789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800C53" w:rsidR="00800C53" w:rsidRPr="009132E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="008F257B">
        <w:rPr>
          <w:rFonts w:cs="Times New Roman" w:hAnsi="Times New Roman" w:ascii="Times New Roman"/>
          <w:sz w:val="24"/>
        </w:rPr>
        <w:t xml:space="preserve"> po sutkinji</w:t>
      </w:r>
      <w:r w:rsidRPr="0070484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0134B">
        <w:rPr>
          <w:rFonts w:cs="Times New Roman" w:hAnsi="Times New Roman" w:ascii="Times New Roman"/>
          <w:sz w:val="24"/>
        </w:rPr>
        <w:t>stečajnim dužnikom</w:t>
      </w:r>
      <w:r w:rsidR="00DD3974" w:rsidRPr="009132E9">
        <w:rPr>
          <w:rFonts w:cs="Times New Roman" w:hAnsi="Times New Roman" w:ascii="Times New Roman"/>
          <w:sz w:val="24"/>
        </w:rPr>
        <w:t xml:space="preserve"> </w:t>
      </w:r>
      <w:r w:rsidR="00750E4E" w:rsidRPr="00DB7628">
        <w:rPr>
          <w:rFonts w:hAnsi="Times New Roman" w:ascii="Times New Roman"/>
          <w:sz w:val="24"/>
        </w:rPr>
        <w:t>DEA</w:t>
      </w:r>
      <w:r w:rsidR="00750E4E">
        <w:rPr>
          <w:rFonts w:hAnsi="Times New Roman" w:ascii="Times New Roman"/>
          <w:sz w:val="24"/>
        </w:rPr>
        <w:t xml:space="preserve"> d.o.o. u stečaju, </w:t>
      </w:r>
      <w:r w:rsidR="00750E4E" w:rsidRPr="00DB7628">
        <w:rPr>
          <w:rFonts w:hAnsi="Times New Roman" w:ascii="Times New Roman"/>
          <w:sz w:val="24"/>
        </w:rPr>
        <w:t>Zadar, Klaićeva 9, OIB: 96486403632</w:t>
      </w:r>
      <w:r w:rsidR="009132E9" w:rsidRPr="009132E9">
        <w:rPr>
          <w:rFonts w:cs="Times New Roman" w:hAnsi="Times New Roman" w:ascii="Times New Roman"/>
          <w:sz w:val="24"/>
        </w:rPr>
        <w:t xml:space="preserve">, zastupanom po stečajnom upravitelju </w:t>
      </w:r>
      <w:r w:rsidR="00750E4E">
        <w:rPr>
          <w:rFonts w:cs="Times New Roman" w:hAnsi="Times New Roman" w:ascii="Times New Roman"/>
          <w:sz w:val="24"/>
        </w:rPr>
        <w:t>Ivanu Rudi</w:t>
      </w:r>
      <w:r w:rsidR="00850698" w:rsidRPr="009132E9">
        <w:rPr>
          <w:rFonts w:cs="Times New Roman" w:hAnsi="Times New Roman" w:ascii="Times New Roman"/>
          <w:sz w:val="24"/>
        </w:rPr>
        <w:t xml:space="preserve">, </w:t>
      </w:r>
      <w:r w:rsidR="0090134B">
        <w:rPr>
          <w:rFonts w:cs="Times New Roman" w:hAnsi="Times New Roman" w:ascii="Times New Roman"/>
          <w:sz w:val="24"/>
        </w:rPr>
        <w:t>9. siječnja 2018</w:t>
      </w:r>
      <w:r w:rsidR="00850698" w:rsidRPr="009132E9">
        <w:rPr>
          <w:rFonts w:cs="Times New Roman" w:hAnsi="Times New Roman" w:ascii="Times New Roman"/>
          <w:sz w:val="24"/>
        </w:rPr>
        <w:t>.,</w:t>
      </w:r>
    </w:p>
    <w:p w:rsidRDefault="00800C53" w:rsidP="00800C53" w:rsidR="00800C53">
      <w:pPr>
        <w:jc w:val="both"/>
        <w:rPr>
          <w:lang w:val="hr-HR"/>
        </w:rPr>
      </w:pPr>
    </w:p>
    <w:p w:rsidRDefault="008A50E3" w:rsidP="00800C53" w:rsidR="008A50E3" w:rsidRPr="009C5789">
      <w:pPr>
        <w:jc w:val="both"/>
        <w:rPr>
          <w:lang w:val="hr-HR"/>
        </w:rPr>
      </w:pPr>
    </w:p>
    <w:p w:rsidRDefault="006F2777" w:rsidP="00800C53" w:rsidR="00800C53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 j u č </w:t>
      </w:r>
      <w:r w:rsidR="00800C53" w:rsidRPr="009C5789">
        <w:rPr>
          <w:bCs/>
          <w:lang w:val="hr-HR"/>
        </w:rPr>
        <w:t xml:space="preserve"> i o     j e </w:t>
      </w:r>
    </w:p>
    <w:p w:rsidRDefault="00CE3538" w:rsidP="00800C53" w:rsidR="00CE3538" w:rsidRPr="00CE3538">
      <w:pPr>
        <w:jc w:val="center"/>
        <w:rPr>
          <w:bCs/>
          <w:lang w:val="hr-HR"/>
        </w:rPr>
      </w:pPr>
    </w:p>
    <w:p w:rsidRDefault="00CE3538" w:rsidP="00800C53" w:rsidR="00CE3538" w:rsidRPr="00CE3538">
      <w:pPr>
        <w:jc w:val="center"/>
        <w:rPr>
          <w:bCs/>
          <w:lang w:val="hr-HR"/>
        </w:rPr>
      </w:pPr>
    </w:p>
    <w:p w:rsidRDefault="00CE3538" w:rsidP="00CE3538" w:rsidR="00CE3538" w:rsidRPr="00CE3538">
      <w:pPr>
        <w:jc w:val="both"/>
        <w:rPr>
          <w:lang w:val="hr-HR"/>
        </w:rPr>
      </w:pPr>
      <w:r w:rsidRPr="00CE3538">
        <w:rPr>
          <w:b/>
          <w:bCs/>
          <w:lang w:val="hr-HR"/>
        </w:rPr>
        <w:t xml:space="preserve">   </w:t>
      </w:r>
      <w:r w:rsidRPr="00CE3538">
        <w:rPr>
          <w:b/>
          <w:lang w:val="hr-HR"/>
        </w:rPr>
        <w:t xml:space="preserve">     I</w:t>
      </w:r>
      <w:r w:rsidRPr="00CE3538">
        <w:rPr>
          <w:lang w:val="hr-HR"/>
        </w:rPr>
        <w:t xml:space="preserve"> Određuje se brisanje prava vlasništva </w:t>
      </w:r>
      <w:r w:rsidR="00750E4E" w:rsidRPr="00DB7628">
        <w:t>DEA</w:t>
      </w:r>
      <w:r w:rsidR="00750E4E">
        <w:t xml:space="preserve"> d.o.o. u stečaju, </w:t>
      </w:r>
      <w:r w:rsidR="00750E4E" w:rsidRPr="00DB7628">
        <w:t>Zadar</w:t>
      </w:r>
      <w:r w:rsidR="00750E4E" w:rsidRPr="00CE3538">
        <w:rPr>
          <w:lang w:val="hr-HR"/>
        </w:rPr>
        <w:t xml:space="preserve"> </w:t>
      </w:r>
      <w:r w:rsidRPr="00CE3538">
        <w:rPr>
          <w:lang w:val="hr-HR"/>
        </w:rPr>
        <w:t>u evidenciji o registriranim i označenim vozilima koje vod</w:t>
      </w:r>
      <w:r w:rsidR="00750E4E">
        <w:rPr>
          <w:lang w:val="hr-HR"/>
        </w:rPr>
        <w:t>i Policijska uprava nad osobnim vozilom marke Audi 4, godina proizvodnje 2005., broj šasije WAUZZZ8E95A527003, registarske oznake ZD 228 EA</w:t>
      </w:r>
      <w:r w:rsidRPr="00CE3538">
        <w:rPr>
          <w:lang w:val="hr-HR"/>
        </w:rPr>
        <w:t>.</w:t>
      </w:r>
    </w:p>
    <w:p w:rsidRDefault="00CE3538" w:rsidP="00CE3538" w:rsidR="00CE3538" w:rsidRPr="00CE3538">
      <w:pPr>
        <w:pStyle w:val="Tijeloteksta2"/>
        <w:tabs>
          <w:tab w:pos="3585" w:val="left"/>
        </w:tabs>
        <w:ind w:firstLine="348" w:left="360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sz w:val="24"/>
        </w:rPr>
        <w:tab/>
      </w:r>
      <w:r w:rsidR="00750E4E">
        <w:rPr>
          <w:rFonts w:cs="Times New Roman" w:hAnsi="Times New Roman" w:ascii="Times New Roman"/>
          <w:sz w:val="24"/>
        </w:rPr>
        <w:t xml:space="preserve"> </w:t>
      </w:r>
    </w:p>
    <w:p w:rsidRDefault="00CE3538" w:rsidP="00CE3538" w:rsidR="00CE3538" w:rsidRPr="00CE3538">
      <w:pPr>
        <w:pStyle w:val="Tijeloteksta2"/>
        <w:ind w:firstLine="426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b/>
          <w:sz w:val="24"/>
        </w:rPr>
        <w:t>II</w:t>
      </w:r>
      <w:r w:rsidRPr="00CE3538">
        <w:rPr>
          <w:rFonts w:cs="Times New Roman" w:hAnsi="Times New Roman" w:ascii="Times New Roman"/>
          <w:sz w:val="24"/>
        </w:rPr>
        <w:t xml:space="preserve"> Određuje se brisanje svih založnih prava, svih zabilježbi ovrha i ostalih tereta upisanih u Upisniku </w:t>
      </w:r>
      <w:r>
        <w:rPr>
          <w:rFonts w:cs="Times New Roman" w:hAnsi="Times New Roman" w:ascii="Times New Roman"/>
          <w:sz w:val="24"/>
        </w:rPr>
        <w:t xml:space="preserve">sudskih i javnobilježničkih osiguranja tražbina vjerovnika na pokretnim stvarima i pravima </w:t>
      </w:r>
      <w:r w:rsidRPr="00CE3538">
        <w:rPr>
          <w:rFonts w:cs="Times New Roman" w:hAnsi="Times New Roman" w:ascii="Times New Roman"/>
          <w:sz w:val="24"/>
        </w:rPr>
        <w:t>na vozilu iz točke I. ovog zaključka.</w:t>
      </w:r>
    </w:p>
    <w:p w:rsidRDefault="00CE3538" w:rsidP="00CE3538" w:rsidR="00CE3538" w:rsidRPr="00CE3538">
      <w:pPr>
        <w:pStyle w:val="Tijeloteksta2"/>
        <w:ind w:firstLine="348" w:left="360"/>
        <w:rPr>
          <w:rFonts w:cs="Times New Roman" w:hAnsi="Times New Roman" w:ascii="Times New Roman"/>
          <w:sz w:val="24"/>
        </w:rPr>
      </w:pPr>
    </w:p>
    <w:p w:rsidRDefault="00CE3538" w:rsidP="00CE3538" w:rsidR="00CE3538" w:rsidRPr="00CE3538">
      <w:pPr>
        <w:pStyle w:val="Tijeloteksta2"/>
        <w:ind w:firstLine="426"/>
        <w:rPr>
          <w:rFonts w:cs="Times New Roman" w:hAnsi="Times New Roman" w:ascii="Times New Roman"/>
          <w:sz w:val="24"/>
        </w:rPr>
      </w:pPr>
      <w:r w:rsidRPr="00CE3538">
        <w:rPr>
          <w:rFonts w:cs="Times New Roman" w:hAnsi="Times New Roman" w:ascii="Times New Roman"/>
          <w:b/>
          <w:sz w:val="24"/>
        </w:rPr>
        <w:t>III</w:t>
      </w:r>
      <w:r w:rsidRPr="00CE3538">
        <w:rPr>
          <w:rFonts w:cs="Times New Roman" w:hAnsi="Times New Roman" w:ascii="Times New Roman"/>
          <w:sz w:val="24"/>
        </w:rPr>
        <w:t xml:space="preserve"> Određuje se brisanje prava svih drugih osoba na motornom vozilu iz točke ovog zaključka koja prestaju prodajom. </w:t>
      </w:r>
    </w:p>
    <w:p w:rsidRDefault="008A50E3" w:rsidP="00D0510C" w:rsidR="008A50E3" w:rsidRPr="00CE3538">
      <w:pPr>
        <w:rPr>
          <w:lang w:val="hr-HR"/>
        </w:rPr>
      </w:pPr>
    </w:p>
    <w:p w:rsidRDefault="00DA191C" w:rsidP="00800C53" w:rsidR="00800C53" w:rsidRPr="00CE3538">
      <w:pPr>
        <w:jc w:val="center"/>
        <w:rPr>
          <w:lang w:val="hr-HR"/>
        </w:rPr>
      </w:pPr>
      <w:r w:rsidRPr="00CE3538">
        <w:rPr>
          <w:lang w:val="hr-HR"/>
        </w:rPr>
        <w:t>Obrazloženj</w:t>
      </w:r>
      <w:r w:rsidR="00800C53" w:rsidRPr="00CE3538">
        <w:rPr>
          <w:lang w:val="hr-HR"/>
        </w:rPr>
        <w:t>e</w:t>
      </w:r>
    </w:p>
    <w:p w:rsidRDefault="002A0DB5" w:rsidP="0074087C" w:rsidR="002A0DB5" w:rsidRPr="00CE3538">
      <w:pPr>
        <w:rPr>
          <w:lang w:val="hr-HR"/>
        </w:rPr>
      </w:pPr>
    </w:p>
    <w:p w:rsidRDefault="00800C53" w:rsidP="006C3899" w:rsidR="007F5A15">
      <w:pPr>
        <w:jc w:val="both"/>
        <w:rPr>
          <w:rFonts w:eastAsia="Arial Unicode MS"/>
          <w:lang w:val="hr-HR"/>
        </w:rPr>
      </w:pPr>
      <w:r w:rsidRPr="00CE3538">
        <w:rPr>
          <w:lang w:val="hr-HR"/>
        </w:rPr>
        <w:tab/>
      </w:r>
      <w:r w:rsidR="009132E9" w:rsidRPr="00CE3538">
        <w:rPr>
          <w:lang w:val="hr-HR"/>
        </w:rPr>
        <w:t>Prema izvješću stečajnog upravitelja</w:t>
      </w:r>
      <w:r w:rsidR="00303A05" w:rsidRPr="00CE3538">
        <w:rPr>
          <w:lang w:val="hr-HR"/>
        </w:rPr>
        <w:t xml:space="preserve"> </w:t>
      </w:r>
      <w:r w:rsidR="00CE3538" w:rsidRPr="00CE3538">
        <w:rPr>
          <w:lang w:val="hr-HR"/>
        </w:rPr>
        <w:t xml:space="preserve">stečajne mase </w:t>
      </w:r>
      <w:r w:rsidR="00303A05" w:rsidRPr="00CE3538">
        <w:rPr>
          <w:lang w:val="hr-HR"/>
        </w:rPr>
        <w:t xml:space="preserve">stečajnog dužnika </w:t>
      </w:r>
      <w:r w:rsidR="00750E4E" w:rsidRPr="00DB7628">
        <w:t>DEA</w:t>
      </w:r>
      <w:r w:rsidR="00750E4E">
        <w:t xml:space="preserve"> d.o.o. u stečaju, </w:t>
      </w:r>
      <w:r w:rsidR="00750E4E" w:rsidRPr="00DB7628">
        <w:t>Zadar</w:t>
      </w:r>
      <w:r w:rsidR="00303A05" w:rsidRPr="00CE3538">
        <w:rPr>
          <w:lang w:val="hr-HR"/>
        </w:rPr>
        <w:t>, proizlazi da je predmetn</w:t>
      </w:r>
      <w:r w:rsidR="009132E9" w:rsidRPr="00CE3538">
        <w:rPr>
          <w:lang w:val="hr-HR"/>
        </w:rPr>
        <w:t>o osobno vozilo</w:t>
      </w:r>
      <w:r w:rsidR="00303A05" w:rsidRPr="00CE3538">
        <w:rPr>
          <w:lang w:val="hr-HR"/>
        </w:rPr>
        <w:t xml:space="preserve"> prodan</w:t>
      </w:r>
      <w:r w:rsidR="009132E9" w:rsidRPr="00CE3538">
        <w:rPr>
          <w:lang w:val="hr-HR"/>
        </w:rPr>
        <w:t>o</w:t>
      </w:r>
      <w:r w:rsidR="00303A05" w:rsidRPr="00CE3538">
        <w:rPr>
          <w:lang w:val="hr-HR"/>
        </w:rPr>
        <w:t xml:space="preserve"> kupcu </w:t>
      </w:r>
      <w:r w:rsidR="00750E4E">
        <w:rPr>
          <w:rFonts w:eastAsia="Arial Unicode MS"/>
          <w:lang w:val="hr-HR"/>
        </w:rPr>
        <w:t xml:space="preserve">IVI BAKOČEVIĆU iz Zadra, Josipa Jurja Strossmayera 8, OIB: 25934545472 i to Ugovorom o kupoprodaji motornog vozila kojeg je dana 14. veljače 2017. godine, pod brojem Ov-1588/17, ovjerila Nevenka Nakić, javni bilježnik u Šibeniku. </w:t>
      </w:r>
    </w:p>
    <w:p w:rsidRDefault="00486635" w:rsidP="0090134B" w:rsidR="00486635" w:rsidRPr="00CE3538">
      <w:pPr>
        <w:ind w:firstLine="708"/>
        <w:jc w:val="both"/>
        <w:rPr>
          <w:lang w:eastAsia="hr-HR" w:val="hr-HR"/>
        </w:rPr>
      </w:pPr>
      <w:r w:rsidRPr="00CE3538">
        <w:rPr>
          <w:lang w:val="hr-HR"/>
        </w:rPr>
        <w:t xml:space="preserve">Kako je navedeni ponuditelj ispunio uvjet da mu se </w:t>
      </w:r>
      <w:r w:rsidR="006F2777" w:rsidRPr="00CE3538">
        <w:rPr>
          <w:lang w:val="hr-HR"/>
        </w:rPr>
        <w:t>vozilo preda u posjed budući je prema izvješću stečajnog upravitelja uplatio kupovnin</w:t>
      </w:r>
      <w:r w:rsidR="00926D61" w:rsidRPr="00CE3538">
        <w:rPr>
          <w:lang w:val="hr-HR"/>
        </w:rPr>
        <w:t>u</w:t>
      </w:r>
      <w:r w:rsidRPr="00CE3538">
        <w:rPr>
          <w:lang w:val="hr-HR"/>
        </w:rPr>
        <w:t xml:space="preserve"> sukladno čl. </w:t>
      </w:r>
      <w:r w:rsidR="006F2777" w:rsidRPr="00CE3538">
        <w:rPr>
          <w:lang w:val="hr-HR"/>
        </w:rPr>
        <w:t>16</w:t>
      </w:r>
      <w:r w:rsidR="002D6C70" w:rsidRPr="00CE3538">
        <w:rPr>
          <w:lang w:val="hr-HR"/>
        </w:rPr>
        <w:t>4</w:t>
      </w:r>
      <w:r w:rsidRPr="00CE3538">
        <w:rPr>
          <w:lang w:val="hr-HR"/>
        </w:rPr>
        <w:t xml:space="preserve">. Ovršnog zakona </w:t>
      </w:r>
      <w:r w:rsidR="006F2777" w:rsidRPr="00CE3538">
        <w:rPr>
          <w:lang w:eastAsia="hr-HR" w:val="hr-HR"/>
        </w:rPr>
        <w:t>(Narodne novine 112/12, 25/13 i 93/14)</w:t>
      </w:r>
      <w:r w:rsidRPr="00CE3538">
        <w:rPr>
          <w:lang w:val="hr-HR"/>
        </w:rPr>
        <w:t xml:space="preserve">, </w:t>
      </w:r>
      <w:r w:rsidR="002D6C70" w:rsidRPr="00CE3538">
        <w:rPr>
          <w:lang w:val="hr-HR"/>
        </w:rPr>
        <w:t xml:space="preserve">u svezi čl. </w:t>
      </w:r>
      <w:r w:rsidR="006F2777" w:rsidRPr="00CE3538">
        <w:rPr>
          <w:lang w:val="hr-HR"/>
        </w:rPr>
        <w:t>249</w:t>
      </w:r>
      <w:r w:rsidR="008A50E3" w:rsidRPr="00CE3538">
        <w:rPr>
          <w:lang w:val="hr-HR"/>
        </w:rPr>
        <w:t xml:space="preserve">. </w:t>
      </w:r>
      <w:r w:rsidR="006F2777" w:rsidRPr="00CE3538">
        <w:rPr>
          <w:lang w:val="hr-HR"/>
        </w:rPr>
        <w:t xml:space="preserve">st. 1. </w:t>
      </w:r>
      <w:r w:rsidR="008A50E3" w:rsidRPr="00CE3538">
        <w:rPr>
          <w:lang w:val="hr-HR"/>
        </w:rPr>
        <w:t xml:space="preserve">Stečajnog zakona </w:t>
      </w:r>
      <w:r w:rsidR="006F2777" w:rsidRPr="00CE3538">
        <w:rPr>
          <w:lang w:eastAsia="hr-HR" w:val="hr-HR"/>
        </w:rPr>
        <w:t xml:space="preserve">(Narodne  novine broj 71/15) </w:t>
      </w:r>
      <w:r w:rsidR="00CE3538" w:rsidRPr="00CE3538">
        <w:rPr>
          <w:lang w:eastAsia="hr-HR" w:val="hr-HR"/>
        </w:rPr>
        <w:t xml:space="preserve">čime su se stekli uvjeti čl. 164. st. 5. Ovršnog zakona, pa je </w:t>
      </w:r>
      <w:r w:rsidRPr="00CE3538">
        <w:rPr>
          <w:lang w:val="hr-HR"/>
        </w:rPr>
        <w:t>to je trebalo</w:t>
      </w:r>
      <w:r w:rsidR="00926D61" w:rsidRPr="00CE3538">
        <w:rPr>
          <w:lang w:val="hr-HR"/>
        </w:rPr>
        <w:t xml:space="preserve"> odlučiti kao u izreci. </w:t>
      </w:r>
      <w:r w:rsidRPr="00CE3538">
        <w:rPr>
          <w:lang w:val="hr-HR"/>
        </w:rPr>
        <w:t xml:space="preserve"> </w:t>
      </w:r>
    </w:p>
    <w:p w:rsidRDefault="00800C53" w:rsidP="00800C53" w:rsidR="00800C53" w:rsidRPr="00CE3538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CE3538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90134B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Zadru 9. siječnja 2018.</w:t>
      </w:r>
    </w:p>
    <w:p w:rsidRDefault="00800C53" w:rsidP="003F5C25" w:rsidR="003F5C25">
      <w:r w:rsidRPr="009C5789">
        <w:lastRenderedPageBreak/>
        <w:t xml:space="preserve">            </w:t>
      </w:r>
      <w:r w:rsidR="003F5C25">
        <w:t xml:space="preserve">  </w:t>
      </w:r>
    </w:p>
    <w:p w:rsidRDefault="00CE2EA9" w:rsidP="00CE2EA9" w:rsidR="00CE2EA9">
      <w:r>
        <w:t>Za točnost otpravka-ovlašteni službenik:                                                      Sutkinja</w:t>
      </w:r>
    </w:p>
    <w:p w:rsidRDefault="00CE2EA9" w:rsidP="00CE2EA9" w:rsidR="00CE2EA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3F5C25" w:rsidP="003F5C25" w:rsidR="003F5C25"/>
    <w:p w:rsidRDefault="00760B4A" w:rsidP="003F5C25" w:rsidR="00760B4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</w:t>
      </w:r>
      <w:r w:rsidR="00926D61">
        <w:rPr>
          <w:rFonts w:cs="Times New Roman" w:hAnsi="Times New Roman" w:ascii="Times New Roman"/>
          <w:sz w:val="24"/>
        </w:rPr>
        <w:t>zaključka</w:t>
      </w:r>
      <w:r w:rsidRPr="009C5789">
        <w:rPr>
          <w:rFonts w:cs="Times New Roman" w:hAnsi="Times New Roman" w:ascii="Times New Roman"/>
          <w:sz w:val="24"/>
        </w:rPr>
        <w:t xml:space="preserve"> može se podnijeti žalba Visokom trgovačkom sudu RH u Zagrebu u roku od 8 dana od isteka </w:t>
      </w:r>
      <w:r w:rsidR="008A50E3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9E68B2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  <w:r w:rsidR="00926D61">
        <w:rPr>
          <w:rFonts w:cs="Times New Roman" w:hAnsi="Times New Roman" w:ascii="Times New Roman"/>
          <w:sz w:val="24"/>
        </w:rPr>
        <w:t xml:space="preserve"> mailom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CE3538">
        <w:rPr>
          <w:rFonts w:cs="Times New Roman" w:hAnsi="Times New Roman" w:ascii="Times New Roman"/>
          <w:sz w:val="24"/>
        </w:rPr>
        <w:t>Kupac</w:t>
      </w:r>
      <w:r w:rsidRPr="009C5789">
        <w:rPr>
          <w:rFonts w:cs="Times New Roman" w:hAnsi="Times New Roman" w:ascii="Times New Roman"/>
          <w:sz w:val="24"/>
        </w:rPr>
        <w:t xml:space="preserve"> </w:t>
      </w:r>
    </w:p>
    <w:p w:rsidRDefault="00760B4A" w:rsidP="006F62CE" w:rsidR="006F62CE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3E77E9">
        <w:rPr>
          <w:rFonts w:cs="Times New Roman" w:hAnsi="Times New Roman" w:ascii="Times New Roman"/>
          <w:sz w:val="24"/>
        </w:rPr>
        <w:t>razlučnim vjerovnicima</w:t>
      </w:r>
      <w:r w:rsidR="00926D61">
        <w:rPr>
          <w:rFonts w:cs="Times New Roman" w:hAnsi="Times New Roman" w:ascii="Times New Roman"/>
          <w:sz w:val="24"/>
        </w:rPr>
        <w:t xml:space="preserve"> RH, Ministarstvo fin., Porezna uprava po ŽDO-u Zadar</w:t>
      </w:r>
    </w:p>
    <w:p w:rsidRDefault="00CE3538" w:rsidP="006F62CE" w:rsidR="00CE353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Policijska uprava Zadarska</w:t>
      </w:r>
    </w:p>
    <w:p w:rsidRDefault="0090134B" w:rsidP="006F62CE" w:rsidR="0090134B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FINA</w:t>
      </w:r>
    </w:p>
    <w:p w:rsidRDefault="008A50E3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9C5789">
        <w:rPr>
          <w:rFonts w:cs="Times New Roman" w:hAnsi="Times New Roman" w:ascii="Times New Roman"/>
          <w:sz w:val="24"/>
        </w:rPr>
        <w:t xml:space="preserve"> </w:t>
      </w:r>
      <w:r w:rsidR="004C74F1">
        <w:rPr>
          <w:rFonts w:cs="Times New Roman" w:hAnsi="Times New Roman" w:ascii="Times New Roman"/>
          <w:sz w:val="24"/>
        </w:rPr>
        <w:t>e-</w:t>
      </w:r>
      <w:r w:rsidR="006F62CE"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0C" w:rsidR="00D0510C">
      <w:r>
        <w:separator/>
      </w:r>
    </w:p>
  </w:endnote>
  <w:endnote w:id="0" w:type="continuationSeparator">
    <w:p w:rsidRDefault="00D0510C" w:rsidR="00D05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0C" w:rsidR="00D0510C">
      <w:r>
        <w:separator/>
      </w:r>
    </w:p>
  </w:footnote>
  <w:footnote w:id="0" w:type="continuationSeparator">
    <w:p w:rsidRDefault="00D0510C" w:rsidR="00D05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10C" w:rsidP="00D1059C" w:rsidR="00D051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510C" w:rsidR="00D051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10C" w:rsidP="00D1059C" w:rsidR="00D051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E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510C" w:rsidP="00971EBE" w:rsidR="00971EBE" w:rsidRPr="009C5789">
    <w:pPr>
      <w:jc w:val="right"/>
      <w:rPr>
        <w:lang w:val="hr-HR"/>
      </w:rPr>
    </w:pPr>
    <w:r>
      <w:rPr>
        <w:rFonts w:cs="Arial" w:hAnsi="Arial" w:ascii="Arial"/>
      </w:rPr>
      <w:t xml:space="preserve">                                                                                        </w:t>
    </w:r>
    <w:r>
      <w:rPr>
        <w:lang w:val="hr-HR"/>
      </w:rPr>
      <w:t xml:space="preserve"> </w:t>
    </w:r>
    <w:r w:rsidR="00971EBE">
      <w:rPr>
        <w:lang w:val="hr-HR"/>
      </w:rPr>
      <w:t xml:space="preserve">Poslovni </w:t>
    </w:r>
    <w:r w:rsidR="00971EBE" w:rsidRPr="009C5789">
      <w:rPr>
        <w:lang w:val="hr-HR"/>
      </w:rPr>
      <w:t>br</w:t>
    </w:r>
    <w:r w:rsidR="00971EBE">
      <w:rPr>
        <w:lang w:val="hr-HR"/>
      </w:rPr>
      <w:t>oj:</w:t>
    </w:r>
    <w:r w:rsidR="00971EBE" w:rsidRPr="009C5789">
      <w:rPr>
        <w:lang w:val="hr-HR"/>
      </w:rPr>
      <w:t xml:space="preserve"> 1 St-</w:t>
    </w:r>
    <w:r w:rsidR="00971EBE">
      <w:rPr>
        <w:lang w:val="hr-HR"/>
      </w:rPr>
      <w:t>584/2016-37</w:t>
    </w:r>
  </w:p>
  <w:p w:rsidRDefault="00D0510C" w:rsidR="00D0510C" w:rsidRPr="00001A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63E3"/>
    <w:rsid w:val="0030285B"/>
    <w:rsid w:val="00303A05"/>
    <w:rsid w:val="003E77E9"/>
    <w:rsid w:val="003F1847"/>
    <w:rsid w:val="003F5C25"/>
    <w:rsid w:val="00486635"/>
    <w:rsid w:val="004C74F1"/>
    <w:rsid w:val="004C7672"/>
    <w:rsid w:val="004C7A28"/>
    <w:rsid w:val="00553BAB"/>
    <w:rsid w:val="00576B00"/>
    <w:rsid w:val="005B60AD"/>
    <w:rsid w:val="005D10FD"/>
    <w:rsid w:val="0065719A"/>
    <w:rsid w:val="00686DAF"/>
    <w:rsid w:val="006C3899"/>
    <w:rsid w:val="006F2777"/>
    <w:rsid w:val="006F62CE"/>
    <w:rsid w:val="0070484E"/>
    <w:rsid w:val="00711FDE"/>
    <w:rsid w:val="0074087C"/>
    <w:rsid w:val="00750E4E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0134B"/>
    <w:rsid w:val="009132E9"/>
    <w:rsid w:val="00917FB4"/>
    <w:rsid w:val="00926D61"/>
    <w:rsid w:val="00943F5A"/>
    <w:rsid w:val="00947705"/>
    <w:rsid w:val="00967315"/>
    <w:rsid w:val="00971EBE"/>
    <w:rsid w:val="00973C05"/>
    <w:rsid w:val="00974B89"/>
    <w:rsid w:val="009A4772"/>
    <w:rsid w:val="009C5789"/>
    <w:rsid w:val="009C7359"/>
    <w:rsid w:val="009E68B2"/>
    <w:rsid w:val="00A241EB"/>
    <w:rsid w:val="00A97BCD"/>
    <w:rsid w:val="00AF4DFF"/>
    <w:rsid w:val="00C435A4"/>
    <w:rsid w:val="00CA183F"/>
    <w:rsid w:val="00CD0DAB"/>
    <w:rsid w:val="00CE2EA9"/>
    <w:rsid w:val="00CE3538"/>
    <w:rsid w:val="00D0510C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2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2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2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046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St-584/2016-44</izvorni_sadrzaj>
    <derivirana_varijabla naziv="DomainObject.Oznaka_1">St-584/2016-44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DEA d.o.o. za poslovanje nekretninama</izvorni_sadrzaj>
    <derivirana_varijabla naziv="DomainObject.Predmet.ProtustrankaFormated_1">  DEA d.o.o. za poslovanje nekretninama</derivirana_varijabla>
  </DomainObject.Predmet.ProtustrankaFormated>
  <DomainObject.Predmet.ProtustrankaFormatedOIB>
    <izvorni_sadrzaj>  DEA d.o.o. za poslovanje nekretninama, OIB 96486403632</izvorni_sadrzaj>
    <derivirana_varijabla naziv="DomainObject.Predmet.ProtustrankaFormatedOIB_1">  DEA d.o.o. za poslovanje nekretninama, OIB 96486403632</derivirana_varijabla>
  </DomainObject.Predmet.ProtustrankaFormatedOIB>
  <DomainObject.Predmet.ProtustrankaFormatedWithAdress>
    <izvorni_sadrzaj> DEA d.o.o. za poslovanje nekretninama, Klaićeva 9, 23000 Zadar</izvorni_sadrzaj>
    <derivirana_varijabla naziv="DomainObject.Predmet.ProtustrankaFormatedWithAdress_1"> DEA d.o.o. za poslovanje nekretninama, Klaićeva 9, 23000 Zadar</derivirana_varijabla>
  </DomainObject.Predmet.ProtustrankaFormatedWithAdress>
  <DomainObject.Predmet.ProtustrankaFormatedWithAdressOIB>
    <izvorni_sadrzaj> DEA d.o.o. za poslovanje nekretninama, OIB 96486403632, Klaićeva 9, 23000 Zadar</izvorni_sadrzaj>
    <derivirana_varijabla naziv="DomainObject.Predmet.ProtustrankaFormatedWithAdressOIB_1"> DEA d.o.o. za poslovanje nekretninama, OIB 96486403632, Klaićeva 9, 23000 Zadar</derivirana_varijabla>
  </DomainObject.Predmet.ProtustrankaFormatedWithAdressOIB>
  <DomainObject.Predmet.ProtustrankaWithAdress>
    <izvorni_sadrzaj>DEA d.o.o. za poslovanje nekretninama Klaićeva 9, 23000 Zadar</izvorni_sadrzaj>
    <derivirana_varijabla naziv="DomainObject.Predmet.ProtustrankaWithAdress_1">DEA d.o.o. za poslovanje nekretninama Klaićeva 9, 23000 Zadar</derivirana_varijabla>
  </DomainObject.Predmet.ProtustrankaWithAdress>
  <DomainObject.Predmet.ProtustrankaWithAdressOIB>
    <izvorni_sadrzaj>DEA d.o.o. za poslovanje nekretninama, OIB 96486403632, Klaićeva 9, 23000 Zadar</izvorni_sadrzaj>
    <derivirana_varijabla naziv="DomainObject.Predmet.ProtustrankaWithAdressOIB_1">DEA d.o.o. za poslovanje nekretninama, OIB 96486403632, Klaićeva 9, 23000 Zadar</derivirana_varijabla>
  </DomainObject.Predmet.ProtustrankaWithAdressOIB>
  <DomainObject.Predmet.ProtustrankaNazivFormated>
    <izvorni_sadrzaj>DEA d.o.o. za poslovanje nekretninama</izvorni_sadrzaj>
    <derivirana_varijabla naziv="DomainObject.Predmet.ProtustrankaNazivFormated_1">DEA d.o.o. za poslovanje nekretninama</derivirana_varijabla>
  </DomainObject.Predmet.ProtustrankaNazivFormated>
  <DomainObject.Predmet.ProtustrankaNazivFormatedOIB>
    <izvorni_sadrzaj>DEA d.o.o. za poslovanje nekretninama, OIB 96486403632</izvorni_sadrzaj>
    <derivirana_varijabla naziv="DomainObject.Predmet.ProtustrankaNazivFormatedOIB_1">DEA d.o.o. za poslovanje nekretninama, OIB 96486403632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97306.44</izvorni_sadrzaj>
    <derivirana_varijabla naziv="DomainObject.Predmet.TrenutnaVrijednost_1">97306.44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 d.o.o. za poslovanje nekretninama</item>
    </izvorni_sadrzaj>
    <derivirana_varijabla naziv="DomainObject.Predmet.ProtuStrankaListFormated_1">
      <item>DEA d.o.o. za poslovanje nekretninama</item>
    </derivirana_varijabla>
  </DomainObject.Predmet.ProtuStrankaListFormated>
  <DomainObject.Predmet.ProtuStrankaListFormatedOIB>
    <izvorni_sadrzaj>
      <item>DEA d.o.o. za poslovanje nekretninama, OIB 96486403632</item>
    </izvorni_sadrzaj>
    <derivirana_varijabla naziv="DomainObject.Predmet.ProtuStrankaListFormatedOIB_1">
      <item>DEA d.o.o. za poslovanje nekretninama, OIB 96486403632</item>
    </derivirana_varijabla>
  </DomainObject.Predmet.ProtuStrankaListFormatedOIB>
  <DomainObject.Predmet.ProtuStrankaListFormatedWithAdress>
    <izvorni_sadrzaj>
      <item>DEA d.o.o. za poslovanje nekretninama, Klaićeva 9, 23000 Zadar</item>
    </izvorni_sadrzaj>
    <derivirana_varijabla naziv="DomainObject.Predmet.ProtuStrankaListFormatedWithAdress_1">
      <item>DEA d.o.o. za poslovanje nekretninama, Klaićeva 9, 23000 Zadar</item>
    </derivirana_varijabla>
  </DomainObject.Predmet.ProtuStrankaListFormatedWithAdress>
  <DomainObject.Predmet.ProtuStrankaListFormatedWithAdressOIB>
    <izvorni_sadrzaj>
      <item>DEA d.o.o. za poslovanje nekretninama, OIB 96486403632, Klaićeva 9, 23000 Zadar</item>
    </izvorni_sadrzaj>
    <derivirana_varijabla naziv="DomainObject.Predmet.ProtuStrankaListFormatedWithAdressOIB_1">
      <item>DEA d.o.o. za poslovanje nekretninama, OIB 96486403632, Klaićeva 9, 23000 Zadar</item>
    </derivirana_varijabla>
  </DomainObject.Predmet.ProtuStrankaListFormatedWithAdressOIB>
  <DomainObject.Predmet.ProtuStrankaListNazivFormated>
    <izvorni_sadrzaj>
      <item>DEA d.o.o. za poslovanje nekretninama</item>
    </izvorni_sadrzaj>
    <derivirana_varijabla naziv="DomainObject.Predmet.ProtuStrankaListNazivFormated_1">
      <item>DEA d.o.o. za poslovanje nekretninama</item>
    </derivirana_varijabla>
  </DomainObject.Predmet.ProtuStrankaListNazivFormated>
  <DomainObject.Predmet.ProtuStrankaListNazivFormatedOIB>
    <izvorni_sadrzaj>
      <item>DEA d.o.o. za poslovanje nekretninama, OIB 96486403632</item>
    </izvorni_sadrzaj>
    <derivirana_varijabla naziv="DomainObject.Predmet.ProtuStrankaListNazivFormatedOIB_1">
      <item>DEA d.o.o. za poslovanje nekretninama, OIB 96486403632</item>
    </derivirana_varijabla>
  </DomainObject.Predmet.ProtuStrankaListNazivFormatedOIB>
  <DomainObject.Predmet.OstaliListFormated>
    <izvorni_sadrzaj>
      <item>Vedran Bakočević</item>
    </izvorni_sadrzaj>
    <derivirana_varijabla naziv="DomainObject.Predmet.OstaliListFormated_1">
      <item>Vedran Bakočević</item>
    </derivirana_varijabla>
  </DomainObject.Predmet.OstaliListFormated>
  <DomainObject.Predmet.OstaliListFormatedOIB>
    <izvorni_sadrzaj>
      <item>Vedran Bakočević, OIB 26905995402</item>
    </izvorni_sadrzaj>
    <derivirana_varijabla naziv="DomainObject.Predmet.OstaliListFormatedOIB_1">
      <item>Vedran Bakočević, OIB 26905995402</item>
    </derivirana_varijabla>
  </DomainObject.Predmet.OstaliListFormatedOIB>
  <DomainObject.Predmet.OstaliListFormatedWithAdress>
    <izvorni_sadrzaj>
      <item>Vedran Bakočević, Josipa Jurja Strossmayera 8, 23000 Zadar</item>
    </izvorni_sadrzaj>
    <derivirana_varijabla naziv="DomainObject.Predmet.OstaliListFormatedWithAdress_1">
      <item>Vedran Bakočević, Josipa Jurja Strossmayera 8, 23000 Zadar</item>
    </derivirana_varijabla>
  </DomainObject.Predmet.OstaliListFormatedWithAdress>
  <DomainObject.Predmet.OstaliListFormatedWithAdressOIB>
    <izvorni_sadrzaj>
      <item>Vedran Bakočević, OIB 26905995402, Josipa Jurja Strossmayera 8, 23000 Zadar</item>
    </izvorni_sadrzaj>
    <derivirana_varijabla naziv="DomainObject.Predmet.OstaliListFormatedWithAdressOIB_1">
      <item>Vedran Bakočević, OIB 26905995402, Josipa Jurja Strossmayera 8, 23000 Zadar</item>
    </derivirana_varijabla>
  </DomainObject.Predmet.OstaliListFormatedWithAdressOIB>
  <DomainObject.Predmet.OstaliListNazivFormated>
    <izvorni_sadrzaj>
      <item>Vedran Bakočević</item>
    </izvorni_sadrzaj>
    <derivirana_varijabla naziv="DomainObject.Predmet.OstaliListNazivFormated_1">
      <item>Vedran Bakočević</item>
    </derivirana_varijabla>
  </DomainObject.Predmet.OstaliListNazivFormated>
  <DomainObject.Predmet.OstaliListNazivFormatedOIB>
    <izvorni_sadrzaj>
      <item>Vedran Bakočević, OIB 26905995402</item>
    </izvorni_sadrzaj>
    <derivirana_varijabla naziv="DomainObject.Predmet.OstaliListNazivFormatedOIB_1">
      <item>Vedran Bakočević, OIB 26905995402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St-584/2016-44</izvorni_sadrzaj>
    <derivirana_varijabla naziv="DomainObject.PoslovniBrojDokumenta_1">St-584/2016-44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 d.o.o. za poslovanje nekretninama</izvorni_sadrzaj>
    <derivirana_varijabla naziv="DomainObject.Predmet.ProtustrankaIDrugi_1">DEA d.o.o. za poslovanje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DEA d.o.o. za poslovanje nekretninama, OIB 96486403632, Klaićeva 9, 23000 Zadar</izvorni_sadrzaj>
    <derivirana_varijabla naziv="DomainObject.Predmet.ProtustrankaIDrugiAdressOIB_1">DEA d.o.o. za poslovanje nekretninama, OIB 96486403632, Klaićeva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DEA d.o.o. za poslovanje nekretninama</item>
      <item>Vedran Bakočević</item>
    </izvorni_sadrzaj>
    <derivirana_varijabla naziv="DomainObject.Predmet.SudioniciListNaziv_1">
      <item>Financijska agencija</item>
      <item>DEA d.o.o. za poslovanje nekretninama</item>
      <item>Vedran Bakočević</item>
    </derivirana_varijabla>
  </DomainObject.Predmet.SudioniciListNaziv>
  <DomainObject.Predmet.SudioniciListAdressOIB>
    <izvorni_sadrzaj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izvorni_sadrzaj>
    <derivirana_varijabla naziv="DomainObject.Predmet.SudioniciListAdressOIB_1"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96486403632</item>
      <item>, OIB 26905995402</item>
    </izvorni_sadrzaj>
    <derivirana_varijabla naziv="DomainObject.Predmet.SudioniciListNazivOIB_1">
      <item>, OIB 85821130368</item>
      <item>, OIB 96486403632</item>
      <item>, OIB 26905995402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1969</properties:Characters>
  <properties:Lines>80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2017-02-23T14:07:00Z</dcterms:created>
  <dc:creator>Administrator</dc:creator>
  <cp:lastModifiedBy>Ardena Bajlo</cp:lastModifiedBy>
  <cp:lastPrinted>2018-01-09T12:18:00Z</cp:lastPrinted>
  <dcterms:modified xmlns:xsi="http://www.w3.org/2001/XMLSchema-instance" xsi:type="dcterms:W3CDTF">2018-01-09T12:18:00Z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St-584/2016-44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