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e8af" w14:paraId="3ece8a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70692" w:rsidR="00470692" w:rsidRPr="00470692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REPUBLIKA HRVATSKA</w:t>
      </w: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OPĆINSKI SUD U ČAKOVCU</w:t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  <w:t xml:space="preserve">3 </w:t>
      </w:r>
      <w:proofErr w:type="spellStart"/>
      <w:r>
        <w:rPr>
          <w:rFonts w:cs="Times New Roman" w:eastAsia="Times New Roman"/>
          <w:szCs w:val="20"/>
          <w:lang w:eastAsia="hr-HR"/>
        </w:rPr>
        <w:t>Sp</w:t>
      </w:r>
      <w:proofErr w:type="spellEnd"/>
      <w:r>
        <w:rPr>
          <w:rFonts w:cs="Times New Roman" w:eastAsia="Times New Roman"/>
          <w:szCs w:val="20"/>
          <w:lang w:eastAsia="hr-HR"/>
        </w:rPr>
        <w:t>-3/17-2</w:t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Ruđera Boškovića 18</w:t>
      </w: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STEČAJNI PREDMET :</w:t>
      </w: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POTROŠAČ:</w:t>
      </w:r>
      <w:r w:rsidRPr="00470692">
        <w:rPr>
          <w:rFonts w:cs="Times New Roman" w:eastAsia="Times New Roman"/>
          <w:szCs w:val="20"/>
          <w:lang w:eastAsia="hr-HR"/>
        </w:rPr>
        <w:tab/>
        <w:t>Radoslav Janković, Čakovec, Ivana pl. Zajca 35</w:t>
      </w:r>
    </w:p>
    <w:p w:rsidRDefault="00470692" w:rsidP="00470692" w:rsidR="00470692" w:rsidRPr="00470692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ab/>
        <w:t>OIB: 55658592971</w:t>
      </w:r>
    </w:p>
    <w:p w:rsidRDefault="00470692" w:rsidP="00470692" w:rsidR="00470692" w:rsidRPr="00470692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RADI:</w:t>
      </w:r>
      <w:r w:rsidRPr="00470692">
        <w:rPr>
          <w:rFonts w:cs="Times New Roman" w:eastAsia="Times New Roman"/>
          <w:szCs w:val="20"/>
          <w:lang w:eastAsia="hr-HR"/>
        </w:rPr>
        <w:tab/>
        <w:t>stečaja potrošača</w:t>
      </w: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center"/>
        <w:rPr>
          <w:rFonts w:cs="Times New Roman" w:eastAsia="Times New Roman"/>
          <w:bCs/>
          <w:lang w:eastAsia="hr-HR"/>
        </w:rPr>
      </w:pPr>
      <w:r w:rsidRPr="00470692">
        <w:rPr>
          <w:rFonts w:cs="Times New Roman" w:eastAsia="Times New Roman"/>
          <w:bCs/>
          <w:lang w:eastAsia="hr-HR"/>
        </w:rPr>
        <w:t>Z A K L J U Č A K</w:t>
      </w: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70692">
        <w:rPr>
          <w:rFonts w:cs="Times New Roman" w:eastAsia="Times New Roman"/>
          <w:lang w:eastAsia="hr-HR"/>
        </w:rPr>
        <w:tab/>
        <w:t xml:space="preserve">                   I.   Poziva se potrošač da u roku od 30 (trideset) dana od dana dostave ovog zaključka, predujmi troškove postupka stečaja potrošača u iznosu od 3.000,00 kn (slovima: tri tisuće kuna) na račun Općinskog suda u Čakovcu </w:t>
      </w:r>
      <w:r w:rsidRPr="00470692">
        <w:rPr>
          <w:rFonts w:cs="Times New Roman" w:eastAsia="Times New Roman"/>
          <w:szCs w:val="20"/>
          <w:lang w:eastAsia="hr-HR"/>
        </w:rPr>
        <w:t>IBAN broj HR8423900011300000701,  poziv na broj odobrenja – 3-17, šifra opisa plaćanja 88, opis plaćanja – paušal postupka</w:t>
      </w:r>
      <w:r w:rsidRPr="00470692">
        <w:rPr>
          <w:rFonts w:cs="Times New Roman" w:eastAsia="Times New Roman"/>
          <w:lang w:eastAsia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470692">
          <w:rPr>
            <w:rFonts w:cs="Times New Roman" w:eastAsia="Times New Roman"/>
            <w:lang w:eastAsia="hr-HR"/>
          </w:rPr>
          <w:t>45. st</w:t>
        </w:r>
      </w:smartTag>
      <w:r w:rsidRPr="00470692">
        <w:rPr>
          <w:rFonts w:cs="Times New Roman" w:eastAsia="Times New Roman"/>
          <w:lang w:eastAsia="hr-HR"/>
        </w:rPr>
        <w:t>. 1. Zakona o stečaju potrošača).</w:t>
      </w: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70692" w:rsidP="00470692" w:rsidR="00470692" w:rsidRPr="00470692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70692">
        <w:rPr>
          <w:rFonts w:cs="Times New Roman" w:eastAsia="Times New Roman"/>
          <w:lang w:eastAsia="hr-HR"/>
        </w:rPr>
        <w:tab/>
        <w:t>II.</w:t>
      </w:r>
      <w:r w:rsidRPr="00470692">
        <w:rPr>
          <w:rFonts w:cs="Times New Roman" w:eastAsia="Times New Roman"/>
          <w:lang w:eastAsia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470692">
          <w:rPr>
            <w:rFonts w:cs="Times New Roman" w:eastAsia="Times New Roman"/>
            <w:lang w:eastAsia="hr-HR"/>
          </w:rPr>
          <w:t>114. st</w:t>
        </w:r>
      </w:smartTag>
      <w:r w:rsidRPr="00470692">
        <w:rPr>
          <w:rFonts w:cs="Times New Roman" w:eastAsia="Times New Roman"/>
          <w:lang w:eastAsia="hr-HR"/>
        </w:rPr>
        <w:t>. 5. Stečajnog zakona u svezi s čl. 23. Zakona o stečaju potrošača).</w:t>
      </w: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692" w:rsidP="00470692" w:rsidR="00470692" w:rsidRPr="00470692">
      <w:pPr>
        <w:spacing w:after="0"/>
        <w:ind w:firstLine="1701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 xml:space="preserve">            U Čakovcu, 12. lipnja 2017. godine.</w:t>
      </w: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ab/>
        <w:t>Sudac:</w:t>
      </w: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70692" w:rsidP="00470692" w:rsidR="00470692" w:rsidRPr="00470692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ab/>
        <w:t>Nataša Miletić, v.r.</w:t>
      </w:r>
    </w:p>
    <w:p w:rsidRDefault="00470692" w:rsidP="00470692" w:rsidR="00470692" w:rsidRPr="00470692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5103" w:val="left"/>
        </w:tabs>
        <w:spacing w:after="0"/>
        <w:jc w:val="both"/>
        <w:rPr>
          <w:rFonts w:cs="Times New Roman" w:eastAsia="Times New Roman"/>
          <w:bCs/>
          <w:szCs w:val="20"/>
          <w:lang w:eastAsia="hr-HR"/>
        </w:rPr>
      </w:pPr>
      <w:r w:rsidRPr="00470692">
        <w:rPr>
          <w:rFonts w:cs="Times New Roman" w:eastAsia="Times New Roman"/>
          <w:bCs/>
          <w:szCs w:val="20"/>
          <w:lang w:eastAsia="hr-HR"/>
        </w:rPr>
        <w:t>UPUTA O PRAVNOM LIJEKU :</w:t>
      </w: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470692">
          <w:rPr>
            <w:rFonts w:cs="Times New Roman" w:eastAsia="Times New Roman"/>
            <w:szCs w:val="20"/>
            <w:lang w:eastAsia="hr-HR"/>
          </w:rPr>
          <w:t>27. st</w:t>
        </w:r>
      </w:smartTag>
      <w:r w:rsidRPr="00470692">
        <w:rPr>
          <w:rFonts w:cs="Times New Roman" w:eastAsia="Times New Roman"/>
          <w:szCs w:val="20"/>
          <w:lang w:eastAsia="hr-HR"/>
        </w:rPr>
        <w:t>. 7. ZOSP).</w:t>
      </w: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0692" w:rsidP="00470692" w:rsidR="00470692" w:rsidRPr="00470692">
      <w:pPr>
        <w:tabs>
          <w:tab w:pos="510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bCs/>
          <w:szCs w:val="20"/>
          <w:lang w:eastAsia="hr-HR"/>
        </w:rPr>
        <w:t>DNA:</w:t>
      </w:r>
      <w:r w:rsidRPr="00470692">
        <w:rPr>
          <w:rFonts w:cs="Times New Roman" w:eastAsia="Times New Roman"/>
          <w:szCs w:val="20"/>
          <w:lang w:eastAsia="hr-HR"/>
        </w:rPr>
        <w:t xml:space="preserve"> </w:t>
      </w:r>
    </w:p>
    <w:p w:rsidRDefault="00470692" w:rsidP="00470692" w:rsidR="00470692" w:rsidRPr="00470692">
      <w:pPr>
        <w:numPr>
          <w:ilvl w:val="0"/>
          <w:numId w:val="47"/>
        </w:numPr>
        <w:tabs>
          <w:tab w:pos="851" w:val="right"/>
          <w:tab w:pos="1134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>Radoslav Janković, Ivana pl. Zajca 35, Čakovec, putem e-oglasne ploče suda</w:t>
      </w: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  <w:r w:rsidRPr="00470692">
        <w:rPr>
          <w:rFonts w:cs="Times New Roman" w:eastAsia="Times New Roman"/>
          <w:szCs w:val="20"/>
          <w:lang w:eastAsia="hr-HR"/>
        </w:rPr>
        <w:tab/>
      </w:r>
    </w:p>
    <w:p w:rsidRDefault="00470692" w:rsidP="00470692" w:rsidR="00470692" w:rsidRPr="00470692">
      <w:pPr>
        <w:spacing w:after="0"/>
        <w:rPr>
          <w:rFonts w:cs="Times New Roman" w:eastAsia="Times New Roman"/>
          <w:szCs w:val="20"/>
          <w:lang w:eastAsia="hr-HR"/>
        </w:rPr>
      </w:pPr>
    </w:p>
    <w:sectPr w:rsidSect="0032366B" w:rsidR="00470692" w:rsidRPr="0047069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2871DB"/>
    <w:multiLevelType w:val="hybridMultilevel"/>
    <w:tmpl w:val="1AD6E6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92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70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Sp-3/2017-2</izvorni_sadrzaj>
    <derivirana_varijabla naziv="DomainObject.Oznaka_1">Sp-3/2017-2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Radoslav Janković</izvorni_sadrzaj>
    <derivirana_varijabla naziv="DomainObject.Predmet.StrankaFormated_1">  Radoslav Janković</derivirana_varijabla>
  </DomainObject.Predmet.StrankaFormated>
  <DomainObject.Predmet.StrankaFormatedOIB>
    <izvorni_sadrzaj>  Radoslav Janković, OIB 55658592971</izvorni_sadrzaj>
    <derivirana_varijabla naziv="DomainObject.Predmet.StrankaFormatedOIB_1">  Radoslav Janković, OIB 55658592971</derivirana_varijabla>
  </DomainObject.Predmet.StrankaFormatedOIB>
  <DomainObject.Predmet.StrankaFormatedWithAdress>
    <izvorni_sadrzaj> Radoslav Janković, Ivana Plemenitog Zajca 35, 40000 Čakovec</izvorni_sadrzaj>
    <derivirana_varijabla naziv="DomainObject.Predmet.StrankaFormatedWithAdress_1"> Radoslav Janković, Ivana Plemenitog Zajca 35, 40000 Čakovec</derivirana_varijabla>
  </DomainObject.Predmet.StrankaFormatedWithAdress>
  <DomainObject.Predmet.StrankaFormatedWithAdressOIB>
    <izvorni_sadrzaj> Radoslav Janković, OIB 55658592971, Ivana Plemenitog Zajca 35, 40000 Čakovec</izvorni_sadrzaj>
    <derivirana_varijabla naziv="DomainObject.Predmet.StrankaFormatedWithAdressOIB_1"> Radoslav Janković, OIB 55658592971, Ivana Plemenitog Zajca 35, 40000 Čakovec</derivirana_varijabla>
  </DomainObject.Predmet.StrankaFormatedWithAdressOIB>
  <DomainObject.Predmet.StrankaWithAdress>
    <izvorni_sadrzaj>Radoslav Janković Ivana Plemenitog Zajca 35,40000 Čakovec</izvorni_sadrzaj>
    <derivirana_varijabla naziv="DomainObject.Predmet.StrankaWithAdress_1">Radoslav Janković Ivana Plemenitog Zajca 35,40000 Čakovec</derivirana_varijabla>
  </DomainObject.Predmet.StrankaWithAdress>
  <DomainObject.Predmet.StrankaWithAdressOIB>
    <izvorni_sadrzaj>Radoslav Janković, OIB 55658592971, Ivana Plemenitog Zajca 35,40000 Čakovec</izvorni_sadrzaj>
    <derivirana_varijabla naziv="DomainObject.Predmet.StrankaWithAdressOIB_1">Radoslav Janković, OIB 55658592971, Ivana Plemenitog Zajca 35,40000 Čakovec</derivirana_varijabla>
  </DomainObject.Predmet.StrankaWithAdressOIB>
  <DomainObject.Predmet.StrankaNazivFormated>
    <izvorni_sadrzaj>Radoslav Janković</izvorni_sadrzaj>
    <derivirana_varijabla naziv="DomainObject.Predmet.StrankaNazivFormated_1">Radoslav Janković</derivirana_varijabla>
  </DomainObject.Predmet.StrankaNazivFormated>
  <DomainObject.Predmet.StrankaNazivFormatedOIB>
    <izvorni_sadrzaj>Radoslav Janković, OIB 55658592971</izvorni_sadrzaj>
    <derivirana_varijabla naziv="DomainObject.Predmet.StrankaNazivFormatedOIB_1">Radoslav Janković, OIB 55658592971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Radoslav Janković</item>
    </izvorni_sadrzaj>
    <derivirana_varijabla naziv="DomainObject.Predmet.StrankaListFormated_1">
      <item>Radoslav Janković</item>
    </derivirana_varijabla>
  </DomainObject.Predmet.StrankaListFormated>
  <DomainObject.Predmet.StrankaListFormatedOIB>
    <izvorni_sadrzaj>
      <item>Radoslav Janković, OIB 55658592971</item>
    </izvorni_sadrzaj>
    <derivirana_varijabla naziv="DomainObject.Predmet.StrankaListFormatedOIB_1">
      <item>Radoslav Janković, OIB 55658592971</item>
    </derivirana_varijabla>
  </DomainObject.Predmet.StrankaListFormatedOIB>
  <DomainObject.Predmet.StrankaListFormatedWithAdress>
    <izvorni_sadrzaj>
      <item>Radoslav Janković, Ivana Plemenitog Zajca 35, 40000 Čakovec</item>
    </izvorni_sadrzaj>
    <derivirana_varijabla naziv="DomainObject.Predmet.StrankaListFormatedWithAdress_1">
      <item>Radoslav Janković, Ivana Plemenitog Zajca 35, 40000 Čakovec</item>
    </derivirana_varijabla>
  </DomainObject.Predmet.StrankaListFormatedWithAdress>
  <DomainObject.Predmet.StrankaListFormatedWithAdressOIB>
    <izvorni_sadrzaj>
      <item>Radoslav Janković, OIB 55658592971, Ivana Plemenitog Zajca 35, 40000 Čakovec</item>
    </izvorni_sadrzaj>
    <derivirana_varijabla naziv="DomainObject.Predmet.StrankaListFormatedWithAdressOIB_1">
      <item>Radoslav Janković, OIB 55658592971, Ivana Plemenitog Zajca 35, 40000 Čakovec</item>
    </derivirana_varijabla>
  </DomainObject.Predmet.StrankaListFormatedWithAdressOIB>
  <DomainObject.Predmet.StrankaListNazivFormated>
    <izvorni_sadrzaj>
      <item>Radoslav Janković</item>
    </izvorni_sadrzaj>
    <derivirana_varijabla naziv="DomainObject.Predmet.StrankaListNazivFormated_1">
      <item>Radoslav Janković</item>
    </derivirana_varijabla>
  </DomainObject.Predmet.StrankaListNazivFormated>
  <DomainObject.Predmet.StrankaListNazivFormatedOIB>
    <izvorni_sadrzaj>
      <item>Radoslav Janković, OIB 55658592971</item>
    </izvorni_sadrzaj>
    <derivirana_varijabla naziv="DomainObject.Predmet.StrankaListNazivFormatedOIB_1">
      <item>Radoslav Janković, OIB 55658592971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Sp-3/2017-2</izvorni_sadrzaj>
    <derivirana_varijabla naziv="DomainObject.PoslovniBrojDokumenta_1">Sp-3/2017-2</derivirana_varijabla>
  </DomainObject.PoslovniBrojDokumenta>
  <DomainObject.Predmet.StrankaIDrugi>
    <izvorni_sadrzaj>Radoslav Janković</izvorni_sadrzaj>
    <derivirana_varijabla naziv="DomainObject.Predmet.StrankaIDrugi_1">Radoslav Janković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Radoslav Janković, OIB 55658592971, Ivana Plemenitog Zajca 35, 40000 Čakovec</izvorni_sadrzaj>
    <derivirana_varijabla naziv="DomainObject.Predmet.StrankaIDrugiAdressOIB_1">Radoslav Janković, OIB 55658592971, Ivana Plemenitog Zajca 35,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Radoslav Janković</item>
    </izvorni_sadrzaj>
    <derivirana_varijabla naziv="DomainObject.Predmet.SudioniciListNaziv_1">
      <item>Radoslav Janković</item>
    </derivirana_varijabla>
  </DomainObject.Predmet.SudioniciListNaziv>
  <DomainObject.Predmet.SudioniciListAdressOIB>
    <izvorni_sadrzaj>
      <item>Radoslav Janković, OIB 55658592971, Ivana Plemenitog Zajca 35,40000 Čakovec</item>
    </izvorni_sadrzaj>
    <derivirana_varijabla naziv="DomainObject.Predmet.SudioniciListAdressOIB_1">
      <item>Radoslav Janković, OIB 55658592971, Ivana Plemenitog Zajca 35,40000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E9316-301C-4C64-9052-FAB9375AA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964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2017-06-12T12:39:00Z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Sp-3/2017-2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