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af038" w14:paraId="d2af038" w:rsidRDefault="00D028CC" w:rsidP="00D028CC" w:rsidR="00532B71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</w:t>
      </w:r>
    </w:p>
    <w:p w:rsidRDefault="00325C1E" w:rsidP="0086691F" w:rsidR="00325C1E">
      <w:pPr>
        <w:jc w:val="center"/>
        <w:rPr>
          <w:rFonts w:hAnsi="Times New Roman" w:ascii="Times New Roman"/>
          <w:szCs w:val="24"/>
        </w:rPr>
      </w:pP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REPUBLIKA HRVATSKA 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>Trgovački sud u Zagrebu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Zagreb, Amruševa 2/II, </w:t>
      </w:r>
      <w:r w:rsidR="006B4DE7">
        <w:rPr>
          <w:rFonts w:hAnsi="Times New Roman" w:ascii="Times New Roman"/>
        </w:rPr>
        <w:t>p.p.432</w:t>
      </w:r>
    </w:p>
    <w:p w:rsidRDefault="00836165" w:rsidP="0086691F" w:rsidR="00836165" w:rsidRPr="00D028CC">
      <w:pPr>
        <w:jc w:val="center"/>
        <w:rPr>
          <w:rFonts w:hAnsi="Times New Roman" w:ascii="Times New Roman"/>
          <w:szCs w:val="24"/>
        </w:rPr>
      </w:pPr>
    </w:p>
    <w:p w:rsidRDefault="00EC42FB" w:rsidP="003A06F9" w:rsidR="00EC42FB" w:rsidRPr="00EC42FB">
      <w:pPr>
        <w:jc w:val="right"/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  <w:t xml:space="preserve">  </w:t>
      </w:r>
      <w:r w:rsidR="00013ED3">
        <w:rPr>
          <w:rFonts w:hAnsi="Times New Roman" w:ascii="Times New Roman"/>
        </w:rPr>
        <w:t>20</w:t>
      </w:r>
      <w:r w:rsidRPr="00EC42FB">
        <w:rPr>
          <w:rFonts w:hAnsi="Times New Roman" w:ascii="Times New Roman"/>
        </w:rPr>
        <w:t>.</w:t>
      </w:r>
      <w:r w:rsidRPr="00EC42FB">
        <w:rPr>
          <w:rFonts w:hAnsi="Times New Roman" w:ascii="Times New Roman"/>
          <w:b/>
        </w:rPr>
        <w:t xml:space="preserve"> </w:t>
      </w:r>
      <w:r w:rsidRPr="00EC42FB">
        <w:rPr>
          <w:rFonts w:hAnsi="Times New Roman" w:ascii="Times New Roman"/>
        </w:rPr>
        <w:t>St-</w:t>
      </w:r>
      <w:r w:rsidR="001B044C">
        <w:rPr>
          <w:rFonts w:hAnsi="Times New Roman" w:ascii="Times New Roman"/>
        </w:rPr>
        <w:t>8833</w:t>
      </w:r>
      <w:r w:rsidRPr="00EC42FB">
        <w:rPr>
          <w:rFonts w:hAnsi="Times New Roman" w:ascii="Times New Roman"/>
        </w:rPr>
        <w:t>/1</w:t>
      </w:r>
      <w:r w:rsidR="00013ED3">
        <w:rPr>
          <w:rFonts w:hAnsi="Times New Roman" w:ascii="Times New Roman"/>
        </w:rPr>
        <w:t>5</w:t>
      </w: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U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I M E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 R E P U B L I K E 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H R V A T S K E</w:t>
      </w: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</w:rPr>
        <w:t xml:space="preserve">               </w:t>
      </w:r>
    </w:p>
    <w:p w:rsidRDefault="00EC42FB" w:rsidP="003A06F9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R J E Š E NJ E</w:t>
      </w:r>
    </w:p>
    <w:p w:rsidRDefault="00EC42FB" w:rsidP="00EC42FB" w:rsidR="00EC42FB" w:rsidRPr="00EC42FB">
      <w:pPr>
        <w:jc w:val="center"/>
        <w:rPr>
          <w:rFonts w:hAnsi="Times New Roman" w:ascii="Times New Roman"/>
          <w:b/>
        </w:rPr>
      </w:pPr>
    </w:p>
    <w:p w:rsidRDefault="00EC42FB" w:rsidP="005D7CB8" w:rsidR="00EC42FB" w:rsidRPr="00EC42FB">
      <w:pPr>
        <w:pStyle w:val="Odlomakpopisa"/>
        <w:ind w:firstLine="708" w:left="0"/>
        <w:jc w:val="both"/>
        <w:rPr>
          <w:rFonts w:hAnsi="Times New Roman" w:ascii="Times New Roman"/>
          <w:b/>
          <w:sz w:val="40"/>
          <w:szCs w:val="40"/>
        </w:rPr>
      </w:pPr>
      <w:r w:rsidRPr="00140CF4">
        <w:rPr>
          <w:rFonts w:hAnsi="Times New Roman" w:ascii="Times New Roman"/>
        </w:rPr>
        <w:tab/>
      </w:r>
      <w:r w:rsidR="00140CF4" w:rsidRPr="00140CF4">
        <w:rPr>
          <w:rFonts w:hAnsi="Times New Roman" w:ascii="Times New Roman"/>
        </w:rPr>
        <w:t xml:space="preserve">Trgovački sud u Zagrebu po sucu tog suda </w:t>
      </w:r>
      <w:r w:rsidR="00013ED3">
        <w:rPr>
          <w:rFonts w:hAnsi="Times New Roman" w:ascii="Times New Roman"/>
        </w:rPr>
        <w:t>Luciji</w:t>
      </w:r>
      <w:r w:rsidR="00140CF4" w:rsidRPr="00140CF4">
        <w:rPr>
          <w:rFonts w:hAnsi="Times New Roman" w:ascii="Times New Roman"/>
        </w:rPr>
        <w:t xml:space="preserve"> </w:t>
      </w:r>
      <w:r w:rsidR="00013ED3">
        <w:rPr>
          <w:rFonts w:hAnsi="Times New Roman" w:ascii="Times New Roman"/>
        </w:rPr>
        <w:t>Butigan</w:t>
      </w:r>
      <w:r w:rsidR="00140CF4" w:rsidRPr="00140CF4">
        <w:rPr>
          <w:rFonts w:hAnsi="Times New Roman" w:ascii="Times New Roman"/>
        </w:rPr>
        <w:t>, u pravnoj stvari podnositelja zahtjeva Financijska agencija, za provedbu skraćenog s</w:t>
      </w:r>
      <w:r w:rsidR="003E299E">
        <w:rPr>
          <w:rFonts w:hAnsi="Times New Roman" w:ascii="Times New Roman"/>
        </w:rPr>
        <w:t>tečajnog postupka nad dužnikom</w:t>
      </w:r>
      <w:r w:rsidR="00C4477B">
        <w:rPr>
          <w:rFonts w:hAnsi="Times New Roman" w:ascii="Times New Roman"/>
        </w:rPr>
        <w:t xml:space="preserve"> </w:t>
      </w:r>
      <w:r w:rsidR="002F261F">
        <w:rPr>
          <w:rFonts w:hAnsi="Times New Roman" w:ascii="Times New Roman"/>
          <w:szCs w:val="24"/>
        </w:rPr>
        <w:t xml:space="preserve"> </w:t>
      </w:r>
      <w:r w:rsidR="001B044C">
        <w:rPr>
          <w:rFonts w:hAnsi="Times New Roman" w:ascii="Times New Roman"/>
          <w:szCs w:val="24"/>
        </w:rPr>
        <w:t>VAGAN d.o.o., Zagreb, Medvedgradska 56, OIB 84902348984</w:t>
      </w:r>
      <w:r w:rsidR="00993E04">
        <w:rPr>
          <w:rFonts w:hAnsi="Times New Roman" w:ascii="Times New Roman"/>
          <w:szCs w:val="24"/>
        </w:rPr>
        <w:t xml:space="preserve">, </w:t>
      </w:r>
      <w:r w:rsidR="00E81D56">
        <w:rPr>
          <w:rFonts w:hAnsi="Times New Roman" w:ascii="Times New Roman"/>
          <w:szCs w:val="24"/>
        </w:rPr>
        <w:t xml:space="preserve"> </w:t>
      </w:r>
      <w:r w:rsidR="00140CF4" w:rsidRPr="00140CF4">
        <w:rPr>
          <w:rFonts w:hAnsi="Times New Roman" w:ascii="Times New Roman"/>
        </w:rPr>
        <w:t xml:space="preserve">dana </w:t>
      </w:r>
      <w:r w:rsidR="00993E04">
        <w:rPr>
          <w:rFonts w:hAnsi="Times New Roman" w:ascii="Times New Roman"/>
        </w:rPr>
        <w:t>30</w:t>
      </w:r>
      <w:r w:rsidR="00AE5179">
        <w:rPr>
          <w:rFonts w:hAnsi="Times New Roman" w:ascii="Times New Roman"/>
        </w:rPr>
        <w:t>. prosinca</w:t>
      </w:r>
      <w:r w:rsidR="00140CF4" w:rsidRPr="00140CF4">
        <w:rPr>
          <w:rFonts w:hAnsi="Times New Roman" w:ascii="Times New Roman"/>
        </w:rPr>
        <w:t xml:space="preserve"> 2016.</w:t>
      </w: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 xml:space="preserve">r i j e š </w:t>
      </w:r>
      <w:r w:rsidR="00997BA9" w:rsidRPr="00840E3D">
        <w:rPr>
          <w:rFonts w:hAnsi="Times New Roman" w:ascii="Times New Roman"/>
          <w:szCs w:val="24"/>
        </w:rPr>
        <w:t>i o    je</w:t>
      </w:r>
    </w:p>
    <w:p w:rsidRDefault="008D5425" w:rsidP="008D5425" w:rsidR="008D5425" w:rsidRPr="00156B5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025545" w:rsidR="00EE69E5">
      <w:pPr>
        <w:pStyle w:val="BodyText21"/>
        <w:ind w:hanging="567" w:left="567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 xml:space="preserve">Otvara se </w:t>
      </w:r>
      <w:r w:rsidR="00C87EE2">
        <w:rPr>
          <w:rFonts w:hAnsi="Times New Roman" w:ascii="Times New Roman"/>
          <w:szCs w:val="24"/>
        </w:rPr>
        <w:t xml:space="preserve">skraćeni </w:t>
      </w:r>
      <w:r w:rsidR="00EE69E5" w:rsidRPr="00156B58">
        <w:rPr>
          <w:rFonts w:hAnsi="Times New Roman" w:ascii="Times New Roman"/>
          <w:szCs w:val="24"/>
        </w:rPr>
        <w:t>stečajni postupak nad dužnikom</w:t>
      </w:r>
      <w:r w:rsidR="001B044C">
        <w:rPr>
          <w:rFonts w:hAnsi="Times New Roman" w:ascii="Times New Roman"/>
          <w:szCs w:val="24"/>
        </w:rPr>
        <w:t xml:space="preserve"> VAGAN d.o.o., Zagreb, Medvedgradska 56, OIB 84902348984</w:t>
      </w:r>
      <w:r w:rsidR="00993E04">
        <w:rPr>
          <w:rFonts w:hAnsi="Times New Roman" w:ascii="Times New Roman"/>
          <w:szCs w:val="24"/>
        </w:rPr>
        <w:t xml:space="preserve">. </w:t>
      </w:r>
      <w:r w:rsidR="00EE69E5" w:rsidRPr="00156B58">
        <w:rPr>
          <w:rFonts w:hAnsi="Times New Roman" w:ascii="Times New Roman"/>
          <w:szCs w:val="24"/>
        </w:rPr>
        <w:t>Stečajni postupak otvoren je dana</w:t>
      </w:r>
      <w:r w:rsidR="001A0ADD" w:rsidRPr="00156B58">
        <w:rPr>
          <w:rFonts w:hAnsi="Times New Roman" w:ascii="Times New Roman"/>
          <w:szCs w:val="24"/>
        </w:rPr>
        <w:t xml:space="preserve"> </w:t>
      </w:r>
      <w:r w:rsidR="00993E04">
        <w:rPr>
          <w:rFonts w:hAnsi="Times New Roman" w:ascii="Times New Roman"/>
          <w:szCs w:val="24"/>
        </w:rPr>
        <w:t>30</w:t>
      </w:r>
      <w:r w:rsidR="009B2805">
        <w:rPr>
          <w:rFonts w:hAnsi="Times New Roman" w:ascii="Times New Roman"/>
          <w:szCs w:val="24"/>
        </w:rPr>
        <w:t>. prosinca</w:t>
      </w:r>
      <w:r w:rsidR="001A0ADD" w:rsidRPr="00156B58">
        <w:rPr>
          <w:rFonts w:hAnsi="Times New Roman" w:ascii="Times New Roman"/>
          <w:szCs w:val="24"/>
        </w:rPr>
        <w:t xml:space="preserve"> </w:t>
      </w:r>
      <w:r w:rsidR="00FE2B5A" w:rsidRPr="00156B58">
        <w:rPr>
          <w:rFonts w:hAnsi="Times New Roman" w:ascii="Times New Roman"/>
          <w:szCs w:val="24"/>
        </w:rPr>
        <w:t>201</w:t>
      </w:r>
      <w:r w:rsidR="00B5098C">
        <w:rPr>
          <w:rFonts w:hAnsi="Times New Roman" w:ascii="Times New Roman"/>
          <w:szCs w:val="24"/>
        </w:rPr>
        <w:t>6</w:t>
      </w:r>
      <w:r w:rsidR="00BA19FF">
        <w:rPr>
          <w:rFonts w:hAnsi="Times New Roman" w:ascii="Times New Roman"/>
          <w:szCs w:val="24"/>
        </w:rPr>
        <w:t>.</w:t>
      </w:r>
      <w:r w:rsidR="00EE69E5" w:rsidRPr="00156B58">
        <w:rPr>
          <w:rFonts w:hAnsi="Times New Roman" w:ascii="Times New Roman"/>
          <w:szCs w:val="24"/>
        </w:rPr>
        <w:t xml:space="preserve"> kada je ovo rješenje</w:t>
      </w:r>
      <w:r w:rsidR="00B2463B" w:rsidRPr="00156B58">
        <w:rPr>
          <w:rFonts w:hAnsi="Times New Roman" w:ascii="Times New Roman"/>
          <w:szCs w:val="24"/>
        </w:rPr>
        <w:t xml:space="preserve"> objavljeno </w:t>
      </w:r>
      <w:r w:rsidR="00B2463B">
        <w:rPr>
          <w:rFonts w:hAnsi="Times New Roman" w:ascii="Times New Roman"/>
          <w:szCs w:val="24"/>
        </w:rPr>
        <w:t xml:space="preserve">na mrežnoj stranici e-Oglasna ploča </w:t>
      </w:r>
      <w:r w:rsidR="00EC42FB">
        <w:rPr>
          <w:rFonts w:hAnsi="Times New Roman" w:ascii="Times New Roman"/>
          <w:szCs w:val="24"/>
        </w:rPr>
        <w:t>Trgovačkog suda u Zagrebu</w:t>
      </w:r>
      <w:r w:rsidR="00B2463B">
        <w:rPr>
          <w:rFonts w:hAnsi="Times New Roman" w:ascii="Times New Roman"/>
          <w:szCs w:val="24"/>
        </w:rPr>
        <w:t>.</w:t>
      </w:r>
    </w:p>
    <w:p w:rsidRDefault="00836165" w:rsidP="00025545" w:rsidR="00836165" w:rsidRPr="00156B5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3E299E">
      <w:pPr>
        <w:pStyle w:val="BodyText21"/>
        <w:ind w:hanging="567" w:left="567"/>
        <w:rPr>
          <w:rFonts w:hAnsi="Times New Roman" w:ascii="Times New Roman"/>
          <w:szCs w:val="24"/>
          <w:u w:val="single"/>
        </w:rPr>
      </w:pPr>
      <w:r w:rsidRPr="00156B58">
        <w:rPr>
          <w:rFonts w:hAnsi="Times New Roman" w:ascii="Times New Roman"/>
          <w:szCs w:val="24"/>
        </w:rPr>
        <w:t xml:space="preserve">II.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>Za stečajnog upravitelja imenuje se</w:t>
      </w:r>
      <w:r w:rsidR="00DE73C4">
        <w:rPr>
          <w:rFonts w:hAnsi="Times New Roman" w:ascii="Times New Roman"/>
          <w:szCs w:val="24"/>
        </w:rPr>
        <w:t xml:space="preserve"> </w:t>
      </w:r>
      <w:r w:rsidR="001B044C" w:rsidRPr="001B044C">
        <w:rPr>
          <w:rFonts w:hAnsi="Times New Roman" w:ascii="Times New Roman"/>
        </w:rPr>
        <w:t>Marinko Vrbić, Zaprešić, Malekovićeva 90, OIB 16986188763</w:t>
      </w:r>
      <w:r w:rsidR="001B044C">
        <w:rPr>
          <w:rFonts w:hAnsi="Times New Roman" w:ascii="Times New Roman"/>
        </w:rPr>
        <w:t>.</w:t>
      </w:r>
    </w:p>
    <w:p w:rsidRDefault="00EE69E5" w:rsidP="00025545" w:rsidR="00EE69E5" w:rsidRPr="00156B5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156B58">
      <w:pPr>
        <w:ind w:hanging="567" w:left="567"/>
        <w:jc w:val="both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III.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 xml:space="preserve">Zaključuje se </w:t>
      </w:r>
      <w:r w:rsidR="00C87EE2">
        <w:rPr>
          <w:rFonts w:hAnsi="Times New Roman" w:ascii="Times New Roman"/>
          <w:szCs w:val="24"/>
        </w:rPr>
        <w:t xml:space="preserve">skraćeni </w:t>
      </w:r>
      <w:r w:rsidR="00EE69E5" w:rsidRPr="00156B58">
        <w:rPr>
          <w:rFonts w:hAnsi="Times New Roman" w:ascii="Times New Roman"/>
          <w:szCs w:val="24"/>
        </w:rPr>
        <w:t>stečajni postupak nad dužnikom</w:t>
      </w:r>
      <w:r w:rsidR="009A4350">
        <w:rPr>
          <w:rFonts w:hAnsi="Times New Roman" w:ascii="Times New Roman"/>
          <w:szCs w:val="24"/>
        </w:rPr>
        <w:t xml:space="preserve"> </w:t>
      </w:r>
      <w:r w:rsidR="001B044C">
        <w:rPr>
          <w:rFonts w:hAnsi="Times New Roman" w:ascii="Times New Roman"/>
          <w:szCs w:val="24"/>
        </w:rPr>
        <w:t>VAGAN d.o.o., Zagreb, Medvedgradska 56, OIB 84902348984.</w:t>
      </w:r>
    </w:p>
    <w:p w:rsidRDefault="00EE69E5" w:rsidP="00025545" w:rsidR="00EE69E5" w:rsidRPr="00156B58">
      <w:pPr>
        <w:pStyle w:val="Odlomakpopisa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77740D">
      <w:pPr>
        <w:ind w:hanging="567" w:left="567"/>
        <w:jc w:val="both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IV. </w:t>
      </w:r>
      <w:r w:rsidR="00025545">
        <w:rPr>
          <w:rFonts w:hAnsi="Times New Roman" w:ascii="Times New Roman"/>
          <w:szCs w:val="24"/>
        </w:rPr>
        <w:tab/>
      </w:r>
      <w:r w:rsidR="009B2805">
        <w:rPr>
          <w:rFonts w:hAnsi="Times New Roman" w:ascii="Times New Roman"/>
          <w:szCs w:val="24"/>
        </w:rPr>
        <w:t xml:space="preserve">Nakon </w:t>
      </w:r>
      <w:r w:rsidR="00EE69E5" w:rsidRPr="00156B58">
        <w:rPr>
          <w:rFonts w:hAnsi="Times New Roman" w:ascii="Times New Roman"/>
          <w:szCs w:val="24"/>
        </w:rPr>
        <w:t xml:space="preserve"> pravomoćnosti </w:t>
      </w:r>
      <w:r w:rsidR="00B2463B">
        <w:rPr>
          <w:rFonts w:hAnsi="Times New Roman" w:ascii="Times New Roman"/>
          <w:szCs w:val="24"/>
        </w:rPr>
        <w:t>ovog rješenja,</w:t>
      </w:r>
      <w:r w:rsidR="00EE69E5">
        <w:rPr>
          <w:rFonts w:hAnsi="Times New Roman" w:ascii="Times New Roman"/>
          <w:szCs w:val="24"/>
        </w:rPr>
        <w:t xml:space="preserve"> dužnik</w:t>
      </w:r>
      <w:r w:rsidR="00B2463B">
        <w:rPr>
          <w:rFonts w:hAnsi="Times New Roman" w:ascii="Times New Roman"/>
          <w:szCs w:val="24"/>
        </w:rPr>
        <w:t xml:space="preserve"> će se </w:t>
      </w:r>
      <w:r w:rsidR="00EE69E5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025545" w:rsidR="00EE69E5" w:rsidRPr="0077740D">
      <w:pPr>
        <w:ind w:hanging="567" w:left="567"/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</w:rPr>
      </w:pPr>
    </w:p>
    <w:p w:rsidRDefault="009A59F6" w:rsidP="0064159D" w:rsidR="0064159D" w:rsidRPr="00D171FB">
      <w:pPr>
        <w:jc w:val="both"/>
        <w:rPr>
          <w:rFonts w:hAnsi="Times New Roman" w:ascii="Times New Roman"/>
        </w:rPr>
      </w:pPr>
      <w:r>
        <w:tab/>
      </w:r>
      <w:r w:rsidR="0064159D" w:rsidRPr="00D171FB">
        <w:rPr>
          <w:rFonts w:hAnsi="Times New Roman" w:ascii="Times New Roman"/>
          <w:szCs w:val="24"/>
        </w:rPr>
        <w:t xml:space="preserve">Zahtjev za provedbu skraćenog stečajnog postupka podnijela je ovome sudu Financijska agencija (dalje: FINA), temeljem odredbe čl. 429. </w:t>
      </w:r>
      <w:r w:rsidR="0064159D" w:rsidRPr="00D171FB">
        <w:rPr>
          <w:rFonts w:hAnsi="Times New Roman" w:ascii="Times New Roman"/>
        </w:rPr>
        <w:t xml:space="preserve">Stečajnog zakona (NN 71/15, dalje SZ), nakon čega je ovaj sud rješenjem od </w:t>
      </w:r>
      <w:r w:rsidR="001B044C">
        <w:rPr>
          <w:rFonts w:hAnsi="Times New Roman" w:ascii="Times New Roman"/>
        </w:rPr>
        <w:t>10.03</w:t>
      </w:r>
      <w:r w:rsidR="0064159D">
        <w:rPr>
          <w:rFonts w:hAnsi="Times New Roman" w:ascii="Times New Roman"/>
        </w:rPr>
        <w:t>.2016.</w:t>
      </w:r>
      <w:r w:rsidR="0064159D" w:rsidRPr="00D171FB">
        <w:rPr>
          <w:rFonts w:hAnsi="Times New Roman" w:ascii="Times New Roman"/>
        </w:rPr>
        <w:t xml:space="preserve"> pokrenuo skraćeni stečajni postupak nad gore navedenim dužnikom, budući da su ostvareni  uvjeti iz čl. 428. SZ-a.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 xml:space="preserve">Zaključkom od </w:t>
      </w:r>
      <w:r w:rsidR="001C3B73">
        <w:rPr>
          <w:rFonts w:hAnsi="Times New Roman" w:ascii="Times New Roman"/>
        </w:rPr>
        <w:t>2</w:t>
      </w:r>
      <w:r w:rsidR="00993E04">
        <w:rPr>
          <w:rFonts w:hAnsi="Times New Roman" w:ascii="Times New Roman"/>
        </w:rPr>
        <w:t>5</w:t>
      </w:r>
      <w:r w:rsidR="001C3B73">
        <w:rPr>
          <w:rFonts w:hAnsi="Times New Roman" w:ascii="Times New Roman"/>
        </w:rPr>
        <w:t>.08</w:t>
      </w:r>
      <w:r w:rsidR="00DE73C4">
        <w:rPr>
          <w:rFonts w:hAnsi="Times New Roman" w:ascii="Times New Roman"/>
        </w:rPr>
        <w:t>.</w:t>
      </w:r>
      <w:r>
        <w:rPr>
          <w:rFonts w:hAnsi="Times New Roman" w:ascii="Times New Roman"/>
        </w:rPr>
        <w:t>2016.</w:t>
      </w:r>
      <w:r w:rsidRPr="00D171FB">
        <w:rPr>
          <w:rFonts w:hAnsi="Times New Roman" w:ascii="Times New Roman"/>
        </w:rPr>
        <w:t xml:space="preserve"> pozvane su osobe ovlaštene za zastupanje dužnika po zakonu, dostaviti javnobilježnički ovjerovljen popis imovine i obveza</w:t>
      </w:r>
      <w:r>
        <w:rPr>
          <w:rFonts w:hAnsi="Times New Roman" w:ascii="Times New Roman"/>
        </w:rPr>
        <w:t xml:space="preserve"> </w:t>
      </w:r>
      <w:r w:rsidRPr="00D171FB">
        <w:rPr>
          <w:rFonts w:hAnsi="Times New Roman" w:ascii="Times New Roman"/>
        </w:rPr>
        <w:t xml:space="preserve">dužnika  na propisanom obrascu, sukladno čl. 430., 17.  i 13. SZ . Zaključak je  dostavljen  dana </w:t>
      </w:r>
      <w:r w:rsidR="001B044C">
        <w:rPr>
          <w:rFonts w:hAnsi="Times New Roman" w:ascii="Times New Roman"/>
        </w:rPr>
        <w:t>15</w:t>
      </w:r>
      <w:r w:rsidR="002F261F">
        <w:rPr>
          <w:rFonts w:hAnsi="Times New Roman" w:ascii="Times New Roman"/>
        </w:rPr>
        <w:t>.09</w:t>
      </w:r>
      <w:r w:rsidR="00C4477B">
        <w:rPr>
          <w:rFonts w:hAnsi="Times New Roman" w:ascii="Times New Roman"/>
        </w:rPr>
        <w:t>.</w:t>
      </w:r>
      <w:r w:rsidR="00C47E09">
        <w:rPr>
          <w:rFonts w:hAnsi="Times New Roman" w:ascii="Times New Roman"/>
        </w:rPr>
        <w:t>2016</w:t>
      </w:r>
      <w:r>
        <w:rPr>
          <w:rFonts w:hAnsi="Times New Roman" w:ascii="Times New Roman"/>
        </w:rPr>
        <w:t xml:space="preserve"> </w:t>
      </w:r>
      <w:r w:rsidR="00C47E09">
        <w:rPr>
          <w:rFonts w:hAnsi="Times New Roman" w:ascii="Times New Roman"/>
        </w:rPr>
        <w:t>zakonskom zastupniku,</w:t>
      </w:r>
      <w:r w:rsidRPr="00D171FB">
        <w:rPr>
          <w:rFonts w:hAnsi="Times New Roman" w:ascii="Times New Roman"/>
        </w:rPr>
        <w:t xml:space="preserve"> međutim</w:t>
      </w:r>
      <w:r w:rsidR="00605DA1">
        <w:rPr>
          <w:rFonts w:hAnsi="Times New Roman" w:ascii="Times New Roman"/>
        </w:rPr>
        <w:t xml:space="preserve"> po istom nije postupljeno.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05DA1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 xml:space="preserve">Zaključkom od </w:t>
      </w:r>
      <w:r w:rsidR="001C3B73">
        <w:rPr>
          <w:rFonts w:hAnsi="Times New Roman" w:ascii="Times New Roman"/>
        </w:rPr>
        <w:t>2</w:t>
      </w:r>
      <w:r w:rsidR="00993E04">
        <w:rPr>
          <w:rFonts w:hAnsi="Times New Roman" w:ascii="Times New Roman"/>
        </w:rPr>
        <w:t>5</w:t>
      </w:r>
      <w:r w:rsidR="001C3B73">
        <w:rPr>
          <w:rFonts w:hAnsi="Times New Roman" w:ascii="Times New Roman"/>
        </w:rPr>
        <w:t>.08</w:t>
      </w:r>
      <w:r w:rsidR="00DE73C4">
        <w:rPr>
          <w:rFonts w:hAnsi="Times New Roman" w:ascii="Times New Roman"/>
        </w:rPr>
        <w:t>.</w:t>
      </w:r>
      <w:r>
        <w:rPr>
          <w:rFonts w:hAnsi="Times New Roman" w:ascii="Times New Roman"/>
        </w:rPr>
        <w:t>2016.</w:t>
      </w:r>
      <w:r w:rsidRPr="00D171FB">
        <w:rPr>
          <w:rFonts w:hAnsi="Times New Roman" w:ascii="Times New Roman"/>
        </w:rPr>
        <w:t xml:space="preserve"> pozvani su dužnikovi vjerovnici sukladno članku 430. i 431. SZ-a, predložiti otvaranje stečajnog postupka na dužnikom te predujmiti sredstva za </w:t>
      </w:r>
    </w:p>
    <w:p w:rsidRDefault="0064159D" w:rsidP="00605DA1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>namirenje troškova postupka, uz upozorenje na pravne posljedice nepodnošenja istog.</w:t>
      </w:r>
    </w:p>
    <w:p w:rsidRDefault="0064159D" w:rsidP="00605DA1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>
      <w:pPr>
        <w:jc w:val="both"/>
        <w:rPr>
          <w:rFonts w:hAnsi="Times New Roman" w:ascii="Times New Roman"/>
        </w:rPr>
      </w:pPr>
    </w:p>
    <w:p w:rsidRDefault="00DE73C4" w:rsidP="0064159D" w:rsidR="00DE73C4">
      <w:pPr>
        <w:jc w:val="both"/>
        <w:rPr>
          <w:rFonts w:hAnsi="Times New Roman" w:ascii="Times New Roman"/>
        </w:rPr>
      </w:pPr>
    </w:p>
    <w:p w:rsidRDefault="00DE73C4" w:rsidP="0064159D" w:rsidR="00DE73C4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ind w:firstLine="720"/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 xml:space="preserve"> Niti jedan od vjerovnika nije u ostavljenom roku podnio prijedlog za otvaranjem redovnog stečajnog postupka. 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B4C5A" w:rsidP="0042162E" w:rsidR="006B4C5A">
      <w:pPr>
        <w:jc w:val="both"/>
        <w:rPr>
          <w:rFonts w:hAnsi="Times New Roman" w:ascii="Times New Roman"/>
        </w:rPr>
      </w:pPr>
    </w:p>
    <w:p w:rsidRDefault="00D44D4F" w:rsidP="00D44D4F" w:rsidR="00D44D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4F50FD">
        <w:rPr>
          <w:rFonts w:hAnsi="Times New Roman" w:ascii="Times New Roman"/>
        </w:rPr>
        <w:t xml:space="preserve">, </w:t>
      </w:r>
      <w:r w:rsidR="00993E04">
        <w:rPr>
          <w:rFonts w:hAnsi="Times New Roman" w:ascii="Times New Roman"/>
        </w:rPr>
        <w:t>30</w:t>
      </w:r>
      <w:r w:rsidR="009B2805">
        <w:rPr>
          <w:rFonts w:hAnsi="Times New Roman" w:ascii="Times New Roman"/>
        </w:rPr>
        <w:t>. prosinca</w:t>
      </w:r>
      <w:r w:rsidR="004F50FD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6B4C5A">
        <w:rPr>
          <w:rFonts w:hAnsi="Times New Roman" w:ascii="Times New Roman"/>
        </w:rPr>
        <w:t>6</w:t>
      </w:r>
      <w:r>
        <w:rPr>
          <w:rFonts w:hAnsi="Times New Roman" w:ascii="Times New Roman"/>
        </w:rPr>
        <w:t>. godine</w:t>
      </w:r>
    </w:p>
    <w:p w:rsidRDefault="0064159D" w:rsidP="00D44D4F" w:rsidR="0064159D">
      <w:pPr>
        <w:jc w:val="center"/>
        <w:rPr>
          <w:rFonts w:hAnsi="Times New Roman" w:ascii="Times New Roman"/>
        </w:rPr>
      </w:pPr>
    </w:p>
    <w:p w:rsidRDefault="0064159D" w:rsidP="00D44D4F" w:rsidR="0064159D">
      <w:pPr>
        <w:jc w:val="center"/>
        <w:rPr>
          <w:rFonts w:hAnsi="Times New Roman" w:ascii="Times New Roman"/>
        </w:rPr>
      </w:pPr>
    </w:p>
    <w:p w:rsidRDefault="00D44D4F" w:rsidP="0064159D" w:rsidR="00D44D4F">
      <w:pPr>
        <w:ind w:firstLine="720"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  <w:r w:rsidR="0064159D">
        <w:rPr>
          <w:rFonts w:hAnsi="Times New Roman" w:ascii="Times New Roman"/>
        </w:rPr>
        <w:t xml:space="preserve">                            </w:t>
      </w:r>
      <w:r>
        <w:rPr>
          <w:rFonts w:hAnsi="Times New Roman" w:ascii="Times New Roman"/>
        </w:rPr>
        <w:t>SUDAC:</w:t>
      </w:r>
    </w:p>
    <w:p w:rsidRDefault="00FB330F" w:rsidP="005D7CB8" w:rsidR="00135BF3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Lucija Butigan</w:t>
      </w:r>
      <w:r w:rsidR="007A79F3">
        <w:rPr>
          <w:rFonts w:hAnsi="Times New Roman" w:ascii="Times New Roman"/>
        </w:rPr>
        <w:t>,v.r.</w:t>
      </w: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 xml:space="preserve">Protiv ovog </w:t>
      </w:r>
      <w:r w:rsidR="00182088" w:rsidRPr="00280A5F">
        <w:rPr>
          <w:rFonts w:hAnsi="Times New Roman" w:ascii="Times New Roman"/>
          <w:szCs w:val="24"/>
        </w:rPr>
        <w:t xml:space="preserve">rješenja </w:t>
      </w:r>
      <w:r w:rsidRPr="00280A5F">
        <w:rPr>
          <w:rFonts w:hAnsi="Times New Roman" w:ascii="Times New Roman"/>
          <w:szCs w:val="24"/>
        </w:rPr>
        <w:t>dopuštena</w:t>
      </w:r>
      <w:r w:rsidR="00182088" w:rsidRPr="00280A5F">
        <w:rPr>
          <w:rFonts w:hAnsi="Times New Roman" w:ascii="Times New Roman"/>
          <w:szCs w:val="24"/>
        </w:rPr>
        <w:t xml:space="preserve"> je </w:t>
      </w:r>
      <w:r w:rsidRPr="00280A5F">
        <w:rPr>
          <w:rFonts w:hAnsi="Times New Roman" w:ascii="Times New Roman"/>
          <w:szCs w:val="24"/>
        </w:rPr>
        <w:t xml:space="preserve"> žalba</w:t>
      </w:r>
      <w:r w:rsidR="00182088" w:rsidRPr="00280A5F">
        <w:rPr>
          <w:rFonts w:hAnsi="Times New Roman" w:ascii="Times New Roman"/>
          <w:szCs w:val="24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</w:rPr>
        <w:t xml:space="preserve">, </w:t>
      </w:r>
      <w:r w:rsidR="00182088" w:rsidRPr="00280A5F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 w:rsidRPr="00264D98">
      <w:pPr>
        <w:jc w:val="both"/>
        <w:rPr>
          <w:rFonts w:hAnsi="Times New Roman" w:ascii="Times New Roman"/>
          <w:sz w:val="22"/>
        </w:rPr>
      </w:pPr>
    </w:p>
    <w:p w:rsidRDefault="007A79F3" w:rsidP="00492E13" w:rsidR="007A79F3">
      <w:pPr>
        <w:jc w:val="center"/>
      </w:pPr>
    </w:p>
    <w:p w:rsidRDefault="007A79F3" w:rsidP="002152A3" w:rsidR="007A79F3" w:rsidRPr="007A79F3">
      <w:pPr>
        <w:jc w:val="right"/>
        <w:rPr>
          <w:rFonts w:hAnsi="Times New Roman" w:ascii="Times New Roman"/>
        </w:rPr>
      </w:pPr>
      <w:r w:rsidRPr="007A79F3">
        <w:rPr>
          <w:rFonts w:hAnsi="Times New Roman" w:ascii="Times New Roman"/>
        </w:rPr>
        <w:t>za točnost otpravka</w:t>
      </w:r>
    </w:p>
    <w:p w:rsidRDefault="007A79F3" w:rsidP="002152A3" w:rsidR="007A79F3" w:rsidRPr="007A79F3">
      <w:pPr>
        <w:jc w:val="right"/>
        <w:rPr>
          <w:rFonts w:hAnsi="Times New Roman" w:ascii="Times New Roman"/>
        </w:rPr>
      </w:pPr>
      <w:r w:rsidRPr="007A79F3">
        <w:rPr>
          <w:rFonts w:hAnsi="Times New Roman" w:ascii="Times New Roman"/>
        </w:rPr>
        <w:t>ovlašteni službenik</w:t>
      </w:r>
    </w:p>
    <w:p w:rsidRDefault="007A79F3" w:rsidP="002152A3" w:rsidR="007A79F3" w:rsidRPr="007A79F3">
      <w:pPr>
        <w:jc w:val="right"/>
        <w:rPr>
          <w:rFonts w:hAnsi="Times New Roman" w:ascii="Times New Roman"/>
        </w:rPr>
      </w:pPr>
      <w:r w:rsidRPr="007A79F3">
        <w:rPr>
          <w:rFonts w:hAnsi="Times New Roman" w:ascii="Times New Roman"/>
        </w:rPr>
        <w:t>Višnja Svečak</w:t>
      </w:r>
    </w:p>
    <w:p w:rsidRDefault="0034018F" w:rsidP="0034018F" w:rsidR="0034018F" w:rsidRPr="00D44D4F">
      <w:pPr>
        <w:jc w:val="both"/>
        <w:rPr>
          <w:rFonts w:hAnsi="Times New Roman" w:ascii="Times New Roman"/>
          <w:sz w:val="22"/>
        </w:rPr>
      </w:pPr>
    </w:p>
    <w:p w:rsidRDefault="00D44D4F" w:rsidP="0034018F" w:rsidR="00D44D4F" w:rsidRPr="00264D98">
      <w:pPr>
        <w:rPr>
          <w:rFonts w:hAnsi="Times New Roman" w:ascii="Times New Roman"/>
          <w:sz w:val="32"/>
          <w:highlight w:val="green"/>
          <w:u w:val="single"/>
        </w:rPr>
      </w:pPr>
    </w:p>
    <w:sectPr w:rsidSect="00840E3D" w:rsidR="00D44D4F" w:rsidRPr="00264D98">
      <w:headerReference w:type="default" r:id="rId11"/>
      <w:footerReference w:type="defaul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36E2" w:rsidP="00DB4528" w:rsidR="003336E2">
      <w:r>
        <w:separator/>
      </w:r>
    </w:p>
  </w:endnote>
  <w:endnote w:id="0" w:type="continuationSeparator">
    <w:p w:rsidRDefault="003336E2" w:rsidP="00DB4528" w:rsidR="003336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36E2" w:rsidP="00DB4528" w:rsidR="003336E2">
      <w:r>
        <w:separator/>
      </w:r>
    </w:p>
  </w:footnote>
  <w:footnote w:id="0" w:type="continuationSeparator">
    <w:p w:rsidRDefault="003336E2" w:rsidP="00DB4528" w:rsidR="003336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929616"/>
      <w:docPartObj>
        <w:docPartGallery w:val="Page Numbers (Top of Page)"/>
        <w:docPartUnique/>
      </w:docPartObj>
    </w:sdtPr>
    <w:sdtEndPr/>
    <w:sdtContent>
      <w:p w:rsidRDefault="0034018F" w:rsidR="0034018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79F3">
          <w:rPr>
            <w:noProof/>
          </w:rPr>
          <w:t>2</w:t>
        </w:r>
        <w:r>
          <w:fldChar w:fldCharType="end"/>
        </w:r>
      </w:p>
    </w:sdtContent>
  </w:sdt>
  <w:p w:rsidRDefault="000D7B20" w:rsidP="0064159D" w:rsidR="00DB4528" w:rsidRPr="005D7CB8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20</w:t>
    </w:r>
    <w:r w:rsidRPr="00EC42FB">
      <w:rPr>
        <w:rFonts w:hAnsi="Times New Roman" w:ascii="Times New Roman"/>
      </w:rPr>
      <w:t>.</w:t>
    </w:r>
    <w:r w:rsidRPr="00EC42FB">
      <w:rPr>
        <w:rFonts w:hAnsi="Times New Roman" w:ascii="Times New Roman"/>
        <w:b/>
      </w:rPr>
      <w:t xml:space="preserve"> </w:t>
    </w:r>
    <w:r w:rsidRPr="00EC42FB">
      <w:rPr>
        <w:rFonts w:hAnsi="Times New Roman" w:ascii="Times New Roman"/>
      </w:rPr>
      <w:t>St-</w:t>
    </w:r>
    <w:r w:rsidR="001B044C">
      <w:rPr>
        <w:rFonts w:hAnsi="Times New Roman" w:ascii="Times New Roman"/>
      </w:rPr>
      <w:t>8833</w:t>
    </w:r>
    <w:r w:rsidRPr="00EC42FB">
      <w:rPr>
        <w:rFonts w:hAnsi="Times New Roman" w:ascii="Times New Roman"/>
      </w:rPr>
      <w:t>/1</w:t>
    </w:r>
    <w:r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AE5"/>
    <w:rsid w:val="00013ED3"/>
    <w:rsid w:val="00025545"/>
    <w:rsid w:val="00046071"/>
    <w:rsid w:val="000A4F52"/>
    <w:rsid w:val="000A6A7A"/>
    <w:rsid w:val="000B609B"/>
    <w:rsid w:val="000C47B3"/>
    <w:rsid w:val="000D7B20"/>
    <w:rsid w:val="00103589"/>
    <w:rsid w:val="00112B50"/>
    <w:rsid w:val="00130595"/>
    <w:rsid w:val="00135BF3"/>
    <w:rsid w:val="00137652"/>
    <w:rsid w:val="00140CF4"/>
    <w:rsid w:val="001464B4"/>
    <w:rsid w:val="0015560F"/>
    <w:rsid w:val="00156B58"/>
    <w:rsid w:val="001604C5"/>
    <w:rsid w:val="00182088"/>
    <w:rsid w:val="001849EC"/>
    <w:rsid w:val="001A0ADD"/>
    <w:rsid w:val="001B044C"/>
    <w:rsid w:val="001C3B73"/>
    <w:rsid w:val="001D13FF"/>
    <w:rsid w:val="00264D98"/>
    <w:rsid w:val="00280A5F"/>
    <w:rsid w:val="002B3ED7"/>
    <w:rsid w:val="002E1310"/>
    <w:rsid w:val="002F261F"/>
    <w:rsid w:val="00314802"/>
    <w:rsid w:val="00325C1E"/>
    <w:rsid w:val="003336E2"/>
    <w:rsid w:val="0034018F"/>
    <w:rsid w:val="003402D7"/>
    <w:rsid w:val="003500B2"/>
    <w:rsid w:val="0036343F"/>
    <w:rsid w:val="003A06F9"/>
    <w:rsid w:val="003E299E"/>
    <w:rsid w:val="0042162E"/>
    <w:rsid w:val="004567D4"/>
    <w:rsid w:val="00480E62"/>
    <w:rsid w:val="004C4AD3"/>
    <w:rsid w:val="004F50FD"/>
    <w:rsid w:val="00532B71"/>
    <w:rsid w:val="00537BDA"/>
    <w:rsid w:val="00560B25"/>
    <w:rsid w:val="00591C1A"/>
    <w:rsid w:val="005940E9"/>
    <w:rsid w:val="005D7CB8"/>
    <w:rsid w:val="005F2889"/>
    <w:rsid w:val="00605DA1"/>
    <w:rsid w:val="006356C5"/>
    <w:rsid w:val="0064159D"/>
    <w:rsid w:val="006B4C5A"/>
    <w:rsid w:val="006B4DE7"/>
    <w:rsid w:val="00730EAB"/>
    <w:rsid w:val="00751C7E"/>
    <w:rsid w:val="007A29F9"/>
    <w:rsid w:val="007A79F3"/>
    <w:rsid w:val="007F34F5"/>
    <w:rsid w:val="007F58F1"/>
    <w:rsid w:val="00831CC6"/>
    <w:rsid w:val="00836165"/>
    <w:rsid w:val="00840E3D"/>
    <w:rsid w:val="00867F16"/>
    <w:rsid w:val="008D5425"/>
    <w:rsid w:val="00955E9E"/>
    <w:rsid w:val="00974C2D"/>
    <w:rsid w:val="00987982"/>
    <w:rsid w:val="00993E04"/>
    <w:rsid w:val="0099623A"/>
    <w:rsid w:val="00997BA9"/>
    <w:rsid w:val="009A4350"/>
    <w:rsid w:val="009A59F6"/>
    <w:rsid w:val="009B2805"/>
    <w:rsid w:val="009F5765"/>
    <w:rsid w:val="00A935B7"/>
    <w:rsid w:val="00A95334"/>
    <w:rsid w:val="00AB7883"/>
    <w:rsid w:val="00AE5179"/>
    <w:rsid w:val="00AF40B4"/>
    <w:rsid w:val="00B03169"/>
    <w:rsid w:val="00B07B03"/>
    <w:rsid w:val="00B2463B"/>
    <w:rsid w:val="00B4251A"/>
    <w:rsid w:val="00B5098C"/>
    <w:rsid w:val="00BA19FF"/>
    <w:rsid w:val="00BA25F3"/>
    <w:rsid w:val="00BB2D96"/>
    <w:rsid w:val="00BC0475"/>
    <w:rsid w:val="00C06C05"/>
    <w:rsid w:val="00C33B3C"/>
    <w:rsid w:val="00C402E3"/>
    <w:rsid w:val="00C4477B"/>
    <w:rsid w:val="00C47E09"/>
    <w:rsid w:val="00C56D4F"/>
    <w:rsid w:val="00C57CAF"/>
    <w:rsid w:val="00C76B5F"/>
    <w:rsid w:val="00C87EE2"/>
    <w:rsid w:val="00CB3343"/>
    <w:rsid w:val="00CF2939"/>
    <w:rsid w:val="00D01582"/>
    <w:rsid w:val="00D028CC"/>
    <w:rsid w:val="00D1164D"/>
    <w:rsid w:val="00D44D4F"/>
    <w:rsid w:val="00D746D9"/>
    <w:rsid w:val="00D955F3"/>
    <w:rsid w:val="00DB29D2"/>
    <w:rsid w:val="00DB4528"/>
    <w:rsid w:val="00DC7FA5"/>
    <w:rsid w:val="00DE73C4"/>
    <w:rsid w:val="00DF190F"/>
    <w:rsid w:val="00DF5C12"/>
    <w:rsid w:val="00E714D7"/>
    <w:rsid w:val="00E81D56"/>
    <w:rsid w:val="00EB1310"/>
    <w:rsid w:val="00EC42FB"/>
    <w:rsid w:val="00EC60BB"/>
    <w:rsid w:val="00EE5750"/>
    <w:rsid w:val="00EE69E5"/>
    <w:rsid w:val="00F25613"/>
    <w:rsid w:val="00F32F0D"/>
    <w:rsid w:val="00F430B3"/>
    <w:rsid w:val="00F62A72"/>
    <w:rsid w:val="00F667BC"/>
    <w:rsid w:val="00F7711F"/>
    <w:rsid w:val="00FB330F"/>
    <w:rsid w:val="00FC7393"/>
    <w:rsid w:val="00FD450E"/>
    <w:rsid w:val="00FE2B5A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7A79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79F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79F3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79F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79F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7A79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79F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79F3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79F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79F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2016.</izvorni_sadrzaj>
    <derivirana_varijabla naziv="DomainObject.DatumDonosenjaOdluke_1">30.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8833</izvorni_sadrzaj>
    <derivirana_varijabla naziv="DomainObject.Predmet.Broj_1">8833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St-8833/2015</izvorni_sadrzaj>
    <derivirana_varijabla naziv="DomainObject.Predmet.OznakaBroj_1">St-8833/2015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VAGAN d.o.o. zastupanog po punomoćniku Luka Tomljenović</izvorni_sadrzaj>
    <derivirana_varijabla naziv="DomainObject.Predmet.ProtustrankaFormated_1">  VAGAN d.o.o. zastupanog po punomoćniku Luka Tomljenović</derivirana_varijabla>
  </DomainObject.Predmet.ProtustrankaFormated>
  <DomainObject.Predmet.ProtustrankaFormatedOIB>
    <izvorni_sadrzaj>  VAGAN d.o.o., OIB 84902348984 zastupanog po punomoćniku Luka Tomljenović</izvorni_sadrzaj>
    <derivirana_varijabla naziv="DomainObject.Predmet.ProtustrankaFormatedOIB_1">  VAGAN d.o.o., OIB 84902348984 zastupanog po punomoćniku Luka Tomljenović</derivirana_varijabla>
  </DomainObject.Predmet.ProtustrankaFormatedOIB>
  <DomainObject.Predmet.ProtustrankaFormatedWithAdress>
    <izvorni_sadrzaj> VAGAN d.o.o., Medvedgradska 56, 10000 Zagreb zastupanog po punomoćniku Luka Tomljenović</izvorni_sadrzaj>
    <derivirana_varijabla naziv="DomainObject.Predmet.ProtustrankaFormatedWithAdress_1"> VAGAN d.o.o., Medvedgradska 56, 10000 Zagreb zastupanog po punomoćniku Luka Tomljenović</derivirana_varijabla>
  </DomainObject.Predmet.ProtustrankaFormatedWithAdress>
  <DomainObject.Predmet.ProtustrankaFormatedWithAdressOIB>
    <izvorni_sadrzaj> VAGAN d.o.o., OIB 84902348984, Medvedgradska 56, 10000 Zagreb zastupanog po punomoćniku Luka Tomljenović</izvorni_sadrzaj>
    <derivirana_varijabla naziv="DomainObject.Predmet.ProtustrankaFormatedWithAdressOIB_1"> VAGAN d.o.o., OIB 84902348984, Medvedgradska 56, 10000 Zagreb zastupanog po punomoćniku Luka Tomljenović</derivirana_varijabla>
  </DomainObject.Predmet.ProtustrankaFormatedWithAdressOIB>
  <DomainObject.Predmet.ProtustrankaWithAdress>
    <izvorni_sadrzaj>VAGAN d.o.o. Medvedgradska 56, 10000 Zagreb</izvorni_sadrzaj>
    <derivirana_varijabla naziv="DomainObject.Predmet.ProtustrankaWithAdress_1">VAGAN d.o.o. Medvedgradska 56, 10000 Zagreb</derivirana_varijabla>
  </DomainObject.Predmet.ProtustrankaWithAdress>
  <DomainObject.Predmet.ProtustrankaWithAdressOIB>
    <izvorni_sadrzaj>VAGAN d.o.o., OIB 84902348984, Medvedgradska 56, 10000 Zagreb</izvorni_sadrzaj>
    <derivirana_varijabla naziv="DomainObject.Predmet.ProtustrankaWithAdressOIB_1">VAGAN d.o.o., OIB 84902348984, Medvedgradska 56, 10000 Zagreb</derivirana_varijabla>
  </DomainObject.Predmet.ProtustrankaWithAdressOIB>
  <DomainObject.Predmet.ProtustrankaNazivFormated>
    <izvorni_sadrzaj>VAGAN d.o.o.</izvorni_sadrzaj>
    <derivirana_varijabla naziv="DomainObject.Predmet.ProtustrankaNazivFormated_1">VAGAN d.o.o.</derivirana_varijabla>
  </DomainObject.Predmet.ProtustrankaNazivFormated>
  <DomainObject.Predmet.ProtustrankaNazivFormatedOIB>
    <izvorni_sadrzaj>VAGAN d.o.o., OIB 84902348984</izvorni_sadrzaj>
    <derivirana_varijabla naziv="DomainObject.Predmet.ProtustrankaNazivFormatedOIB_1">VAGAN d.o.o., OIB 84902348984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VAGAN d.o.o. zastupanog po punomoćniku Luka Tomljenović</item>
    </izvorni_sadrzaj>
    <derivirana_varijabla naziv="DomainObject.Predmet.ProtuStrankaListFormated_1">
      <item>VAGAN d.o.o. zastupanog po punomoćniku Luka Tomljenović</item>
    </derivirana_varijabla>
  </DomainObject.Predmet.ProtuStrankaListFormated>
  <DomainObject.Predmet.ProtuStrankaListFormatedOIB>
    <izvorni_sadrzaj>
      <item>VAGAN d.o.o., OIB 84902348984 zastupanog po punomoćniku Luka Tomljenović</item>
    </izvorni_sadrzaj>
    <derivirana_varijabla naziv="DomainObject.Predmet.ProtuStrankaListFormatedOIB_1">
      <item>VAGAN d.o.o., OIB 84902348984 zastupanog po punomoćniku Luka Tomljenović</item>
    </derivirana_varijabla>
  </DomainObject.Predmet.ProtuStrankaListFormatedOIB>
  <DomainObject.Predmet.ProtuStrankaListFormatedWithAdress>
    <izvorni_sadrzaj>
      <item>VAGAN d.o.o., Medvedgradska 56, 10000 Zagreb zastupanog po punomoćniku Luka Tomljenović</item>
    </izvorni_sadrzaj>
    <derivirana_varijabla naziv="DomainObject.Predmet.ProtuStrankaListFormatedWithAdress_1">
      <item>VAGAN d.o.o., Medvedgradska 56, 10000 Zagreb zastupanog po punomoćniku Luka Tomljenović</item>
    </derivirana_varijabla>
  </DomainObject.Predmet.ProtuStrankaListFormatedWithAdress>
  <DomainObject.Predmet.ProtuStrankaListFormatedWithAdressOIB>
    <izvorni_sadrzaj>
      <item>VAGAN d.o.o., OIB 84902348984, Medvedgradska 56, 10000 Zagreb zastupanog po punomoćniku Luka Tomljenović</item>
    </izvorni_sadrzaj>
    <derivirana_varijabla naziv="DomainObject.Predmet.ProtuStrankaListFormatedWithAdressOIB_1">
      <item>VAGAN d.o.o., OIB 84902348984, Medvedgradska 56, 10000 Zagreb zastupanog po punomoćniku Luka Tomljenović</item>
    </derivirana_varijabla>
  </DomainObject.Predmet.ProtuStrankaListFormatedWithAdressOIB>
  <DomainObject.Predmet.ProtuStrankaListNazivFormated>
    <izvorni_sadrzaj>
      <item>VAGAN d.o.o.</item>
    </izvorni_sadrzaj>
    <derivirana_varijabla naziv="DomainObject.Predmet.ProtuStrankaListNazivFormated_1">
      <item>VAGAN d.o.o.</item>
    </derivirana_varijabla>
  </DomainObject.Predmet.ProtuStrankaListNazivFormated>
  <DomainObject.Predmet.ProtuStrankaListNazivFormatedOIB>
    <izvorni_sadrzaj>
      <item>VAGAN d.o.o., OIB 84902348984</item>
    </izvorni_sadrzaj>
    <derivirana_varijabla naziv="DomainObject.Predmet.ProtuStrankaListNazivFormatedOIB_1">
      <item>VAGAN d.o.o., OIB 84902348984</item>
    </derivirana_varijabla>
  </DomainObject.Predmet.ProtuStrankaListNazivFormatedOIB>
  <DomainObject.Predmet.OstaliListFormated>
    <izvorni_sadrzaj>
      <item>Luka Tomljenović punomoćnik sudionika u postupku VAGAN d.o.o.</item>
    </izvorni_sadrzaj>
    <derivirana_varijabla naziv="DomainObject.Predmet.OstaliListFormated_1">
      <item>Luka Tomljenović punomoćnik sudionika u postupku VAGAN d.o.o.</item>
    </derivirana_varijabla>
  </DomainObject.Predmet.OstaliListFormated>
  <DomainObject.Predmet.OstaliListFormatedOIB>
    <izvorni_sadrzaj>
      <item>Luka Tomljenović, OIB 29528661754 punomoćnik sudionika u postupku VAGAN d.o.o.</item>
    </izvorni_sadrzaj>
    <derivirana_varijabla naziv="DomainObject.Predmet.OstaliListFormatedOIB_1">
      <item>Luka Tomljenović, OIB 29528661754 punomoćnik sudionika u postupku VAGAN d.o.o.</item>
    </derivirana_varijabla>
  </DomainObject.Predmet.OstaliListFormatedOIB>
  <DomainObject.Predmet.OstaliListFormatedWithAdress>
    <izvorni_sadrzaj>
      <item>Luka Tomljenović, Medvedgradska Ulica 56, 10000 Zagreb punomoćnik sudionika u postupku VAGAN d.o.o.</item>
    </izvorni_sadrzaj>
    <derivirana_varijabla naziv="DomainObject.Predmet.OstaliListFormatedWithAdress_1">
      <item>Luka Tomljenović, Medvedgradska Ulica 56, 10000 Zagreb punomoćnik sudionika u postupku VAGAN d.o.o.</item>
    </derivirana_varijabla>
  </DomainObject.Predmet.OstaliListFormatedWithAdress>
  <DomainObject.Predmet.OstaliListFormatedWithAdressOIB>
    <izvorni_sadrzaj>
      <item>Luka Tomljenović, OIB 29528661754, Medvedgradska Ulica 56, 10000 Zagreb punomoćnik sudionika u postupku VAGAN d.o.o.</item>
    </izvorni_sadrzaj>
    <derivirana_varijabla naziv="DomainObject.Predmet.OstaliListFormatedWithAdressOIB_1">
      <item>Luka Tomljenović, OIB 29528661754, Medvedgradska Ulica 56, 10000 Zagreb punomoćnik sudionika u postupku VAGAN d.o.o.</item>
    </derivirana_varijabla>
  </DomainObject.Predmet.OstaliListFormatedWithAdressOIB>
  <DomainObject.Predmet.OstaliListNazivFormated>
    <izvorni_sadrzaj>
      <item>Luka Tomljenović</item>
    </izvorni_sadrzaj>
    <derivirana_varijabla naziv="DomainObject.Predmet.OstaliListNazivFormated_1">
      <item>Luka Tomljenović</item>
    </derivirana_varijabla>
  </DomainObject.Predmet.OstaliListNazivFormated>
  <DomainObject.Predmet.OstaliListNazivFormatedOIB>
    <izvorni_sadrzaj>
      <item>Luka Tomljenović, OIB 29528661754</item>
    </izvorni_sadrzaj>
    <derivirana_varijabla naziv="DomainObject.Predmet.OstaliListNazivFormatedOIB_1">
      <item>Luka Tomljenović, OIB 29528661754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2016.</izvorni_sadrzaj>
    <derivirana_varijabla naziv="DomainObject.Datum_1">30.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VAGAN d.o.o.</izvorni_sadrzaj>
    <derivirana_varijabla naziv="DomainObject.Predmet.ProtustrankaIDrugi_1">VAGAN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VAGAN d.o.o., OIB 84902348984, Medvedgradska 56, 10000 Zagreb</izvorni_sadrzaj>
    <derivirana_varijabla naziv="DomainObject.Predmet.ProtustrankaIDrugiAdressOIB_1">VAGAN d.o.o., OIB 84902348984, Medvedgradska 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VAGAN d.o.o.</item>
      <item>Luka Tomljenović</item>
    </izvorni_sadrzaj>
    <derivirana_varijabla naziv="DomainObject.Predmet.SudioniciListNaziv_1">
      <item>FINA Regionalni centar Zagreb</item>
      <item>VAGAN d.o.o.</item>
      <item>Luka Tomljenović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VAGAN d.o.o., OIB 84902348984, Medvedgradska 56,10000 Zagreb</item>
      <item>Luka Tomljenović, OIB 29528661754, Medvedgradska Ulica 56,10000 Zagreb</item>
    </izvorni_sadrzaj>
    <derivirana_varijabla naziv="DomainObject.Predmet.SudioniciListAdressOIB_1">
      <item>FINA Regionalni centar Zagreb, OIB 85821130368, Trg svibanjskih žrtava 1995. 1,10000 Zagreb</item>
      <item>VAGAN d.o.o., OIB 84902348984, Medvedgradska 56,10000 Zagreb</item>
      <item>Luka Tomljenović, OIB 29528661754, Medvedgradska Ulica 56,10000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84902348984</item>
      <item>, OIB 29528661754</item>
    </izvorni_sadrzaj>
    <derivirana_varijabla naziv="DomainObject.Predmet.SudioniciListNazivOIB_1">
      <item>, OIB 85821130368</item>
      <item>, OIB 84902348984</item>
      <item>, OIB 29528661754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Vrbić, OIB 16986188763, Malekovićeva 90, 10290 Zaprešić</item>
    </izvorni_sadrzaj>
    <derivirana_varijabla naziv="DomainObject.Predmet.StecajniUpraviteljiListAddressOIB_1">
      <item>Marinko Vrbić, OIB 16986188763, Malekovićeva 90, 10290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CC1953-B53B-4D74-A2AD-54F8E7C5DD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381</properties:Words>
  <properties:Characters>2106</properties:Characters>
  <properties:Lines>76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2016-12-30T10:31:00Z</dcterms:created>
  <dc:creator>Sudsko vijeæe</dc:creator>
  <cp:lastModifiedBy>Višnja Svečak</cp:lastModifiedBy>
  <cp:lastPrinted>2016-12-30T10:32:00Z</cp:lastPrinted>
  <dcterms:modified xmlns:xsi="http://www.w3.org/2001/XMLSchema-instance" xsi:type="dcterms:W3CDTF">2016-12-30T10:32:00Z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