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5b9a" w14:paraId="fa95b9a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E51D46">
        <w:t xml:space="preserve"> DAVORIN KRALJ d.o.o. za trgovinu i zastupanje u poslovima trgovine u stečaju, Varaždin, F. Supila 50a, OIB: 42848882246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96662B">
        <w:t>21.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96662B">
        <w:t>23. veljače</w:t>
      </w:r>
      <w:r w:rsidR="00EC198B">
        <w:t xml:space="preserve">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E51D46">
        <w:t xml:space="preserve"> DAVORIN KRALJ d.o.o. za trgovinu i zastupanje u poslovima trgovine u stečaju, Varaždin, F. Supila 50a, OIB: 42848882246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5A0DA0" w:rsidP="001A28FA" w:rsidR="005A0DA0">
      <w:pPr>
        <w:jc w:val="both"/>
      </w:pPr>
    </w:p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84"/>
        <w:gridCol w:w="1701"/>
        <w:gridCol w:w="1559"/>
        <w:gridCol w:w="1985"/>
        <w:gridCol w:w="1559"/>
        <w:gridCol w:w="1666"/>
      </w:tblGrid>
      <w:tr w:rsidTr="00E51D46" w:rsidR="00E51D46" w:rsidRPr="00E51D46">
        <w:trPr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E51D46" w:rsidR="00E51D46" w:rsidRPr="00E51D46">
        <w:trPr>
          <w:trHeight w:val="761"/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Ul.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Grada Vukovara 37,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633,66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633,66</w:t>
            </w:r>
          </w:p>
        </w:tc>
      </w:tr>
      <w:tr w:rsidTr="00E51D46" w:rsidR="00E51D46" w:rsidRPr="00E51D46">
        <w:trPr>
          <w:trHeight w:val="701"/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Roberta F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rangeša Mihanovića 9,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7.733,23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7.733,23</w:t>
            </w:r>
          </w:p>
        </w:tc>
      </w:tr>
      <w:tr w:rsidTr="00E51D46" w:rsidR="00E51D46" w:rsidRPr="00E51D46">
        <w:trPr>
          <w:trHeight w:val="699"/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Trg Bana Josipa Jelačića 10,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109.624,93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109.624,93</w:t>
            </w:r>
          </w:p>
        </w:tc>
      </w:tr>
      <w:tr w:rsidTr="00E51D46" w:rsidR="00E51D46" w:rsidRPr="00E51D46">
        <w:trPr>
          <w:trHeight w:val="658"/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Trg Bana Josipa Jelačića 10,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615,02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615,02</w:t>
            </w:r>
          </w:p>
        </w:tc>
      </w:tr>
      <w:tr w:rsidTr="00E51D46" w:rsidR="00E51D46" w:rsidRPr="00E51D46">
        <w:trPr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Privredna Banka Zagreb d.d.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Radnička cesta 50,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613.830,30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613.830,30</w:t>
            </w:r>
          </w:p>
        </w:tc>
      </w:tr>
      <w:tr w:rsidTr="00E51D46" w:rsidR="00E51D46" w:rsidRPr="00E51D46">
        <w:trPr>
          <w:trHeight w:val="698"/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Big Dutcman Internacional GMBH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49377 Vechta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Aufderlage2,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Republika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 xml:space="preserve"> Njemačka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1.434.009,00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1.434.009,00</w:t>
            </w:r>
          </w:p>
        </w:tc>
      </w:tr>
      <w:tr w:rsidTr="00E51D46" w:rsidR="00E51D46" w:rsidRPr="00E51D46">
        <w:trPr>
          <w:trHeight w:val="557"/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Magazinska cesta 69,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301.084,85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301.084,85</w:t>
            </w:r>
          </w:p>
        </w:tc>
      </w:tr>
      <w:tr w:rsidTr="00E51D46" w:rsidR="00E51D46" w:rsidRPr="00E51D46">
        <w:trPr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Prisavlje 3,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Z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3.341,48</w:t>
            </w:r>
          </w:p>
        </w:tc>
        <w:tc>
          <w:tcPr>
            <w:tcW w:type="dxa" w:w="1666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3.341,48</w:t>
            </w:r>
          </w:p>
        </w:tc>
      </w:tr>
      <w:tr w:rsidTr="00E51D46" w:rsidR="00E51D46" w:rsidRPr="00E51D46">
        <w:trPr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Erste Card Club d.o.o.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  <w:highlight w:val="yellow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Praška 5,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23.417,62</w:t>
            </w:r>
            <w:r w:rsidRPr="00E51D46">
              <w:fldChar w:fldCharType="begin"/>
            </w:r>
            <w:r w:rsidRPr="00E51D46">
              <w:instrText xml:space="preserve"> =SUM(ABOVE) </w:instrText>
            </w:r>
            <w:r w:rsidRPr="00E51D46">
              <w:fldChar w:fldCharType="end"/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23.417,62</w:t>
            </w:r>
          </w:p>
        </w:tc>
      </w:tr>
      <w:tr w:rsidTr="00E51D46" w:rsidR="00E51D46" w:rsidRPr="00E51D46">
        <w:trPr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Vjekoslav Jaklin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85545437536</w:t>
            </w:r>
          </w:p>
        </w:tc>
        <w:tc>
          <w:tcPr>
            <w:tcW w:type="dxa" w:w="1985"/>
            <w:shd w:fill="auto" w:color="auto" w:val="clear"/>
            <w:vAlign w:val="center"/>
          </w:tcPr>
          <w:p w:rsidRDefault="00E51D46" w:rsidP="00E51D46" w:rsidR="00E51D46" w:rsidRPr="00E51D46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Krešimira Filića 39a,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51D46">
              <w:rPr>
                <w:rFonts w:cs="Times New Roman" w:hAnsi="Times New Roman" w:ascii="Times New Roman"/>
                <w:sz w:val="24"/>
                <w:szCs w:val="24"/>
              </w:rPr>
              <w:t>Varaždin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1.000,00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1.000,00</w:t>
            </w:r>
          </w:p>
        </w:tc>
      </w:tr>
      <w:tr w:rsidTr="00E51D46" w:rsidR="00E51D46" w:rsidRPr="00E51D46">
        <w:trPr>
          <w:jc w:val="center"/>
        </w:trPr>
        <w:tc>
          <w:tcPr>
            <w:tcW w:type="dxa" w:w="1384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11.</w:t>
            </w:r>
          </w:p>
        </w:tc>
        <w:tc>
          <w:tcPr>
            <w:tcW w:type="dxa" w:w="1701"/>
            <w:vAlign w:val="center"/>
          </w:tcPr>
          <w:p w:rsidRDefault="00E51D46" w:rsidP="00E51D46" w:rsidR="00E51D46" w:rsidRPr="00E51D46">
            <w:pPr>
              <w:jc w:val="center"/>
            </w:pPr>
            <w:r>
              <w:t>REPUBLIKA HRVATSKA,</w:t>
            </w:r>
            <w:r w:rsidRPr="00E51D46">
              <w:t xml:space="preserve"> Ministarstvo financija,</w:t>
            </w:r>
            <w:r>
              <w:t xml:space="preserve"> </w:t>
            </w:r>
            <w:r w:rsidRPr="00E51D46">
              <w:t>Porezna uprava,</w:t>
            </w:r>
            <w:r>
              <w:t xml:space="preserve"> </w:t>
            </w:r>
            <w:r w:rsidRPr="00E51D46">
              <w:t xml:space="preserve">Područni </w:t>
            </w:r>
            <w:r>
              <w:t>ured Varaždin</w:t>
            </w:r>
          </w:p>
          <w:p w:rsidRDefault="00E51D46" w:rsidP="00E51D46" w:rsidR="00E51D46" w:rsidRPr="00E51D46">
            <w:pPr>
              <w:jc w:val="center"/>
            </w:pPr>
            <w:r w:rsidRPr="00E51D46">
              <w:t>OIB: 52634238587</w:t>
            </w:r>
          </w:p>
        </w:tc>
        <w:tc>
          <w:tcPr>
            <w:tcW w:type="dxa" w:w="1559"/>
            <w:shd w:themeFill="background1" w:fill="FFFFFF" w:color="auto" w:val="clear"/>
            <w:vAlign w:val="center"/>
          </w:tcPr>
          <w:p w:rsidRDefault="00E51D46" w:rsidP="00E51D46" w:rsidR="00E51D46" w:rsidRPr="00E51D46">
            <w:pPr>
              <w:jc w:val="center"/>
            </w:pPr>
            <w:r>
              <w:t xml:space="preserve">Graberje </w:t>
            </w:r>
            <w:r w:rsidRPr="00E51D46">
              <w:t>1,</w:t>
            </w:r>
            <w:r>
              <w:t xml:space="preserve"> </w:t>
            </w:r>
            <w:r w:rsidRPr="00E51D46">
              <w:t>Varaždin</w:t>
            </w:r>
          </w:p>
          <w:p w:rsidRDefault="00E51D46" w:rsidP="00E51D46" w:rsidR="00E51D46" w:rsidRPr="00E51D46">
            <w:pPr>
              <w:jc w:val="center"/>
            </w:pPr>
          </w:p>
        </w:tc>
        <w:tc>
          <w:tcPr>
            <w:tcW w:type="dxa" w:w="1985"/>
            <w:shd w:fill="auto" w:color="auto" w:val="clear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33.043,79</w:t>
            </w:r>
          </w:p>
        </w:tc>
        <w:tc>
          <w:tcPr>
            <w:tcW w:type="dxa" w:w="1559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Porezi-PDV,dobit,tvrtku,motorna vozila</w:t>
            </w:r>
          </w:p>
        </w:tc>
        <w:tc>
          <w:tcPr>
            <w:tcW w:type="dxa" w:w="1666"/>
            <w:shd w:fill="auto" w:color="auto" w:val="clear"/>
            <w:vAlign w:val="center"/>
          </w:tcPr>
          <w:p w:rsidRDefault="00E51D46" w:rsidP="00E51D46" w:rsidR="00E51D46" w:rsidRPr="00E51D46">
            <w:pPr>
              <w:jc w:val="center"/>
            </w:pPr>
            <w:r w:rsidRPr="00E51D46">
              <w:t>Ovršna porezna rješenja</w:t>
            </w:r>
          </w:p>
        </w:tc>
      </w:tr>
    </w:tbl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p w:rsidRDefault="00E51D46" w:rsidP="001A28FA" w:rsidR="00E51D46">
      <w:pPr>
        <w:jc w:val="both"/>
      </w:pPr>
    </w:p>
    <w:p w:rsidRDefault="00E51D46" w:rsidP="001A28FA" w:rsidR="00E51D46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96662B">
        <w:t>21. veljače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</w:t>
      </w:r>
      <w:r w:rsidR="00E51D46">
        <w:t>Zorislav Novoselac iz Osijeka</w:t>
      </w:r>
      <w:r w:rsidR="0096662B">
        <w:t xml:space="preserve">, ispitao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/>
    <w:p w:rsidRDefault="00E51D46" w:rsidP="00B274D0" w:rsidR="00E51D4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96662B">
        <w:t>23. veljače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96662B" w:rsidP="00B274D0" w:rsidR="0096662B"/>
    <w:p w:rsidRDefault="00E51D46" w:rsidP="00B274D0" w:rsidR="00E51D4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>
      <w:r w:rsidRPr="00B274D0">
        <w:t>DNA:</w:t>
      </w:r>
    </w:p>
    <w:p w:rsidRDefault="00E51D46" w:rsidP="00B274D0" w:rsidR="00E51D46" w:rsidRPr="00B274D0"/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E51D46">
        <w:t>Zorislav Novoselac, Osijek, Kapucinska 27/II,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3A6" w:rsidP="00B274D0" w:rsidR="007743A6">
      <w:r>
        <w:separator/>
      </w:r>
    </w:p>
  </w:endnote>
  <w:endnote w:id="0" w:type="continuationSeparator">
    <w:p w:rsidRDefault="007743A6" w:rsidP="00B274D0" w:rsidR="00774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3A6" w:rsidP="00B274D0" w:rsidR="007743A6">
      <w:r>
        <w:separator/>
      </w:r>
    </w:p>
  </w:footnote>
  <w:footnote w:id="0" w:type="continuationSeparator">
    <w:p w:rsidRDefault="007743A6" w:rsidP="00B274D0" w:rsidR="00774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A2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E51D46">
      <w:t>1080/16-13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E51D46">
      <w:t>1080/16-13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5D7848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743A6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BD32A2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1D46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D7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84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84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84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84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D7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84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84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84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84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St-1080/2016-13</izvorni_sadrzaj>
    <derivirana_varijabla naziv="DomainObject.Oznaka_1">St-1080/2016-13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</izvorni_sadrzaj>
    <derivirana_varijabla naziv="DomainObject.Predmet.OstaliListNazivFormated_1">
      <item>Županijsko državno odvjetništvo u Varaždinu</item>
      <item>CROATIA osiguranje d.d.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</izvorni_sadrzaj>
    <derivirana_varijabla naziv="DomainObject.Predmet.OstaliListNazivFormatedOIB_1">
      <item>Županijsko državno odvjetništvo u Varaždinu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St-1080/2016-13</izvorni_sadrzaj>
    <derivirana_varijabla naziv="DomainObject.PoslovniBrojDokumenta_1">St-1080/2016-13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</izvorni_sadrzaj>
    <derivirana_varijabla naziv="DomainObject.Predmet.SudioniciListNazivOIB_1">
      <item>, OIB 42848882246</item>
      <item>, OIB null</item>
      <item>, OIB 18683136487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C63F8-DCC8-4266-B2B0-C98686696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2944</properties:Characters>
  <properties:Lines>206</properties:Lines>
  <properties:Paragraphs>97</properties:Paragraphs>
  <properties:TotalTime>697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2017-02-23T11:16:00Z</cp:lastPrinted>
  <dcterms:modified xmlns:xsi="http://www.w3.org/2001/XMLSchema-instance" xsi:type="dcterms:W3CDTF">2017-02-23T11:36:00Z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St-1080/2016-13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