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324b" w14:paraId="e6d324b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0266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03312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D23BC1" w:rsidRPr="00D23BC1">
        <w:rPr>
          <w:rFonts w:hAnsi="Times New Roman" w:ascii="Times New Roman"/>
          <w:szCs w:val="24"/>
          <w:lang w:val="hr-HR"/>
        </w:rPr>
        <w:t>NUKON d.o.o. za trgovinu i usluge</w:t>
      </w:r>
      <w:r w:rsidR="00D23BC1">
        <w:rPr>
          <w:rFonts w:hAnsi="Times New Roman" w:ascii="Times New Roman"/>
          <w:szCs w:val="24"/>
          <w:lang w:val="hr-HR"/>
        </w:rPr>
        <w:t xml:space="preserve">, </w:t>
      </w:r>
      <w:r w:rsidR="00D23BC1" w:rsidRPr="00D23BC1">
        <w:rPr>
          <w:rFonts w:hAnsi="Times New Roman" w:ascii="Times New Roman"/>
          <w:szCs w:val="24"/>
          <w:lang w:val="hr-HR"/>
        </w:rPr>
        <w:t>Zagreb (Grad Zagreb)</w:t>
      </w:r>
      <w:r w:rsidR="00D23BC1">
        <w:rPr>
          <w:rFonts w:hAnsi="Times New Roman" w:ascii="Times New Roman"/>
          <w:szCs w:val="24"/>
          <w:lang w:val="hr-HR"/>
        </w:rPr>
        <w:t xml:space="preserve">, </w:t>
      </w:r>
      <w:r w:rsidR="00D23BC1" w:rsidRPr="00D23BC1">
        <w:rPr>
          <w:rFonts w:hAnsi="Times New Roman" w:ascii="Times New Roman"/>
          <w:szCs w:val="24"/>
          <w:lang w:val="hr-HR"/>
        </w:rPr>
        <w:t>Bulićeva 9</w:t>
      </w:r>
      <w:r w:rsidR="00D23BC1">
        <w:rPr>
          <w:rFonts w:hAnsi="Times New Roman" w:ascii="Times New Roman"/>
          <w:szCs w:val="24"/>
          <w:lang w:val="hr-HR"/>
        </w:rPr>
        <w:t xml:space="preserve">, OIB: </w:t>
      </w:r>
      <w:r w:rsidR="00D23BC1" w:rsidRPr="00D23BC1">
        <w:rPr>
          <w:rFonts w:hAnsi="Times New Roman" w:ascii="Times New Roman"/>
          <w:szCs w:val="24"/>
          <w:lang w:val="hr-HR"/>
        </w:rPr>
        <w:t>86299353408</w:t>
      </w:r>
      <w:r w:rsidRPr="005F543B">
        <w:rPr>
          <w:rFonts w:hAnsi="Times New Roman" w:ascii="Times New Roman"/>
          <w:szCs w:val="24"/>
          <w:lang w:val="hr-HR"/>
        </w:rPr>
        <w:t>,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D23BC1">
        <w:rPr>
          <w:rFonts w:hAnsi="Times New Roman" w:ascii="Times New Roman"/>
          <w:szCs w:val="24"/>
          <w:lang w:val="hr-HR"/>
        </w:rPr>
        <w:t>22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D23BC1">
        <w:rPr>
          <w:rFonts w:hAnsi="Times New Roman" w:ascii="Times New Roman"/>
          <w:szCs w:val="24"/>
          <w:lang w:val="hr-HR"/>
        </w:rPr>
        <w:t>travnja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B91FA2" w:rsidR="007661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B00851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Pr="00B00851">
        <w:rPr>
          <w:rFonts w:hAnsi="Times New Roman" w:ascii="Times New Roman"/>
          <w:szCs w:val="24"/>
          <w:lang w:val="hr-HR"/>
        </w:rPr>
        <w:t xml:space="preserve">, za otvaranjem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B00851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5F543B">
        <w:rPr>
          <w:rFonts w:hAnsi="Times New Roman" w:ascii="Times New Roman"/>
          <w:szCs w:val="24"/>
          <w:lang w:val="hr-HR"/>
        </w:rPr>
        <w:t xml:space="preserve">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D23BC1" w:rsidRPr="00D23BC1">
        <w:rPr>
          <w:rFonts w:hAnsi="Times New Roman" w:ascii="Times New Roman"/>
          <w:szCs w:val="24"/>
          <w:lang w:val="hr-HR"/>
        </w:rPr>
        <w:t>NUKON d.o.o. za trgovinu i usluge</w:t>
      </w:r>
      <w:r w:rsidR="00D23BC1">
        <w:rPr>
          <w:rFonts w:hAnsi="Times New Roman" w:ascii="Times New Roman"/>
          <w:szCs w:val="24"/>
          <w:lang w:val="hr-HR"/>
        </w:rPr>
        <w:t xml:space="preserve">, </w:t>
      </w:r>
      <w:r w:rsidR="00D23BC1" w:rsidRPr="00D23BC1">
        <w:rPr>
          <w:rFonts w:hAnsi="Times New Roman" w:ascii="Times New Roman"/>
          <w:szCs w:val="24"/>
          <w:lang w:val="hr-HR"/>
        </w:rPr>
        <w:t>Zagreb (Grad Zagreb)</w:t>
      </w:r>
      <w:r w:rsidR="00D23BC1">
        <w:rPr>
          <w:rFonts w:hAnsi="Times New Roman" w:ascii="Times New Roman"/>
          <w:szCs w:val="24"/>
          <w:lang w:val="hr-HR"/>
        </w:rPr>
        <w:t xml:space="preserve">, </w:t>
      </w:r>
      <w:r w:rsidR="00D23BC1" w:rsidRPr="00D23BC1">
        <w:rPr>
          <w:rFonts w:hAnsi="Times New Roman" w:ascii="Times New Roman"/>
          <w:szCs w:val="24"/>
          <w:lang w:val="hr-HR"/>
        </w:rPr>
        <w:t>Bulićeva 9</w:t>
      </w:r>
      <w:r w:rsidR="00D23BC1">
        <w:rPr>
          <w:rFonts w:hAnsi="Times New Roman" w:ascii="Times New Roman"/>
          <w:szCs w:val="24"/>
          <w:lang w:val="hr-HR"/>
        </w:rPr>
        <w:t xml:space="preserve">, OIB: </w:t>
      </w:r>
      <w:r w:rsidR="00D23BC1" w:rsidRPr="00D23BC1">
        <w:rPr>
          <w:rFonts w:hAnsi="Times New Roman" w:ascii="Times New Roman"/>
          <w:szCs w:val="24"/>
          <w:lang w:val="hr-HR"/>
        </w:rPr>
        <w:t>86299353408</w:t>
      </w:r>
      <w:r w:rsidRPr="00B00851">
        <w:rPr>
          <w:rFonts w:hAnsi="Times New Roman" w:ascii="Times New Roman"/>
          <w:szCs w:val="24"/>
          <w:lang w:val="hr-HR"/>
        </w:rPr>
        <w:t>.</w:t>
      </w:r>
    </w:p>
    <w:p w:rsidRDefault="0010266F" w:rsidP="00B91FA2" w:rsidR="0010266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443250" w:rsidR="001026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pokrenut skraćeni stečajni postupak nad gore navedenim dužnikom po prijedlogu FINA-e, dužnik je podneskom od </w:t>
      </w:r>
      <w:r w:rsidR="00D23BC1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D23BC1">
        <w:rPr>
          <w:rFonts w:hAnsi="Times New Roman" w:ascii="Times New Roman"/>
          <w:szCs w:val="24"/>
          <w:lang w:val="hr-HR"/>
        </w:rPr>
        <w:t>prosinca</w:t>
      </w:r>
      <w:r>
        <w:rPr>
          <w:rFonts w:hAnsi="Times New Roman" w:ascii="Times New Roman"/>
          <w:szCs w:val="24"/>
          <w:lang w:val="hr-HR"/>
        </w:rPr>
        <w:t xml:space="preserve"> 2016. godine obavijestio ovaj sud da kod istog ne postoje više uvjeti iz čl. 428. Stečajnog zakona</w:t>
      </w:r>
      <w:r w:rsidR="002621DD">
        <w:rPr>
          <w:rFonts w:hAnsi="Times New Roman" w:ascii="Times New Roman"/>
          <w:szCs w:val="24"/>
          <w:lang w:val="hr-HR"/>
        </w:rPr>
        <w:t xml:space="preserve"> (NN 71/15),</w:t>
      </w:r>
      <w:r>
        <w:rPr>
          <w:rFonts w:hAnsi="Times New Roman" w:ascii="Times New Roman"/>
          <w:szCs w:val="24"/>
          <w:lang w:val="hr-HR"/>
        </w:rPr>
        <w:t xml:space="preserve"> te dostavio </w:t>
      </w:r>
      <w:r w:rsidR="00443250">
        <w:rPr>
          <w:rFonts w:hAnsi="Times New Roman" w:ascii="Times New Roman"/>
          <w:szCs w:val="24"/>
          <w:lang w:val="hr-HR"/>
        </w:rPr>
        <w:t xml:space="preserve">Potvrdu Ministarstva financija, Porezne uprave, Ispostava Maksimir od 18. travnja 2016. godine, uvidom u koju je utvrđeno da dužnik nema duga po osnovu javnih davanja, a na što se iznosi iznos od 3.934,08 kuna temeljem kojeg je FINA podnijela zahtjev za provedbu skraćenog stečajnog postupka, </w:t>
      </w:r>
      <w:r>
        <w:rPr>
          <w:rFonts w:hAnsi="Times New Roman" w:ascii="Times New Roman"/>
          <w:szCs w:val="24"/>
          <w:lang w:val="hr-HR"/>
        </w:rPr>
        <w:t>te je stoga odlučeno kao u izreci ovog rješenja temeljem odredbe čl. 128. st. 9. SZ-a.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8D59BC">
        <w:rPr>
          <w:rFonts w:hAnsi="Times New Roman" w:ascii="Times New Roman"/>
          <w:szCs w:val="24"/>
          <w:lang w:val="hr-HR"/>
        </w:rPr>
        <w:t>22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D23BC1">
        <w:rPr>
          <w:rFonts w:hAnsi="Times New Roman" w:ascii="Times New Roman"/>
          <w:szCs w:val="24"/>
          <w:lang w:val="hr-HR"/>
        </w:rPr>
        <w:t>travnja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827C70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Nevenka Siladi Rstić, v.</w:t>
      </w:r>
      <w:r w:rsidR="0010266F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>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27C70" w:rsidR="00827C70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Za točnost otpravka – ovlašten službenik</w:t>
      </w:r>
    </w:p>
    <w:p w:rsidRDefault="00827C70" w:rsidP="0086691F" w:rsidR="00827C70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ab/>
        <w:t xml:space="preserve"> </w:t>
      </w:r>
      <w:r w:rsidRPr="005F543B">
        <w:rPr>
          <w:rFonts w:hAnsi="Times New Roman" w:ascii="Times New Roman"/>
          <w:szCs w:val="24"/>
          <w:lang w:val="hr-HR"/>
        </w:rPr>
        <w:tab/>
        <w:t>Ana Brlek</w:t>
      </w:r>
    </w:p>
    <w:p w:rsidRDefault="0010266F" w:rsidP="0086691F" w:rsidR="0010266F">
      <w:pPr>
        <w:jc w:val="both"/>
        <w:rPr>
          <w:rFonts w:hAnsi="Times New Roman" w:ascii="Times New Roman"/>
          <w:szCs w:val="24"/>
          <w:lang w:val="hr-HR"/>
        </w:rPr>
      </w:pPr>
    </w:p>
    <w:p w:rsidRDefault="00443250" w:rsidP="0086691F" w:rsidR="00443250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F43C6F" w:rsidR="0003312F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DNa</w:t>
      </w:r>
      <w:r w:rsidR="0003312F" w:rsidRPr="005F543B">
        <w:rPr>
          <w:rFonts w:hAnsi="Times New Roman" w:ascii="Times New Roman"/>
          <w:szCs w:val="24"/>
          <w:lang w:val="hr-HR"/>
        </w:rPr>
        <w:t>: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P</w:t>
      </w:r>
      <w:r w:rsidR="00E25B9C">
        <w:rPr>
          <w:rFonts w:hAnsi="Times New Roman" w:ascii="Times New Roman"/>
          <w:szCs w:val="24"/>
          <w:lang w:val="hr-HR"/>
        </w:rPr>
        <w:t xml:space="preserve">redlagatelju FINA, </w:t>
      </w:r>
      <w:r w:rsidR="0010266F">
        <w:rPr>
          <w:rFonts w:hAnsi="Times New Roman" w:ascii="Times New Roman"/>
          <w:szCs w:val="24"/>
          <w:lang w:val="hr-HR"/>
        </w:rPr>
        <w:t>Trg svibanjskih žrtva 1995. 1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</w:t>
      </w:r>
      <w:r w:rsidR="0003312F" w:rsidRPr="005F543B">
        <w:rPr>
          <w:rFonts w:hAnsi="Times New Roman" w:ascii="Times New Roman"/>
          <w:szCs w:val="24"/>
          <w:lang w:val="hr-HR"/>
        </w:rPr>
        <w:t>užnik</w:t>
      </w:r>
      <w:r w:rsidR="00E25B9C">
        <w:rPr>
          <w:rFonts w:hAnsi="Times New Roman" w:ascii="Times New Roman"/>
          <w:szCs w:val="24"/>
          <w:lang w:val="hr-HR"/>
        </w:rPr>
        <w:t xml:space="preserve">u </w:t>
      </w:r>
      <w:r w:rsidR="00D23BC1">
        <w:rPr>
          <w:rFonts w:hAnsi="Times New Roman" w:ascii="Times New Roman"/>
          <w:szCs w:val="24"/>
          <w:lang w:val="hr-HR"/>
        </w:rPr>
        <w:t>NUKON</w:t>
      </w:r>
      <w:r w:rsidR="0010266F">
        <w:rPr>
          <w:rFonts w:hAnsi="Times New Roman" w:ascii="Times New Roman"/>
          <w:szCs w:val="24"/>
          <w:lang w:val="hr-HR"/>
        </w:rPr>
        <w:t xml:space="preserve"> d.o.o., po punomoćniku, odvjetnici Asja Piplović, Buje, Istarska 22 </w:t>
      </w:r>
    </w:p>
    <w:p w:rsidRDefault="0010266F" w:rsidP="00F43C6F" w:rsidR="0003312F" w:rsidRPr="005F543B">
      <w:pPr>
        <w:pStyle w:val="Odlomakpopisa"/>
        <w:numPr>
          <w:ilvl w:val="0"/>
          <w:numId w:val="3"/>
        </w:numPr>
        <w:tabs>
          <w:tab w:pos="851" w:val="left"/>
        </w:tabs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stranice </w:t>
      </w:r>
      <w:r w:rsidR="009922E3" w:rsidRPr="005F543B">
        <w:rPr>
          <w:rFonts w:hAnsi="Times New Roman" w:ascii="Times New Roman"/>
          <w:szCs w:val="24"/>
          <w:lang w:val="hr-HR"/>
        </w:rPr>
        <w:t>e-Oglasna ploča</w:t>
      </w:r>
      <w:r w:rsidR="00D23BC1">
        <w:rPr>
          <w:rFonts w:hAnsi="Times New Roman" w:ascii="Times New Roman"/>
          <w:szCs w:val="24"/>
          <w:lang w:val="hr-HR"/>
        </w:rPr>
        <w:t xml:space="preserve"> Trgovačkog </w:t>
      </w:r>
      <w:r w:rsidR="009922E3" w:rsidRPr="005F543B">
        <w:rPr>
          <w:rFonts w:hAnsi="Times New Roman" w:ascii="Times New Roman"/>
          <w:szCs w:val="24"/>
          <w:lang w:val="hr-HR"/>
        </w:rPr>
        <w:t>suda</w:t>
      </w: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25BA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91FA2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</w:t>
    </w:r>
    <w:r w:rsidR="0010266F">
      <w:rPr>
        <w:rFonts w:hAnsi="Times New Roman" w:ascii="Times New Roman"/>
        <w:lang w:val="hr-HR"/>
      </w:rPr>
      <w:t>47. St-</w:t>
    </w:r>
    <w:r w:rsidR="00D23BC1">
      <w:rPr>
        <w:rFonts w:hAnsi="Times New Roman" w:ascii="Times New Roman"/>
        <w:lang w:val="hr-HR"/>
      </w:rPr>
      <w:t>8899</w:t>
    </w:r>
    <w:r w:rsidR="0010266F">
      <w:rPr>
        <w:rFonts w:hAnsi="Times New Roman" w:ascii="Times New Roman"/>
        <w:lang w:val="hr-HR"/>
      </w:rPr>
      <w:t>/15-</w:t>
    </w:r>
    <w:r w:rsidR="00D23BC1">
      <w:rPr>
        <w:rFonts w:hAnsi="Times New Roman" w:ascii="Times New Roman"/>
        <w:sz w:val="20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D23BC1">
      <w:rPr>
        <w:rFonts w:hAnsi="Times New Roman" w:ascii="Times New Roman"/>
        <w:lang w:val="hr-HR"/>
      </w:rPr>
      <w:t>8899</w:t>
    </w:r>
    <w:r w:rsidR="00F43C6F">
      <w:rPr>
        <w:rFonts w:hAnsi="Times New Roman" w:ascii="Times New Roman"/>
        <w:lang w:val="hr-HR"/>
      </w:rPr>
      <w:t>/</w:t>
    </w:r>
    <w:r w:rsidR="009922E3">
      <w:rPr>
        <w:rFonts w:hAnsi="Times New Roman" w:ascii="Times New Roman"/>
        <w:lang w:val="hr-HR"/>
      </w:rPr>
      <w:t>15</w:t>
    </w:r>
    <w:r w:rsidR="00670A80">
      <w:rPr>
        <w:rFonts w:hAnsi="Times New Roman" w:ascii="Times New Roman"/>
        <w:lang w:val="hr-HR"/>
      </w:rPr>
      <w:t>-</w:t>
    </w:r>
    <w:r w:rsidR="00D23BC1">
      <w:rPr>
        <w:rFonts w:hAnsi="Times New Roman" w:ascii="Times New Roman"/>
        <w:sz w:val="20"/>
        <w:lang w:val="hr-HR"/>
      </w:rPr>
      <w:t>7</w:t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</w:t>
    </w:r>
    <w:r w:rsidR="00D23BC1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D1BAC"/>
    <w:rsid w:val="0010266F"/>
    <w:rsid w:val="00213EB3"/>
    <w:rsid w:val="00231553"/>
    <w:rsid w:val="002621DD"/>
    <w:rsid w:val="002659AA"/>
    <w:rsid w:val="00392678"/>
    <w:rsid w:val="00443250"/>
    <w:rsid w:val="004763D3"/>
    <w:rsid w:val="004B0D4F"/>
    <w:rsid w:val="004D080C"/>
    <w:rsid w:val="00545693"/>
    <w:rsid w:val="005F543B"/>
    <w:rsid w:val="00670A80"/>
    <w:rsid w:val="006A6A1C"/>
    <w:rsid w:val="007332B0"/>
    <w:rsid w:val="00737DB3"/>
    <w:rsid w:val="007661B6"/>
    <w:rsid w:val="0081179C"/>
    <w:rsid w:val="00825BAD"/>
    <w:rsid w:val="00827C70"/>
    <w:rsid w:val="008D59BC"/>
    <w:rsid w:val="009922E3"/>
    <w:rsid w:val="00A845D7"/>
    <w:rsid w:val="00B00851"/>
    <w:rsid w:val="00B00A06"/>
    <w:rsid w:val="00B91FA2"/>
    <w:rsid w:val="00D23BC1"/>
    <w:rsid w:val="00DA1F20"/>
    <w:rsid w:val="00E25B9C"/>
    <w:rsid w:val="00F4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2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2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2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2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2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2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2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2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St-8899/2015-7</izvorni_sadrzaj>
    <derivirana_varijabla naziv="DomainObject.Oznaka_1">St-8899/2015-7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8899</izvorni_sadrzaj>
    <derivirana_varijabla naziv="DomainObject.Predmet.Broj_1">8899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St-8899/2015</izvorni_sadrzaj>
    <derivirana_varijabla naziv="DomainObject.Predmet.OznakaBroj_1">St-8899/2015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NUKON d.o.o. za trgovinu i usluge zastupanog po punomoćniku Andrej Adanić</izvorni_sadrzaj>
    <derivirana_varijabla naziv="DomainObject.Predmet.ProtustrankaFormated_1">  NUKON d.o.o. za trgovinu i usluge zastupanog po punomoćniku Andrej Adanić</derivirana_varijabla>
  </DomainObject.Predmet.ProtustrankaFormated>
  <DomainObject.Predmet.ProtustrankaFormatedOIB>
    <izvorni_sadrzaj>  NUKON d.o.o. za trgovinu i usluge, OIB 86299353408 zastupanog po punomoćniku Andrej Adanić</izvorni_sadrzaj>
    <derivirana_varijabla naziv="DomainObject.Predmet.ProtustrankaFormatedOIB_1">  NUKON d.o.o. za trgovinu i usluge, OIB 86299353408 zastupanog po punomoćniku Andrej Adanić</derivirana_varijabla>
  </DomainObject.Predmet.ProtustrankaFormatedOIB>
  <DomainObject.Predmet.ProtustrankaFormatedWithAdress>
    <izvorni_sadrzaj> NUKON d.o.o. za trgovinu i usluge, Bulićeva 9, 10000 Zagreb zastupanog po punomoćniku Andrej Adanić</izvorni_sadrzaj>
    <derivirana_varijabla naziv="DomainObject.Predmet.ProtustrankaFormatedWithAdress_1"> NUKON d.o.o. za trgovinu i usluge, Bulićeva 9, 10000 Zagreb zastupanog po punomoćniku Andrej Adanić</derivirana_varijabla>
  </DomainObject.Predmet.ProtustrankaFormatedWithAdress>
  <DomainObject.Predmet.ProtustrankaFormatedWithAdressOIB>
    <izvorni_sadrzaj> NUKON d.o.o. za trgovinu i usluge, OIB 86299353408, Bulićeva 9, 10000 Zagreb zastupanog po punomoćniku Andrej Adanić</izvorni_sadrzaj>
    <derivirana_varijabla naziv="DomainObject.Predmet.ProtustrankaFormatedWithAdressOIB_1"> NUKON d.o.o. za trgovinu i usluge, OIB 86299353408, Bulićeva 9, 10000 Zagreb zastupanog po punomoćniku Andrej Adanić</derivirana_varijabla>
  </DomainObject.Predmet.ProtustrankaFormatedWithAdressOIB>
  <DomainObject.Predmet.ProtustrankaWithAdress>
    <izvorni_sadrzaj>NUKON d.o.o. za trgovinu i usluge Bulićeva 9, 10000 Zagreb</izvorni_sadrzaj>
    <derivirana_varijabla naziv="DomainObject.Predmet.ProtustrankaWithAdress_1">NUKON d.o.o. za trgovinu i usluge Bulićeva 9, 10000 Zagreb</derivirana_varijabla>
  </DomainObject.Predmet.ProtustrankaWithAdress>
  <DomainObject.Predmet.ProtustrankaWithAdressOIB>
    <izvorni_sadrzaj>NUKON d.o.o. za trgovinu i usluge, OIB 86299353408, Bulićeva 9, 10000 Zagreb</izvorni_sadrzaj>
    <derivirana_varijabla naziv="DomainObject.Predmet.ProtustrankaWithAdressOIB_1">NUKON d.o.o. za trgovinu i usluge, OIB 86299353408, Bulićeva 9, 10000 Zagreb</derivirana_varijabla>
  </DomainObject.Predmet.ProtustrankaWithAdressOIB>
  <DomainObject.Predmet.ProtustrankaNazivFormated>
    <izvorni_sadrzaj>NUKON d.o.o. za trgovinu i usluge</izvorni_sadrzaj>
    <derivirana_varijabla naziv="DomainObject.Predmet.ProtustrankaNazivFormated_1">NUKON d.o.o. za trgovinu i usluge</derivirana_varijabla>
  </DomainObject.Predmet.ProtustrankaNazivFormated>
  <DomainObject.Predmet.ProtustrankaNazivFormatedOIB>
    <izvorni_sadrzaj>NUKON d.o.o. za trgovinu i usluge, OIB 86299353408</izvorni_sadrzaj>
    <derivirana_varijabla naziv="DomainObject.Predmet.ProtustrankaNazivFormatedOIB_1">NUKON d.o.o. za trgovinu i usluge, OIB 86299353408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NUKON d.o.o. za trgovinu i usluge zastupanog po punomoćniku Andrej Adanić</item>
    </izvorni_sadrzaj>
    <derivirana_varijabla naziv="DomainObject.Predmet.ProtuStrankaListFormated_1">
      <item>NUKON d.o.o. za trgovinu i usluge zastupanog po punomoćniku Andrej Adanić</item>
    </derivirana_varijabla>
  </DomainObject.Predmet.ProtuStrankaListFormated>
  <DomainObject.Predmet.ProtuStrankaListFormatedOIB>
    <izvorni_sadrzaj>
      <item>NUKON d.o.o. za trgovinu i usluge, OIB 86299353408 zastupanog po punomoćniku Andrej Adanić</item>
    </izvorni_sadrzaj>
    <derivirana_varijabla naziv="DomainObject.Predmet.ProtuStrankaListFormatedOIB_1">
      <item>NUKON d.o.o. za trgovinu i usluge, OIB 86299353408 zastupanog po punomoćniku Andrej Adanić</item>
    </derivirana_varijabla>
  </DomainObject.Predmet.ProtuStrankaListFormatedOIB>
  <DomainObject.Predmet.ProtuStrankaListFormatedWithAdress>
    <izvorni_sadrzaj>
      <item>NUKON d.o.o. za trgovinu i usluge, Bulićeva 9, 10000 Zagreb zastupanog po punomoćniku Andrej Adanić</item>
    </izvorni_sadrzaj>
    <derivirana_varijabla naziv="DomainObject.Predmet.ProtuStrankaListFormatedWithAdress_1">
      <item>NUKON d.o.o. za trgovinu i usluge, Bulićeva 9, 10000 Zagreb zastupanog po punomoćniku Andrej Adanić</item>
    </derivirana_varijabla>
  </DomainObject.Predmet.ProtuStrankaListFormatedWithAdress>
  <DomainObject.Predmet.ProtuStrankaListFormatedWithAdressOIB>
    <izvorni_sadrzaj>
      <item>NUKON d.o.o. za trgovinu i usluge, OIB 86299353408, Bulićeva 9, 10000 Zagreb zastupanog po punomoćniku Andrej Adanić</item>
    </izvorni_sadrzaj>
    <derivirana_varijabla naziv="DomainObject.Predmet.ProtuStrankaListFormatedWithAdressOIB_1">
      <item>NUKON d.o.o. za trgovinu i usluge, OIB 86299353408, Bulićeva 9, 10000 Zagreb zastupanog po punomoćniku Andrej Adanić</item>
    </derivirana_varijabla>
  </DomainObject.Predmet.ProtuStrankaListFormatedWithAdressOIB>
  <DomainObject.Predmet.ProtuStrankaListNazivFormated>
    <izvorni_sadrzaj>
      <item>NUKON d.o.o. za trgovinu i usluge</item>
    </izvorni_sadrzaj>
    <derivirana_varijabla naziv="DomainObject.Predmet.ProtuStrankaListNazivFormated_1">
      <item>NUKON d.o.o. za trgovinu i usluge</item>
    </derivirana_varijabla>
  </DomainObject.Predmet.ProtuStrankaListNazivFormated>
  <DomainObject.Predmet.ProtuStrankaListNazivFormatedOIB>
    <izvorni_sadrzaj>
      <item>NUKON d.o.o. za trgovinu i usluge, OIB 86299353408</item>
    </izvorni_sadrzaj>
    <derivirana_varijabla naziv="DomainObject.Predmet.ProtuStrankaListNazivFormatedOIB_1">
      <item>NUKON d.o.o. za trgovinu i usluge, OIB 86299353408</item>
    </derivirana_varijabla>
  </DomainObject.Predmet.ProtuStrankaListNazivFormatedOIB>
  <DomainObject.Predmet.OstaliListFormated>
    <izvorni_sadrzaj>
      <item>Andrej Adanić punomoćnik sudionika u postupku NUKON d.o.o. za trgovinu i usluge</item>
    </izvorni_sadrzaj>
    <derivirana_varijabla naziv="DomainObject.Predmet.OstaliListFormated_1">
      <item>Andrej Adanić punomoćnik sudionika u postupku NUKON d.o.o. za trgovinu i usluge</item>
    </derivirana_varijabla>
  </DomainObject.Predmet.OstaliListFormated>
  <DomainObject.Predmet.OstaliListFormatedOIB>
    <izvorni_sadrzaj>
      <item>Andrej Adanić, OIB 79236490355 punomoćnik sudionika u postupku NUKON d.o.o. za trgovinu i usluge</item>
    </izvorni_sadrzaj>
    <derivirana_varijabla naziv="DomainObject.Predmet.OstaliListFormatedOIB_1">
      <item>Andrej Adanić, OIB 79236490355 punomoćnik sudionika u postupku NUKON d.o.o. za trgovinu i usluge</item>
    </derivirana_varijabla>
  </DomainObject.Predmet.OstaliListFormatedOIB>
  <DomainObject.Predmet.OstaliListFormatedWithAdress>
    <izvorni_sadrzaj>
      <item>Andrej Adanić, Krešićeva 12, 10000 Zagreb punomoćnik sudionika u postupku NUKON d.o.o. za trgovinu i usluge</item>
    </izvorni_sadrzaj>
    <derivirana_varijabla naziv="DomainObject.Predmet.OstaliListFormatedWithAdress_1">
      <item>Andrej Adanić, Krešićeva 12, 10000 Zagreb punomoćnik sudionika u postupku NUKON d.o.o. za trgovinu i usluge</item>
    </derivirana_varijabla>
  </DomainObject.Predmet.OstaliListFormatedWithAdress>
  <DomainObject.Predmet.OstaliListFormatedWithAdressOIB>
    <izvorni_sadrzaj>
      <item>Andrej Adanić, OIB 79236490355, Krešićeva 12, 10000 Zagreb punomoćnik sudionika u postupku NUKON d.o.o. za trgovinu i usluge</item>
    </izvorni_sadrzaj>
    <derivirana_varijabla naziv="DomainObject.Predmet.OstaliListFormatedWithAdressOIB_1">
      <item>Andrej Adanić, OIB 79236490355, Krešićeva 12, 10000 Zagreb punomoćnik sudionika u postupku NUKON d.o.o. za trgovinu i usluge</item>
    </derivirana_varijabla>
  </DomainObject.Predmet.OstaliListFormatedWithAdressOIB>
  <DomainObject.Predmet.OstaliListNazivFormated>
    <izvorni_sadrzaj>
      <item>Andrej Adanić</item>
    </izvorni_sadrzaj>
    <derivirana_varijabla naziv="DomainObject.Predmet.OstaliListNazivFormated_1">
      <item>Andrej Adanić</item>
    </derivirana_varijabla>
  </DomainObject.Predmet.OstaliListNazivFormated>
  <DomainObject.Predmet.OstaliListNazivFormatedOIB>
    <izvorni_sadrzaj>
      <item>Andrej Adanić, OIB 79236490355</item>
    </izvorni_sadrzaj>
    <derivirana_varijabla naziv="DomainObject.Predmet.OstaliListNazivFormatedOIB_1">
      <item>Andrej Adanić, OIB 79236490355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St-8899/2015-7</izvorni_sadrzaj>
    <derivirana_varijabla naziv="DomainObject.PoslovniBrojDokumenta_1">St-8899/2015-7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NUKON d.o.o. za trgovinu i usluge</izvorni_sadrzaj>
    <derivirana_varijabla naziv="DomainObject.Predmet.ProtustrankaIDrugi_1">NUKON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NUKON d.o.o. za trgovinu i usluge, OIB 86299353408, Bulićeva 9, 10000 Zagreb</izvorni_sadrzaj>
    <derivirana_varijabla naziv="DomainObject.Predmet.ProtustrankaIDrugiAdressOIB_1">NUKON d.o.o. za trgovinu i usluge, OIB 86299353408, Bulićeva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NUKON d.o.o. za trgovinu i usluge</item>
      <item>Andrej Adanić</item>
    </izvorni_sadrzaj>
    <derivirana_varijabla naziv="DomainObject.Predmet.SudioniciListNaziv_1">
      <item>FINA Regionalni centar Zagreb</item>
      <item>NUKON d.o.o. za trgovinu i usluge</item>
      <item>Andrej Adanić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NUKON d.o.o. za trgovinu i usluge, OIB 86299353408, Bulićeva 9,10000 Zagreb</item>
      <item>Andrej Adanić, OIB 79236490355, Krešićeva 12,10000 Zagreb</item>
    </izvorni_sadrzaj>
    <derivirana_varijabla naziv="DomainObject.Predmet.SudioniciListAdressOIB_1">
      <item>FINA Regionalni centar Zagreb, OIB 85821130368, Trg svibanjskih žrtava 1995. br. 1,10000 Zagreb</item>
      <item>NUKON d.o.o. za trgovinu i usluge, OIB 86299353408, Bulićeva 9,10000 Zagreb</item>
      <item>Andrej Adanić, OIB 79236490355, Krešićeva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86299353408</item>
      <item>, OIB 79236490355</item>
    </izvorni_sadrzaj>
    <derivirana_varijabla naziv="DomainObject.Predmet.SudioniciListNazivOIB_1">
      <item>, OIB 85821130368</item>
      <item>, OIB 86299353408</item>
      <item>, OIB 79236490355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309</properties:Words>
  <properties:Characters>1571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2016-04-22T07:24:00Z</dcterms:created>
  <dc:creator>Sudsko vijeće</dc:creator>
  <cp:lastModifiedBy>Ana Brlek</cp:lastModifiedBy>
  <cp:lastPrinted>2016-04-22T11:55:00Z</cp:lastPrinted>
  <dcterms:modified xmlns:xsi="http://www.w3.org/2001/XMLSchema-instance" xsi:type="dcterms:W3CDTF">2016-04-22T11:55:00Z</dcterms:modified>
  <cp:revision>6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St-8899/2015-7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