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18d4" w14:paraId="b3c18d4" w:rsidRDefault="00C108FB" w:rsidP="00C108FB" w:rsidR="00C108F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8FB" w:rsidP="00C108FB" w:rsidR="00C108F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08FB" w:rsidP="00C108FB" w:rsidR="00C10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08FB" w:rsidP="00C108FB" w:rsidR="00C108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08FB" w:rsidP="00C108FB" w:rsidR="00C108F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08FB" w:rsidP="00C108FB" w:rsidR="00C108F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08FB" w:rsidP="00C108FB" w:rsidR="00C108FB" w:rsidRPr="005D578C">
      <w:pPr>
        <w:jc w:val="center"/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73000" w:rsidR="00C108FB" w:rsidRPr="00C73000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73000" w:rsidRPr="005D4EDE">
        <w:rPr>
          <w:iCs/>
        </w:rPr>
        <w:t>na temelju prijedloga sudske savjetnice Mihaele Kaligari</w:t>
      </w:r>
      <w:r w:rsidR="00C73000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2D d. o. o. Galižana, Sant Isepo 35, OIB </w:t>
      </w:r>
      <w:r w:rsidRPr="00C108FB">
        <w:rPr>
          <w:rFonts w:cs="Times New Roman" w:eastAsia="Times New Roman"/>
          <w:szCs w:val="24"/>
        </w:rPr>
        <w:t>12014658802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8FB">
        <w:rPr>
          <w:rFonts w:cs="Times New Roman" w:eastAsia="Times New Roman"/>
          <w:szCs w:val="24"/>
        </w:rPr>
        <w:t>040271690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7300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C7300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PROJEKT 2D d. o. o. Galižana, Sant Isepo 35, OIB </w:t>
      </w:r>
      <w:r w:rsidRPr="00C108FB">
        <w:rPr>
          <w:rFonts w:cs="Times New Roman" w:eastAsia="Times New Roman"/>
          <w:szCs w:val="24"/>
        </w:rPr>
        <w:t>12014658802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8FB">
        <w:rPr>
          <w:rFonts w:cs="Times New Roman" w:eastAsia="Times New Roman"/>
          <w:szCs w:val="24"/>
        </w:rPr>
        <w:t>040271690</w:t>
      </w:r>
      <w:r w:rsidR="00C73000">
        <w:rPr>
          <w:rFonts w:cs="Times New Roman" w:eastAsia="Times New Roman"/>
          <w:szCs w:val="24"/>
        </w:rPr>
        <w:t>.</w:t>
      </w: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108FB" w:rsidP="00C108FB" w:rsidR="00C108FB">
      <w:pPr>
        <w:rPr>
          <w:rFonts w:cs="Times New Roman" w:eastAsia="Times New Roman"/>
          <w:szCs w:val="20"/>
        </w:rPr>
      </w:pPr>
    </w:p>
    <w:p w:rsidRDefault="00C108FB" w:rsidP="00C108FB" w:rsidR="00C10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PROJEKT 2D d. o. o. Galižana, Sant Isepo 35, OIB </w:t>
      </w:r>
      <w:r w:rsidRPr="00C108FB">
        <w:rPr>
          <w:rFonts w:cs="Times New Roman" w:eastAsia="Times New Roman"/>
          <w:szCs w:val="24"/>
        </w:rPr>
        <w:t>12014658802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8FB">
        <w:rPr>
          <w:rFonts w:cs="Times New Roman" w:eastAsia="Times New Roman"/>
          <w:szCs w:val="24"/>
        </w:rPr>
        <w:t>040271690</w:t>
      </w:r>
      <w:r>
        <w:rPr>
          <w:rFonts w:cs="Times New Roman" w:eastAsia="Times New Roman"/>
          <w:szCs w:val="24"/>
        </w:rPr>
        <w:t>.</w:t>
      </w:r>
    </w:p>
    <w:p w:rsidRDefault="00C108FB" w:rsidP="00C108FB" w:rsidR="00C108FB">
      <w:pPr>
        <w:ind w:firstLine="709"/>
        <w:rPr>
          <w:rFonts w:cs="Times New Roman" w:eastAsia="Times New Roman"/>
          <w:szCs w:val="24"/>
        </w:rPr>
      </w:pPr>
    </w:p>
    <w:p w:rsidRDefault="00C108FB" w:rsidP="00C108FB" w:rsidR="00C108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PROJEKT 2D d. o. o. Galižana, Sant Isepo 35, OIB </w:t>
      </w:r>
      <w:r w:rsidRPr="00C108FB">
        <w:rPr>
          <w:rFonts w:cs="Times New Roman" w:eastAsia="Times New Roman"/>
          <w:szCs w:val="24"/>
        </w:rPr>
        <w:t>12014658802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08FB">
        <w:rPr>
          <w:rFonts w:cs="Times New Roman" w:eastAsia="Times New Roman"/>
          <w:szCs w:val="24"/>
        </w:rPr>
        <w:t>040271690</w:t>
      </w:r>
      <w:r>
        <w:rPr>
          <w:rFonts w:cs="Times New Roman" w:eastAsia="Times New Roman"/>
          <w:szCs w:val="24"/>
        </w:rPr>
        <w:t>.</w:t>
      </w:r>
    </w:p>
    <w:p w:rsidRDefault="00C108FB" w:rsidP="00C108FB" w:rsidR="00C108FB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08FB" w:rsidP="00C108FB" w:rsidR="00C108FB">
      <w:pPr>
        <w:ind w:firstLine="708"/>
        <w:rPr>
          <w:rFonts w:cs="Times New Roman" w:eastAsia="Times New Roman"/>
          <w:szCs w:val="24"/>
        </w:rPr>
      </w:pPr>
    </w:p>
    <w:p w:rsidRDefault="00C108FB" w:rsidP="00C108FB" w:rsidR="00C108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PROJEKT 2D d. o. o. Galižana.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08FB" w:rsidP="00C108FB" w:rsidR="00C108F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7300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C7300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08FB" w:rsidP="00C108FB" w:rsidR="00C108FB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108FB" w:rsidP="00C108FB" w:rsidR="00C108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108FB" w:rsidP="00C108FB" w:rsidR="00C108FB">
      <w:pPr>
        <w:jc w:val="left"/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left"/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3000" w:rsidP="00C73000" w:rsidR="00C73000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C73000" w:rsidP="00C73000" w:rsidR="00C73000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108FB" w:rsidP="00C108FB" w:rsidR="00C108FB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rPr>
          <w:rFonts w:cs="Times New Roman" w:eastAsia="Times New Roman"/>
          <w:szCs w:val="24"/>
        </w:rPr>
      </w:pPr>
    </w:p>
    <w:p w:rsidRDefault="00C108FB" w:rsidP="00C108FB" w:rsidR="00C108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08FB" w:rsidP="00C108FB" w:rsidR="00C10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08FB" w:rsidP="00C108FB" w:rsidR="00C10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2D d. o. o. Galižana, Sant Isepo 35,</w:t>
      </w:r>
    </w:p>
    <w:p w:rsidRDefault="007F7F6E" w:rsidP="00C108FB" w:rsidR="00C108F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108FB">
        <w:rPr>
          <w:rFonts w:cs="Times New Roman" w:eastAsia="Times New Roman"/>
          <w:szCs w:val="24"/>
        </w:rPr>
        <w:t xml:space="preserve">. RH, Ministarstvo financija, Porezna uprava, </w:t>
      </w:r>
      <w:r w:rsidR="00C108FB" w:rsidRPr="00386167">
        <w:rPr>
          <w:rFonts w:cs="Times New Roman" w:eastAsia="Times New Roman"/>
          <w:szCs w:val="20"/>
        </w:rPr>
        <w:t xml:space="preserve">Područni ured </w:t>
      </w:r>
      <w:r w:rsidR="00C108FB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F7F6E" w:rsidP="00C108FB" w:rsidR="00C10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108FB">
        <w:rPr>
          <w:rFonts w:cs="Times New Roman" w:eastAsia="Times New Roman"/>
          <w:szCs w:val="24"/>
        </w:rPr>
        <w:t>.</w:t>
      </w:r>
      <w:r w:rsidR="00C108FB" w:rsidRPr="00386167">
        <w:rPr>
          <w:rFonts w:cs="Times New Roman" w:eastAsia="Times New Roman"/>
          <w:szCs w:val="24"/>
        </w:rPr>
        <w:t xml:space="preserve"> </w:t>
      </w:r>
      <w:r w:rsidR="00C108F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7F6E" w:rsidP="00C108FB" w:rsidR="00C108F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108FB">
        <w:rPr>
          <w:rFonts w:cs="Times New Roman" w:eastAsia="Times New Roman"/>
          <w:szCs w:val="24"/>
        </w:rPr>
        <w:t xml:space="preserve">. stečajni upravitelj </w:t>
      </w:r>
      <w:r w:rsidR="00C108FB">
        <w:rPr>
          <w:rFonts w:cs="Times New Roman" w:eastAsia="Times New Roman"/>
          <w:szCs w:val="20"/>
        </w:rPr>
        <w:t xml:space="preserve">Jelenko Lehki, Zagreb, Pavla Hatza 10, </w:t>
      </w:r>
    </w:p>
    <w:p w:rsidRDefault="007F7F6E" w:rsidP="00C108FB" w:rsidR="00C108F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108FB">
        <w:rPr>
          <w:rFonts w:cs="Times New Roman" w:eastAsia="Times New Roman"/>
          <w:szCs w:val="24"/>
        </w:rPr>
        <w:t xml:space="preserve">. mrežna stranica e-Oglasna ploča sudova, </w:t>
      </w:r>
    </w:p>
    <w:p w:rsidRDefault="007F7F6E" w:rsidP="00C108FB" w:rsidR="00C10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108F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F7F6E" w:rsidP="00C108FB" w:rsidR="00C108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108F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C108FB" w:rsidP="00C108FB" w:rsidR="00C108FB"/>
    <w:p w:rsidRDefault="00010952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8FB" w:rsidP="00C108FB" w:rsidR="00C108FB">
      <w:r>
        <w:separator/>
      </w:r>
    </w:p>
  </w:endnote>
  <w:endnote w:id="0" w:type="continuationSeparator">
    <w:p w:rsidRDefault="00C108FB" w:rsidP="00C108FB" w:rsidR="00C10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8FB" w:rsidP="00C108FB" w:rsidR="00C108FB">
      <w:r>
        <w:separator/>
      </w:r>
    </w:p>
  </w:footnote>
  <w:footnote w:id="0" w:type="continuationSeparator">
    <w:p w:rsidRDefault="00C108FB" w:rsidP="00C108FB" w:rsidR="00C10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8F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095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8F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St-70/2016-5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313"/>
    <w:rsid w:val="00010952"/>
    <w:rsid w:val="00314313"/>
    <w:rsid w:val="0075528E"/>
    <w:rsid w:val="0079403F"/>
    <w:rsid w:val="007F7F6E"/>
    <w:rsid w:val="00C108FB"/>
    <w:rsid w:val="00C7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8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08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8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8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8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9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09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09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09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8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8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08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8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8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8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9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09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09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09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2D d.o.o. GALIŽANA</izvorni_sadrzaj>
    <derivirana_varijabla naziv="DomainObject.Predmet.ProtustrankaFormated_1">  PROJEKT 2D d.o.o. GALIŽANA</derivirana_varijabla>
  </DomainObject.Predmet.ProtustrankaFormated>
  <DomainObject.Predmet.ProtustrankaFormatedOIB>
    <izvorni_sadrzaj>  PROJEKT 2D d.o.o. GALIŽANA, OIB 12014658802</izvorni_sadrzaj>
    <derivirana_varijabla naziv="DomainObject.Predmet.ProtustrankaFormatedOIB_1">  PROJEKT 2D d.o.o. GALIŽANA, OIB 12014658802</derivirana_varijabla>
  </DomainObject.Predmet.ProtustrankaFormatedOIB>
  <DomainObject.Predmet.ProtustrankaFormatedWithAdress>
    <izvorni_sadrzaj> PROJEKT 2D d.o.o. GALIŽANA, Sant Isepo 35, 52100 Galižana</izvorni_sadrzaj>
    <derivirana_varijabla naziv="DomainObject.Predmet.ProtustrankaFormatedWithAdress_1"> PROJEKT 2D d.o.o. GALIŽANA, Sant Isepo 35, 52100 Galižana</derivirana_varijabla>
  </DomainObject.Predmet.ProtustrankaFormatedWithAdress>
  <DomainObject.Predmet.ProtustrankaFormatedWithAdressOIB>
    <izvorni_sadrzaj> PROJEKT 2D d.o.o. GALIŽANA, OIB 12014658802, Sant Isepo 35, 52100 Galižana</izvorni_sadrzaj>
    <derivirana_varijabla naziv="DomainObject.Predmet.ProtustrankaFormatedWithAdressOIB_1"> PROJEKT 2D d.o.o. GALIŽANA, OIB 12014658802, Sant Isepo 35, 52100 Galižana</derivirana_varijabla>
  </DomainObject.Predmet.ProtustrankaFormatedWithAdressOIB>
  <DomainObject.Predmet.ProtustrankaWithAdress>
    <izvorni_sadrzaj>PROJEKT 2D d.o.o. GALIŽANA Sant Isepo 35, 52100 Galižana</izvorni_sadrzaj>
    <derivirana_varijabla naziv="DomainObject.Predmet.ProtustrankaWithAdress_1">PROJEKT 2D d.o.o. GALIŽANA Sant Isepo 35, 52100 Galižana</derivirana_varijabla>
  </DomainObject.Predmet.ProtustrankaWithAdress>
  <DomainObject.Predmet.ProtustrankaWithAdressOIB>
    <izvorni_sadrzaj>PROJEKT 2D d.o.o. GALIŽANA, OIB 12014658802, Sant Isepo 35, 52100 Galižana</izvorni_sadrzaj>
    <derivirana_varijabla naziv="DomainObject.Predmet.ProtustrankaWithAdressOIB_1">PROJEKT 2D d.o.o. GALIŽANA, OIB 12014658802, Sant Isepo 35, 52100 Galižana</derivirana_varijabla>
  </DomainObject.Predmet.ProtustrankaWithAdressOIB>
  <DomainObject.Predmet.ProtustrankaNazivFormated>
    <izvorni_sadrzaj>PROJEKT 2D d.o.o. GALIŽANA</izvorni_sadrzaj>
    <derivirana_varijabla naziv="DomainObject.Predmet.ProtustrankaNazivFormated_1">PROJEKT 2D d.o.o. GALIŽANA</derivirana_varijabla>
  </DomainObject.Predmet.ProtustrankaNazivFormated>
  <DomainObject.Predmet.ProtustrankaNazivFormatedOIB>
    <izvorni_sadrzaj>PROJEKT 2D d.o.o. GALIŽANA, OIB 12014658802</izvorni_sadrzaj>
    <derivirana_varijabla naziv="DomainObject.Predmet.ProtustrankaNazivFormatedOIB_1">PROJEKT 2D d.o.o. GALIŽANA, OIB 12014658802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56414.74</izvorni_sadrzaj>
    <derivirana_varijabla naziv="DomainObject.Predmet.TrenutnaVrijednost_1">56414.74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2D d.o.o. GALIŽANA</item>
    </izvorni_sadrzaj>
    <derivirana_varijabla naziv="DomainObject.Predmet.ProtuStrankaListFormated_1">
      <item>PROJEKT 2D d.o.o. GALIŽANA</item>
    </derivirana_varijabla>
  </DomainObject.Predmet.ProtuStrankaListFormated>
  <DomainObject.Predmet.ProtuStrankaListFormatedOIB>
    <izvorni_sadrzaj>
      <item>PROJEKT 2D d.o.o. GALIŽANA, OIB 12014658802</item>
    </izvorni_sadrzaj>
    <derivirana_varijabla naziv="DomainObject.Predmet.ProtuStrankaListFormatedOIB_1">
      <item>PROJEKT 2D d.o.o. GALIŽANA, OIB 12014658802</item>
    </derivirana_varijabla>
  </DomainObject.Predmet.ProtuStrankaListFormatedOIB>
  <DomainObject.Predmet.ProtuStrankaListFormatedWithAdress>
    <izvorni_sadrzaj>
      <item>PROJEKT 2D d.o.o. GALIŽANA, Sant Isepo 35, 52100 Galižana</item>
    </izvorni_sadrzaj>
    <derivirana_varijabla naziv="DomainObject.Predmet.ProtuStrankaListFormatedWithAdress_1">
      <item>PROJEKT 2D d.o.o. GALIŽANA, Sant Isepo 35, 52100 Galižana</item>
    </derivirana_varijabla>
  </DomainObject.Predmet.ProtuStrankaListFormatedWithAdress>
  <DomainObject.Predmet.ProtuStrankaListFormatedWithAdressOIB>
    <izvorni_sadrzaj>
      <item>PROJEKT 2D d.o.o. GALIŽANA, OIB 12014658802, Sant Isepo 35, 52100 Galižana</item>
    </izvorni_sadrzaj>
    <derivirana_varijabla naziv="DomainObject.Predmet.ProtuStrankaListFormatedWithAdressOIB_1">
      <item>PROJEKT 2D d.o.o. GALIŽANA, OIB 12014658802, Sant Isepo 35, 52100 Galižana</item>
    </derivirana_varijabla>
  </DomainObject.Predmet.ProtuStrankaListFormatedWithAdressOIB>
  <DomainObject.Predmet.ProtuStrankaListNazivFormated>
    <izvorni_sadrzaj>
      <item>PROJEKT 2D d.o.o. GALIŽANA</item>
    </izvorni_sadrzaj>
    <derivirana_varijabla naziv="DomainObject.Predmet.ProtuStrankaListNazivFormated_1">
      <item>PROJEKT 2D d.o.o. GALIŽANA</item>
    </derivirana_varijabla>
  </DomainObject.Predmet.ProtuStrankaListNazivFormated>
  <DomainObject.Predmet.ProtuStrankaListNazivFormatedOIB>
    <izvorni_sadrzaj>
      <item>PROJEKT 2D d.o.o. GALIŽANA, OIB 12014658802</item>
    </izvorni_sadrzaj>
    <derivirana_varijabla naziv="DomainObject.Predmet.ProtuStrankaListNazivFormatedOIB_1">
      <item>PROJEKT 2D d.o.o. GALIŽANA, OIB 12014658802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2D d.o.o. GALIŽANA</izvorni_sadrzaj>
    <derivirana_varijabla naziv="DomainObject.Predmet.ProtustrankaIDrugi_1">PROJEKT 2D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PROJEKT 2D d.o.o. GALIŽANA, OIB 12014658802, Sant Isepo 35, 52100 Galižana</izvorni_sadrzaj>
    <derivirana_varijabla naziv="DomainObject.Predmet.ProtustrankaIDrugiAdressOIB_1">PROJEKT 2D d.o.o. GALIŽANA, OIB 12014658802, Sant Isepo 35,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2D d.o.o. GALIŽANA</item>
    </izvorni_sadrzaj>
    <derivirana_varijabla naziv="DomainObject.Predmet.SudioniciListNaziv_1">
      <item>FINANCIJSKA AGENCIJA, RC RIJEKA, PODRUŽNICA PULA, PULA</item>
      <item>PROJEKT 2D 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PROJEKT 2D d.o.o. GALIŽANA, OIB 12014658802, Sant Isepo 35,52100 Galižana</item>
    </izvorni_sadrzaj>
    <derivirana_varijabla naziv="DomainObject.Predmet.SudioniciListAdressOIB_1">
      <item>FINANCIJSKA AGENCIJA, RC RIJEKA, PODRUŽNICA PULA, PULA, OIB 85821130368, Ulica grada Vukovara 70,10000 Zagreb</item>
      <item>PROJEKT 2D d.o.o. GALIŽANA, OIB 12014658802, Sant Isepo 35,52100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12014658802</item>
    </izvorni_sadrzaj>
    <derivirana_varijabla naziv="DomainObject.Predmet.SudioniciListNazivOIB_1">
      <item>, OIB 85821130368</item>
      <item>, OIB 12014658802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3155</properties:Characters>
  <properties:Lines>87</properties:Lines>
  <properties:Paragraphs>29</properties:Paragraphs>
  <properties:TotalTime>6</properties:TotalTime>
  <properties:ScaleCrop>false</properties:ScaleCrop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2016-04-01T06:10:00Z</dcterms:created>
  <dc:creator>Mihaela Kaligari</dc:creator>
  <dc:description/>
  <cp:keywords/>
  <cp:lastModifiedBy>Lorena Paris Aničić</cp:lastModifiedBy>
  <dcterms:modified xmlns:xsi="http://www.w3.org/2001/XMLSchema-instance" xsi:type="dcterms:W3CDTF">2016-05-23T12:06:00Z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