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1a98" w14:paraId="ded1a98" w:rsidRDefault="0032234F" w:rsidP="00B1103F" w:rsidR="00006B14">
      <w:pPr>
        <w15:collapsed w:val="false"/>
      </w:pPr>
      <w:bookmarkStart w:name="_GoBack" w:id="0"/>
      <w:bookmarkEnd w:id="0"/>
      <w:r>
        <w:rPr>
          <w:noProof/>
          <w:szCs w:val="24"/>
        </w:rPr>
        <w:t xml:space="preserve">             </w:t>
      </w:r>
      <w:r>
        <w:rPr>
          <w:noProof/>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8A27A0" w:rsidP="008A27A0" w:rsidR="008A27A0">
      <w:pPr>
        <w:pStyle w:val="Bezproreda"/>
      </w:pPr>
      <w:r>
        <w:t>REPUBLIKA HRVATSKA</w:t>
      </w:r>
    </w:p>
    <w:p w:rsidRDefault="008A27A0" w:rsidP="008A27A0" w:rsidR="008A27A0">
      <w:pPr>
        <w:pStyle w:val="Bezproreda"/>
      </w:pPr>
      <w:r>
        <w:t>TRGOVAČKI SUD U ZAGREBU</w:t>
      </w:r>
    </w:p>
    <w:p w:rsidRDefault="008A27A0" w:rsidP="008A27A0" w:rsidR="008A27A0">
      <w:pPr>
        <w:pStyle w:val="Bezproreda"/>
      </w:pPr>
      <w:r>
        <w:t xml:space="preserve">Zagreb, Amruševa 2/II     </w:t>
      </w:r>
      <w:r>
        <w:tab/>
      </w:r>
      <w:r>
        <w:tab/>
        <w:t xml:space="preserve">                                                           </w:t>
      </w:r>
      <w:r w:rsidR="002E1B82">
        <w:t>70. St-1160</w:t>
      </w:r>
      <w:r w:rsidR="00B40BEB">
        <w:t>/2018</w:t>
      </w:r>
      <w:r>
        <w:tab/>
      </w:r>
      <w:r>
        <w:tab/>
      </w:r>
      <w:r>
        <w:tab/>
      </w:r>
      <w:r>
        <w:tab/>
        <w:t xml:space="preserve">                                    </w:t>
      </w:r>
    </w:p>
    <w:p w:rsidRDefault="008A27A0" w:rsidP="008A27A0" w:rsidR="008A27A0">
      <w:pPr>
        <w:pStyle w:val="Bezproreda"/>
      </w:pPr>
    </w:p>
    <w:p w:rsidRDefault="008A27A0" w:rsidP="008A27A0" w:rsidR="008A27A0">
      <w:pPr>
        <w:pStyle w:val="Bezproreda"/>
        <w:jc w:val="center"/>
      </w:pPr>
      <w:r>
        <w:t>R E P U B L I K A  H R V A T S K A</w:t>
      </w:r>
    </w:p>
    <w:p w:rsidRDefault="008A27A0" w:rsidP="008A27A0" w:rsidR="008A27A0">
      <w:pPr>
        <w:pStyle w:val="Bezproreda"/>
        <w:jc w:val="center"/>
      </w:pPr>
    </w:p>
    <w:p w:rsidRDefault="005C0C40" w:rsidP="008A27A0" w:rsidR="008A27A0">
      <w:pPr>
        <w:pStyle w:val="Bezproreda"/>
        <w:jc w:val="center"/>
      </w:pPr>
      <w:r>
        <w:t>Z A K LJ U Č A K</w:t>
      </w:r>
    </w:p>
    <w:p w:rsidRDefault="008A27A0" w:rsidP="008A27A0" w:rsidR="008A27A0">
      <w:pPr>
        <w:pStyle w:val="Bezproreda"/>
      </w:pPr>
    </w:p>
    <w:p w:rsidRDefault="008A27A0" w:rsidP="00252B25" w:rsidR="008A27A0" w:rsidRPr="00252B25">
      <w:pPr>
        <w:ind w:firstLine="708"/>
        <w:jc w:val="both"/>
        <w:rPr>
          <w:rFonts w:cs="Times New Roman" w:eastAsia="Times New Roman"/>
          <w:szCs w:val="24"/>
        </w:rPr>
      </w:pPr>
      <w:r>
        <w:t>Trgovački sud u Zagrebu, po sucu Maji Jurovicki, u predstečajnom postupku nad dužnikom</w:t>
      </w:r>
      <w:r w:rsidR="00252B25" w:rsidRPr="00252B25">
        <w:rPr>
          <w:rFonts w:cs="Times New Roman" w:eastAsia="Times New Roman"/>
          <w:szCs w:val="24"/>
        </w:rPr>
        <w:t xml:space="preserve"> </w:t>
      </w:r>
      <w:r w:rsidR="00252B25" w:rsidRPr="00252B25">
        <w:rPr>
          <w:rFonts w:cs="Times New Roman" w:eastAsia="Times New Roman"/>
          <w:szCs w:val="24"/>
          <w:lang w:eastAsia="hr-HR" w:val="pt-BR"/>
        </w:rPr>
        <w:t>ŠORŠA d.o.o., OIB: 61504171931, Zagreb, Zagorska bb,</w:t>
      </w:r>
      <w:r w:rsidR="00252B25" w:rsidRPr="00252B25">
        <w:rPr>
          <w:rFonts w:cs="Times New Roman" w:eastAsia="Times New Roman"/>
          <w:szCs w:val="24"/>
        </w:rPr>
        <w:t xml:space="preserve"> </w:t>
      </w:r>
      <w:r w:rsidR="00252B25">
        <w:t>dana 24</w:t>
      </w:r>
      <w:r>
        <w:t>. svibn</w:t>
      </w:r>
      <w:r w:rsidR="00CC4826">
        <w:t>j</w:t>
      </w:r>
      <w:r>
        <w:t xml:space="preserve">a 2019. </w:t>
      </w:r>
    </w:p>
    <w:p w:rsidRDefault="008A27A0" w:rsidP="008A27A0" w:rsidR="008A27A0">
      <w:pPr>
        <w:pStyle w:val="Bezproreda"/>
        <w:jc w:val="center"/>
      </w:pPr>
      <w:r>
        <w:t>z a k lj u č i o  j e</w:t>
      </w:r>
    </w:p>
    <w:p w:rsidRDefault="008A27A0" w:rsidP="008A27A0" w:rsidR="008A27A0">
      <w:pPr>
        <w:pStyle w:val="Bezproreda"/>
      </w:pPr>
    </w:p>
    <w:p w:rsidRDefault="008A27A0" w:rsidP="008A27A0" w:rsidR="008A27A0">
      <w:pPr>
        <w:pStyle w:val="Bezproreda"/>
        <w:jc w:val="both"/>
      </w:pPr>
      <w:r>
        <w:t>Ročište za glasovanje o izmijenjenom planu restrukturiranja dužnika</w:t>
      </w:r>
      <w:r w:rsidR="00591B60" w:rsidRPr="00591B60">
        <w:rPr>
          <w:rFonts w:cs="Times New Roman" w:eastAsia="Times New Roman"/>
          <w:szCs w:val="24"/>
          <w:lang w:eastAsia="hr-HR" w:val="pt-BR"/>
        </w:rPr>
        <w:t xml:space="preserve"> </w:t>
      </w:r>
      <w:r w:rsidR="00591B60" w:rsidRPr="00252B25">
        <w:rPr>
          <w:rFonts w:cs="Times New Roman" w:eastAsia="Times New Roman"/>
          <w:szCs w:val="24"/>
          <w:lang w:eastAsia="hr-HR" w:val="pt-BR"/>
        </w:rPr>
        <w:t>ŠORŠA d.o.o., OIB: 61504171931, Zagreb, Zagorska bb</w:t>
      </w:r>
      <w:r>
        <w:t xml:space="preserve"> određuje se za dan :</w:t>
      </w:r>
    </w:p>
    <w:p w:rsidRDefault="00CA062A" w:rsidP="008A27A0" w:rsidR="00CA062A">
      <w:pPr>
        <w:pStyle w:val="Bezproreda"/>
        <w:jc w:val="both"/>
      </w:pPr>
    </w:p>
    <w:p w:rsidRDefault="002E1B82" w:rsidP="008A27A0" w:rsidR="008A27A0">
      <w:pPr>
        <w:pStyle w:val="Bezproreda"/>
        <w:jc w:val="both"/>
      </w:pPr>
      <w:r>
        <w:rPr>
          <w:b/>
        </w:rPr>
        <w:t>13. lipnja 2019.  u 11,1</w:t>
      </w:r>
      <w:r w:rsidR="00591B60">
        <w:rPr>
          <w:b/>
        </w:rPr>
        <w:t>5</w:t>
      </w:r>
      <w:r w:rsidR="008A27A0">
        <w:t xml:space="preserve"> sati </w:t>
      </w:r>
      <w:r w:rsidR="006D7762">
        <w:t>koje</w:t>
      </w:r>
      <w:r w:rsidR="006D7762" w:rsidRPr="006D7762">
        <w:t xml:space="preserve"> će se održati zgradi Trgovačkog suda u Zagrebu, Petrinjska 8, soba broj 30/I, dvorišna zgrada</w:t>
      </w:r>
      <w:r w:rsidR="008A27A0">
        <w:t xml:space="preserve"> soba na koje se ročište  objavom ovog zaključka na e-oglasna ploča suda pozivaju:</w:t>
      </w:r>
    </w:p>
    <w:p w:rsidRDefault="008A27A0" w:rsidP="008A27A0" w:rsidR="008A27A0">
      <w:pPr>
        <w:pStyle w:val="Bezproreda"/>
        <w:jc w:val="both"/>
      </w:pPr>
    </w:p>
    <w:p w:rsidRDefault="008A27A0" w:rsidP="008A27A0" w:rsidR="008A27A0">
      <w:pPr>
        <w:pStyle w:val="Bezproreda"/>
        <w:jc w:val="both"/>
      </w:pPr>
      <w:r>
        <w:t>-</w:t>
      </w:r>
      <w:r w:rsidR="000F5895">
        <w:t xml:space="preserve"> </w:t>
      </w:r>
      <w:r>
        <w:t>dužnik na adresu</w:t>
      </w:r>
    </w:p>
    <w:p w:rsidRDefault="008A27A0" w:rsidP="004A3A12" w:rsidR="004A3A12">
      <w:pPr>
        <w:pStyle w:val="Bezproreda"/>
        <w:jc w:val="both"/>
      </w:pPr>
      <w:r>
        <w:t>-</w:t>
      </w:r>
      <w:r w:rsidR="00CA062A">
        <w:t xml:space="preserve"> </w:t>
      </w:r>
      <w:r>
        <w:t xml:space="preserve">zz dužnika </w:t>
      </w:r>
      <w:r w:rsidR="008F71F2">
        <w:t xml:space="preserve">Slađana Šorša </w:t>
      </w:r>
    </w:p>
    <w:p w:rsidRDefault="004A3A12" w:rsidP="004A3A12" w:rsidR="004A3A12" w:rsidRPr="004A3A12">
      <w:pPr>
        <w:pStyle w:val="Bezproreda"/>
        <w:jc w:val="both"/>
      </w:pPr>
      <w:r>
        <w:t xml:space="preserve">- </w:t>
      </w:r>
      <w:r w:rsidR="008A27A0">
        <w:t xml:space="preserve">povjerenik </w:t>
      </w:r>
      <w:r w:rsidRPr="004A3A12">
        <w:rPr>
          <w:rFonts w:cs="Times New Roman" w:eastAsia="Times New Roman"/>
          <w:szCs w:val="24"/>
        </w:rPr>
        <w:t>Zdravko Frleta, Zagreb, Brune Bušića 40.</w:t>
      </w:r>
    </w:p>
    <w:p w:rsidRDefault="001734F9" w:rsidP="001734F9" w:rsidR="008A27A0">
      <w:pPr>
        <w:pStyle w:val="Bezproreda"/>
        <w:jc w:val="both"/>
      </w:pPr>
      <w:r>
        <w:t xml:space="preserve">- </w:t>
      </w:r>
      <w:r w:rsidR="008A27A0">
        <w:t>vjerovnici dužnika navedeni u popisu vjerovnika i prava glasa koja im pripadaju (članak 57. Stečajnog zakona, N.N.br. 71/15, dalje: SZ), koji popis je javno objavljen na e-oglasn</w:t>
      </w:r>
      <w:r w:rsidR="00265547">
        <w:t>oj ploči Trgovačkog suda dana 21</w:t>
      </w:r>
      <w:r w:rsidR="008A27A0">
        <w:t>. svibnja 2</w:t>
      </w:r>
      <w:r w:rsidR="00265547">
        <w:t>019</w:t>
      </w:r>
      <w:r w:rsidR="008A27A0">
        <w:t>.</w:t>
      </w:r>
    </w:p>
    <w:p w:rsidRDefault="008A27A0" w:rsidP="008A27A0" w:rsidR="008A27A0">
      <w:pPr>
        <w:pStyle w:val="Bezproreda"/>
      </w:pPr>
    </w:p>
    <w:p w:rsidRDefault="008A27A0" w:rsidP="008A27A0" w:rsidR="008A27A0" w:rsidRPr="00097DB9">
      <w:pPr>
        <w:pStyle w:val="Bezproreda"/>
        <w:rPr>
          <w:b/>
        </w:rPr>
      </w:pPr>
      <w:r w:rsidRPr="00097DB9">
        <w:rPr>
          <w:b/>
        </w:rPr>
        <w:t>napomena:</w:t>
      </w:r>
    </w:p>
    <w:p w:rsidRDefault="008A27A0" w:rsidP="008A27A0" w:rsidR="008A27A0">
      <w:pPr>
        <w:pStyle w:val="Bezproreda"/>
      </w:pPr>
      <w:r>
        <w:t xml:space="preserve">-vjerovnici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 a u punomoći navesti tiskanim slovima zakonskog zastupnika i potpis </w:t>
      </w:r>
    </w:p>
    <w:p w:rsidRDefault="008A27A0" w:rsidP="008A27A0" w:rsidR="008A27A0">
      <w:pPr>
        <w:pStyle w:val="Bezproreda"/>
      </w:pPr>
      <w:r>
        <w:t xml:space="preserve">-ako vjerovnici  do početka ročišta za glasovanje ne dostave obrazac za glasovanje ili dostave obrazac iz kojeg se ne može nedvojbeno utvrditi kako su glasovali, smatrat će se da su glasovali protiv plana restrukturiranja </w:t>
      </w:r>
    </w:p>
    <w:p w:rsidRDefault="008A27A0" w:rsidP="008A27A0" w:rsidR="008A27A0">
      <w:pPr>
        <w:pStyle w:val="Bezproreda"/>
      </w:pPr>
      <w:r>
        <w:t xml:space="preserve">-ako vjerovnici s pravom glasa nazočni na ročištu za glasovanje  ne glasuju ni na tom ročištu, smatrat će se da su glasovali protiv plana restrukturiranja. </w:t>
      </w:r>
    </w:p>
    <w:p w:rsidRDefault="008A27A0" w:rsidP="008A27A0" w:rsidR="008A27A0">
      <w:pPr>
        <w:pStyle w:val="Bezproreda"/>
      </w:pPr>
    </w:p>
    <w:p w:rsidRDefault="008A27A0" w:rsidP="000F5895" w:rsidR="008A27A0">
      <w:pPr>
        <w:pStyle w:val="Bezproreda"/>
        <w:jc w:val="center"/>
      </w:pPr>
      <w:r>
        <w:t>Obrazloženje</w:t>
      </w:r>
    </w:p>
    <w:p w:rsidRDefault="008A27A0" w:rsidP="008A27A0" w:rsidR="008A27A0">
      <w:pPr>
        <w:pStyle w:val="Bezproreda"/>
      </w:pPr>
    </w:p>
    <w:p w:rsidRDefault="00265547" w:rsidP="00FF75F5" w:rsidR="008A27A0">
      <w:pPr>
        <w:pStyle w:val="Bezproreda"/>
        <w:jc w:val="both"/>
      </w:pPr>
      <w:r>
        <w:t xml:space="preserve">       </w:t>
      </w:r>
      <w:r w:rsidR="007E2687">
        <w:t xml:space="preserve">  D</w:t>
      </w:r>
      <w:r w:rsidR="008A27A0">
        <w:t xml:space="preserve">užnik je </w:t>
      </w:r>
      <w:r w:rsidR="001734F9">
        <w:t>01. trav</w:t>
      </w:r>
      <w:r w:rsidR="007E2687">
        <w:t xml:space="preserve">nja 2019. </w:t>
      </w:r>
      <w:r w:rsidR="008A27A0">
        <w:t>dostavio sudu izmijenjeni plan restrukturiranja koji je objavljen</w:t>
      </w:r>
      <w:r w:rsidR="007E2687">
        <w:t xml:space="preserve"> na e-oglasna ploča suda dana </w:t>
      </w:r>
      <w:r w:rsidR="00FF75F5">
        <w:t>15. travnja 2019.</w:t>
      </w: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CA062A" w:rsidP="008A27A0" w:rsidR="00CA062A">
      <w:pPr>
        <w:pStyle w:val="Bezproreda"/>
      </w:pPr>
    </w:p>
    <w:p w:rsidRDefault="00231B1B" w:rsidP="008A27A0" w:rsidR="008A27A0">
      <w:pPr>
        <w:pStyle w:val="Bezproreda"/>
      </w:pPr>
      <w:r>
        <w:t xml:space="preserve">       </w:t>
      </w:r>
      <w:r w:rsidR="008A27A0">
        <w:t>Ročište za glasovanje o izmijenjenom planu restrukturiranja je određeno temeljem članka 60. stavak 2. u vezi članka 55. SZ-a.</w:t>
      </w:r>
    </w:p>
    <w:p w:rsidRDefault="008A27A0" w:rsidP="008A27A0" w:rsidR="008A27A0">
      <w:pPr>
        <w:pStyle w:val="Bezproreda"/>
      </w:pPr>
    </w:p>
    <w:p w:rsidRDefault="00265547" w:rsidP="00265547" w:rsidR="008A27A0">
      <w:pPr>
        <w:pStyle w:val="Bezproreda"/>
        <w:jc w:val="center"/>
      </w:pPr>
      <w:r>
        <w:t>Zagreb 2</w:t>
      </w:r>
      <w:r w:rsidR="00FF75F5">
        <w:t>4</w:t>
      </w:r>
      <w:r w:rsidR="00CA062A">
        <w:t>. svibnja 2019</w:t>
      </w:r>
      <w:r w:rsidR="008A27A0">
        <w:t>.</w:t>
      </w:r>
    </w:p>
    <w:p w:rsidRDefault="008A27A0" w:rsidP="00265547" w:rsidR="008A27A0">
      <w:pPr>
        <w:pStyle w:val="Bezproreda"/>
        <w:jc w:val="right"/>
      </w:pPr>
      <w:r>
        <w:t>Sudac:</w:t>
      </w:r>
    </w:p>
    <w:p w:rsidRDefault="00265547" w:rsidP="00265547" w:rsidR="008A27A0">
      <w:pPr>
        <w:pStyle w:val="Bezproreda"/>
        <w:jc w:val="right"/>
      </w:pPr>
      <w:r>
        <w:t>Maja Jurovicki</w:t>
      </w:r>
      <w:r w:rsidR="000344FE">
        <w:t xml:space="preserve"> </w:t>
      </w:r>
    </w:p>
    <w:p w:rsidRDefault="00CA062A" w:rsidP="00265547" w:rsidR="00CA062A">
      <w:pPr>
        <w:pStyle w:val="Bezproreda"/>
        <w:jc w:val="right"/>
      </w:pPr>
    </w:p>
    <w:p w:rsidRDefault="00CA062A" w:rsidP="00265547" w:rsidR="00CA062A">
      <w:pPr>
        <w:pStyle w:val="Bezproreda"/>
        <w:jc w:val="right"/>
      </w:pPr>
    </w:p>
    <w:p w:rsidRDefault="00CA062A" w:rsidP="00265547" w:rsidR="00CA062A">
      <w:pPr>
        <w:pStyle w:val="Bezproreda"/>
        <w:jc w:val="right"/>
      </w:pPr>
    </w:p>
    <w:p w:rsidRDefault="008A27A0" w:rsidP="008A27A0" w:rsidR="008A27A0">
      <w:pPr>
        <w:pStyle w:val="Bezproreda"/>
      </w:pPr>
      <w:r>
        <w:tab/>
      </w:r>
      <w:r>
        <w:tab/>
      </w:r>
      <w:r>
        <w:tab/>
      </w:r>
      <w:r>
        <w:tab/>
      </w:r>
      <w:r>
        <w:tab/>
      </w:r>
      <w:r>
        <w:tab/>
      </w:r>
      <w:r>
        <w:tab/>
      </w:r>
      <w:r>
        <w:tab/>
      </w:r>
      <w:r>
        <w:tab/>
      </w:r>
      <w:r>
        <w:tab/>
      </w:r>
      <w:r>
        <w:tab/>
      </w:r>
    </w:p>
    <w:p w:rsidRDefault="008A27A0" w:rsidP="008A27A0" w:rsidR="008A27A0">
      <w:pPr>
        <w:pStyle w:val="Bezproreda"/>
      </w:pPr>
      <w:r>
        <w:t>UPUTA O PRAVNOM LIJEKU:</w:t>
      </w:r>
    </w:p>
    <w:p w:rsidRDefault="008A27A0" w:rsidP="008A27A0" w:rsidR="008A27A0">
      <w:pPr>
        <w:pStyle w:val="Bezproreda"/>
      </w:pPr>
      <w:r>
        <w:t>Protiv zaključka žalba nije dopuštena (članak 19. stavak 7.SZ-a)</w:t>
      </w:r>
    </w:p>
    <w:p w:rsidRDefault="00CA062A" w:rsidP="008A27A0" w:rsidR="00CA062A">
      <w:pPr>
        <w:pStyle w:val="Bezproreda"/>
      </w:pPr>
    </w:p>
    <w:p w:rsidRDefault="00CA062A" w:rsidP="008A27A0" w:rsidR="00CA062A">
      <w:pPr>
        <w:pStyle w:val="Bezproreda"/>
      </w:pPr>
    </w:p>
    <w:p w:rsidRDefault="000344FE" w:rsidP="00FF75F5" w:rsidR="00900858">
      <w:pPr>
        <w:pStyle w:val="Bezproreda"/>
      </w:pPr>
      <w:r>
        <w:t xml:space="preserve"> </w:t>
      </w:r>
    </w:p>
    <w:p w:rsidRDefault="008A27A0" w:rsidP="008A27A0" w:rsidR="008A27A0">
      <w:pPr>
        <w:pStyle w:val="Bezproreda"/>
      </w:pPr>
    </w:p>
    <w:p w:rsidRDefault="00E516F3" w:rsidP="00290AFB" w:rsidR="00E516F3">
      <w:pPr>
        <w:pStyle w:val="Bezproreda"/>
      </w:pPr>
    </w:p>
    <w:sectPr w:rsidSect="00290AFB" w:rsidR="00E516F3">
      <w:headerReference w:type="default" r:id="rId10"/>
      <w:pgSz w:h="16838" w:w="11906"/>
      <w:pgMar w:gutter="0" w:footer="708" w:header="708" w:left="1417" w:bottom="42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7A2" w:rsidP="000B17A2" w:rsidR="000B17A2">
      <w:pPr>
        <w:spacing w:lineRule="auto" w:line="240" w:after="0"/>
      </w:pPr>
      <w:r>
        <w:separator/>
      </w:r>
    </w:p>
  </w:endnote>
  <w:endnote w:id="0" w:type="continuationSeparator">
    <w:p w:rsidRDefault="000B17A2" w:rsidP="000B17A2" w:rsidR="000B17A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7A2" w:rsidP="000B17A2" w:rsidR="000B17A2">
      <w:pPr>
        <w:spacing w:lineRule="auto" w:line="240" w:after="0"/>
      </w:pPr>
      <w:r>
        <w:separator/>
      </w:r>
    </w:p>
  </w:footnote>
  <w:footnote w:id="0" w:type="continuationSeparator">
    <w:p w:rsidRDefault="000B17A2" w:rsidP="000B17A2" w:rsidR="000B17A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2904405"/>
      <w:docPartObj>
        <w:docPartGallery w:val="Page Numbers (Top of Page)"/>
        <w:docPartUnique/>
      </w:docPartObj>
    </w:sdtPr>
    <w:sdtEndPr/>
    <w:sdtContent>
      <w:p w:rsidRDefault="000B17A2" w:rsidR="000B17A2">
        <w:pPr>
          <w:pStyle w:val="Zaglavlje"/>
          <w:jc w:val="center"/>
        </w:pPr>
        <w:r>
          <w:t xml:space="preserve">                                                             </w:t>
        </w:r>
        <w:r>
          <w:fldChar w:fldCharType="begin"/>
        </w:r>
        <w:r>
          <w:instrText>PAGE   \* MERGEFORMAT</w:instrText>
        </w:r>
        <w:r>
          <w:fldChar w:fldCharType="separate"/>
        </w:r>
        <w:r w:rsidR="000344FE">
          <w:rPr>
            <w:noProof/>
          </w:rPr>
          <w:t>2</w:t>
        </w:r>
        <w:r>
          <w:fldChar w:fldCharType="end"/>
        </w:r>
        <w:r>
          <w:t xml:space="preserve">                  </w:t>
        </w:r>
        <w:r w:rsidR="009A3315">
          <w:t xml:space="preserve"> </w:t>
        </w:r>
        <w:r w:rsidR="00FF75F5">
          <w:t xml:space="preserve">                     70. St-1160</w:t>
        </w:r>
        <w:r w:rsidR="009A3315">
          <w:t>/2018</w:t>
        </w:r>
      </w:p>
    </w:sdtContent>
  </w:sdt>
  <w:p w:rsidRDefault="000B17A2" w:rsidR="000B17A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69842A41"/>
    <w:multiLevelType w:val="hybridMultilevel"/>
    <w:tmpl w:val="403A5BC8"/>
    <w:lvl w:tplc="08B447AE"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103F"/>
    <w:rsid w:val="00006B14"/>
    <w:rsid w:val="00023D60"/>
    <w:rsid w:val="000344FE"/>
    <w:rsid w:val="00097DB9"/>
    <w:rsid w:val="000B17A2"/>
    <w:rsid w:val="000D06E9"/>
    <w:rsid w:val="000F5895"/>
    <w:rsid w:val="0015550A"/>
    <w:rsid w:val="00156435"/>
    <w:rsid w:val="001734F9"/>
    <w:rsid w:val="001A2678"/>
    <w:rsid w:val="00231B1B"/>
    <w:rsid w:val="00252B25"/>
    <w:rsid w:val="00265547"/>
    <w:rsid w:val="00280362"/>
    <w:rsid w:val="00290AFB"/>
    <w:rsid w:val="002E1B82"/>
    <w:rsid w:val="002E5431"/>
    <w:rsid w:val="0032234F"/>
    <w:rsid w:val="00357D74"/>
    <w:rsid w:val="003D3587"/>
    <w:rsid w:val="003E5696"/>
    <w:rsid w:val="004A266C"/>
    <w:rsid w:val="004A3A12"/>
    <w:rsid w:val="00591B60"/>
    <w:rsid w:val="005A3043"/>
    <w:rsid w:val="005C0C40"/>
    <w:rsid w:val="005D078F"/>
    <w:rsid w:val="005E363F"/>
    <w:rsid w:val="006D7762"/>
    <w:rsid w:val="006E1039"/>
    <w:rsid w:val="00722755"/>
    <w:rsid w:val="007B37C9"/>
    <w:rsid w:val="007E2687"/>
    <w:rsid w:val="007F7064"/>
    <w:rsid w:val="008550A6"/>
    <w:rsid w:val="00893E36"/>
    <w:rsid w:val="008A27A0"/>
    <w:rsid w:val="008E23C3"/>
    <w:rsid w:val="008F1B12"/>
    <w:rsid w:val="008F71F2"/>
    <w:rsid w:val="00900858"/>
    <w:rsid w:val="009611C0"/>
    <w:rsid w:val="00982351"/>
    <w:rsid w:val="009A3315"/>
    <w:rsid w:val="009C1D2F"/>
    <w:rsid w:val="00AC541F"/>
    <w:rsid w:val="00B07C6B"/>
    <w:rsid w:val="00B1103F"/>
    <w:rsid w:val="00B40BEB"/>
    <w:rsid w:val="00C524DE"/>
    <w:rsid w:val="00CA062A"/>
    <w:rsid w:val="00CC4324"/>
    <w:rsid w:val="00CC4826"/>
    <w:rsid w:val="00D00029"/>
    <w:rsid w:val="00D01764"/>
    <w:rsid w:val="00D60B6A"/>
    <w:rsid w:val="00DE2312"/>
    <w:rsid w:val="00E516F3"/>
    <w:rsid w:val="00E54D6F"/>
    <w:rsid w:val="00EC1228"/>
    <w:rsid w:val="00FF5C60"/>
    <w:rsid w:val="00FF75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06B14"/>
    <w:pPr>
      <w:spacing w:lineRule="auto" w:line="240" w:after="0"/>
    </w:pPr>
  </w:style>
  <w:style w:styleId="Tekstbalonia" w:type="paragraph">
    <w:name w:val="Balloon Text"/>
    <w:basedOn w:val="Normal"/>
    <w:link w:val="TekstbaloniaChar"/>
    <w:uiPriority w:val="99"/>
    <w:semiHidden/>
    <w:unhideWhenUsed/>
    <w:rsid w:val="0032234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234F"/>
    <w:rPr>
      <w:rFonts w:cs="Tahoma" w:hAnsi="Tahoma" w:ascii="Tahoma"/>
      <w:sz w:val="16"/>
      <w:szCs w:val="16"/>
    </w:rPr>
  </w:style>
  <w:style w:styleId="Zaglavlje" w:type="paragraph">
    <w:name w:val="header"/>
    <w:basedOn w:val="Normal"/>
    <w:link w:val="ZaglavljeChar"/>
    <w:uiPriority w:val="99"/>
    <w:unhideWhenUsed/>
    <w:rsid w:val="000B17A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B17A2"/>
  </w:style>
  <w:style w:styleId="Podnoje" w:type="paragraph">
    <w:name w:val="footer"/>
    <w:basedOn w:val="Normal"/>
    <w:link w:val="PodnojeChar"/>
    <w:uiPriority w:val="99"/>
    <w:unhideWhenUsed/>
    <w:rsid w:val="000B17A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B17A2"/>
  </w:style>
  <w:style w:styleId="Tekstrezerviranogmjesta" w:type="character">
    <w:name w:val="Placeholder Text"/>
    <w:basedOn w:val="Zadanifontodlomka"/>
    <w:uiPriority w:val="99"/>
    <w:semiHidden/>
    <w:rsid w:val="000344FE"/>
    <w:rPr>
      <w:color w:val="808080"/>
      <w:bdr w:space="0" w:sz="0" w:color="auto" w:val="none"/>
      <w:shd w:fill="auto" w:color="auto" w:val="clear"/>
    </w:rPr>
  </w:style>
  <w:style w:customStyle="true" w:styleId="eSPISCCParagraphDefaultFont" w:type="character">
    <w:name w:val="eSPIS_CC_Paragraph Default Font"/>
    <w:basedOn w:val="Zadanifontodlomka"/>
    <w:rsid w:val="000344FE"/>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0344FE"/>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0344FE"/>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44FE"/>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06B14"/>
    <w:pPr>
      <w:spacing w:after="0" w:line="240" w:lineRule="auto"/>
    </w:pPr>
  </w:style>
  <w:style w:styleId="Tekstbalonia" w:type="paragraph">
    <w:name w:val="Balloon Text"/>
    <w:basedOn w:val="Normal"/>
    <w:link w:val="TekstbaloniaChar"/>
    <w:uiPriority w:val="99"/>
    <w:semiHidden/>
    <w:unhideWhenUsed/>
    <w:rsid w:val="0032234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2234F"/>
    <w:rPr>
      <w:rFonts w:ascii="Tahoma" w:cs="Tahoma" w:hAnsi="Tahoma"/>
      <w:sz w:val="16"/>
      <w:szCs w:val="16"/>
    </w:rPr>
  </w:style>
  <w:style w:styleId="Zaglavlje" w:type="paragraph">
    <w:name w:val="header"/>
    <w:basedOn w:val="Normal"/>
    <w:link w:val="ZaglavljeChar"/>
    <w:uiPriority w:val="99"/>
    <w:unhideWhenUsed/>
    <w:rsid w:val="000B17A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B17A2"/>
  </w:style>
  <w:style w:styleId="Podnoje" w:type="paragraph">
    <w:name w:val="footer"/>
    <w:basedOn w:val="Normal"/>
    <w:link w:val="PodnojeChar"/>
    <w:uiPriority w:val="99"/>
    <w:unhideWhenUsed/>
    <w:rsid w:val="000B17A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B17A2"/>
  </w:style>
  <w:style w:styleId="Tekstrezerviranogmjesta" w:type="character">
    <w:name w:val="Placeholder Text"/>
    <w:basedOn w:val="Zadanifontodlomka"/>
    <w:uiPriority w:val="99"/>
    <w:semiHidden/>
    <w:rsid w:val="000344FE"/>
    <w:rPr>
      <w:color w:val="808080"/>
      <w:bdr w:color="auto" w:space="0" w:sz="0" w:val="none"/>
      <w:shd w:color="auto" w:fill="auto" w:val="clear"/>
    </w:rPr>
  </w:style>
  <w:style w:customStyle="1" w:styleId="eSPISCCParagraphDefaultFont" w:type="character">
    <w:name w:val="eSPIS_CC_Paragraph Default Font"/>
    <w:basedOn w:val="Zadanifontodlomka"/>
    <w:rsid w:val="000344FE"/>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0344FE"/>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0344FE"/>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44FE"/>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2019.</izvorni_sadrzaj>
    <derivirana_varijabla naziv="DomainObject.DatumDonosenjaOdluke_1">24.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St-1160/2018-23</izvorni_sadrzaj>
    <derivirana_varijabla naziv="DomainObject.Oznaka_1">St-1160/2018-23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St-1160/2018</izvorni_sadrzaj>
    <derivirana_varijabla naziv="DomainObject.Predmet.OznakaBroj_1">St-1160/2018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ŠORŠA d.o.o.</izvorni_sadrzaj>
    <derivirana_varijabla naziv="DomainObject.Predmet.ProtustrankaFormated_1">  ŠORŠA d.o.o.</derivirana_varijabla>
  </DomainObject.Predmet.ProtustrankaFormated>
  <DomainObject.Predmet.ProtustrankaFormatedOIB>
    <izvorni_sadrzaj>  ŠORŠA d.o.o., OIB 61504171931</izvorni_sadrzaj>
    <derivirana_varijabla naziv="DomainObject.Predmet.ProtustrankaFormatedOIB_1">  ŠORŠA d.o.o., OIB 61504171931</derivirana_varijabla>
  </DomainObject.Predmet.ProtustrankaFormatedOIB>
  <DomainObject.Predmet.ProtustrankaFormatedWithAdress>
    <izvorni_sadrzaj> ŠORŠA d.o.o., Zagorska bb, 10000 Zagreb</izvorni_sadrzaj>
    <derivirana_varijabla naziv="DomainObject.Predmet.ProtustrankaFormatedWithAdress_1"> ŠORŠA d.o.o., Zagorska bb, 10000 Zagreb</derivirana_varijabla>
  </DomainObject.Predmet.ProtustrankaFormatedWithAdress>
  <DomainObject.Predmet.ProtustrankaFormatedWithAdressOIB>
    <izvorni_sadrzaj> ŠORŠA d.o.o., OIB 61504171931, Zagorska bb, 10000 Zagreb</izvorni_sadrzaj>
    <derivirana_varijabla naziv="DomainObject.Predmet.ProtustrankaFormatedWithAdressOIB_1"> ŠORŠA d.o.o., OIB 61504171931, Zagorska bb, 10000 Zagreb</derivirana_varijabla>
  </DomainObject.Predmet.ProtustrankaFormatedWithAdressOIB>
  <DomainObject.Predmet.ProtustrankaWithAdress>
    <izvorni_sadrzaj>ŠORŠA d.o.o. Zagorska bb, 10000 Zagreb</izvorni_sadrzaj>
    <derivirana_varijabla naziv="DomainObject.Predmet.ProtustrankaWithAdress_1">ŠORŠA d.o.o. Zagorska bb, 10000 Zagreb</derivirana_varijabla>
  </DomainObject.Predmet.ProtustrankaWithAdress>
  <DomainObject.Predmet.ProtustrankaWithAdressOIB>
    <izvorni_sadrzaj>ŠORŠA d.o.o., OIB 61504171931, Zagorska bb, 10000 Zagreb</izvorni_sadrzaj>
    <derivirana_varijabla naziv="DomainObject.Predmet.ProtustrankaWithAdressOIB_1">ŠORŠA d.o.o., OIB 61504171931, Zagorska bb, 10000 Zagreb</derivirana_varijabla>
  </DomainObject.Predmet.ProtustrankaWithAdressOIB>
  <DomainObject.Predmet.ProtustrankaNazivFormated>
    <izvorni_sadrzaj>ŠORŠA d.o.o.</izvorni_sadrzaj>
    <derivirana_varijabla naziv="DomainObject.Predmet.ProtustrankaNazivFormated_1">ŠORŠA d.o.o.</derivirana_varijabla>
  </DomainObject.Predmet.ProtustrankaNazivFormated>
  <DomainObject.Predmet.ProtustrankaNazivFormatedOIB>
    <izvorni_sadrzaj>ŠORŠA d.o.o., OIB 61504171931</izvorni_sadrzaj>
    <derivirana_varijabla naziv="DomainObject.Predmet.ProtustrankaNazivFormatedOIB_1">ŠORŠA d.o.o., OIB 61504171931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ŠORŠA d.o.o.</izvorni_sadrzaj>
    <derivirana_varijabla naziv="DomainObject.Predmet.StrankaFormated_1">  ŠORŠA d.o.o.</derivirana_varijabla>
  </DomainObject.Predmet.StrankaFormated>
  <DomainObject.Predmet.StrankaFormatedOIB>
    <izvorni_sadrzaj>  ŠORŠA d.o.o., OIB 61504171931</izvorni_sadrzaj>
    <derivirana_varijabla naziv="DomainObject.Predmet.StrankaFormatedOIB_1">  ŠORŠA d.o.o., OIB 61504171931</derivirana_varijabla>
  </DomainObject.Predmet.StrankaFormatedOIB>
  <DomainObject.Predmet.StrankaFormatedWithAdress>
    <izvorni_sadrzaj> ŠORŠA d.o.o., Zagorska bb, 10000 Zagreb</izvorni_sadrzaj>
    <derivirana_varijabla naziv="DomainObject.Predmet.StrankaFormatedWithAdress_1"> ŠORŠA d.o.o., Zagorska bb, 10000 Zagreb</derivirana_varijabla>
  </DomainObject.Predmet.StrankaFormatedWithAdress>
  <DomainObject.Predmet.StrankaFormatedWithAdressOIB>
    <izvorni_sadrzaj> ŠORŠA d.o.o., OIB 61504171931, Zagorska bb, 10000 Zagreb</izvorni_sadrzaj>
    <derivirana_varijabla naziv="DomainObject.Predmet.StrankaFormatedWithAdressOIB_1"> ŠORŠA d.o.o., OIB 61504171931, Zagorska bb, 10000 Zagreb</derivirana_varijabla>
  </DomainObject.Predmet.StrankaFormatedWithAdressOIB>
  <DomainObject.Predmet.StrankaWithAdress>
    <izvorni_sadrzaj>ŠORŠA d.o.o. Zagorska bb,10000 Zagreb</izvorni_sadrzaj>
    <derivirana_varijabla naziv="DomainObject.Predmet.StrankaWithAdress_1">ŠORŠA d.o.o. Zagorska bb,10000 Zagreb</derivirana_varijabla>
  </DomainObject.Predmet.StrankaWithAdress>
  <DomainObject.Predmet.StrankaWithAdressOIB>
    <izvorni_sadrzaj>ŠORŠA d.o.o., OIB 61504171931, Zagorska bb,10000 Zagreb</izvorni_sadrzaj>
    <derivirana_varijabla naziv="DomainObject.Predmet.StrankaWithAdressOIB_1">ŠORŠA d.o.o., OIB 61504171931, Zagorska bb,10000 Zagreb</derivirana_varijabla>
  </DomainObject.Predmet.StrankaWithAdressOIB>
  <DomainObject.Predmet.StrankaNazivFormated>
    <izvorni_sadrzaj>ŠORŠA d.o.o.</izvorni_sadrzaj>
    <derivirana_varijabla naziv="DomainObject.Predmet.StrankaNazivFormated_1">ŠORŠA d.o.o.</derivirana_varijabla>
  </DomainObject.Predmet.StrankaNazivFormated>
  <DomainObject.Predmet.StrankaNazivFormatedOIB>
    <izvorni_sadrzaj>ŠORŠA d.o.o., OIB 61504171931</izvorni_sadrzaj>
    <derivirana_varijabla naziv="DomainObject.Predmet.StrankaNazivFormatedOIB_1">ŠORŠA d.o.o., OIB 61504171931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ŠORŠA d.o.o.</item>
    </izvorni_sadrzaj>
    <derivirana_varijabla naziv="DomainObject.Predmet.StrankaListFormated_1">
      <item>ŠORŠA d.o.o.</item>
    </derivirana_varijabla>
  </DomainObject.Predmet.StrankaListFormated>
  <DomainObject.Predmet.StrankaListFormatedOIB>
    <izvorni_sadrzaj>
      <item>ŠORŠA d.o.o., OIB 61504171931</item>
    </izvorni_sadrzaj>
    <derivirana_varijabla naziv="DomainObject.Predmet.StrankaListFormatedOIB_1">
      <item>ŠORŠA d.o.o., OIB 61504171931</item>
    </derivirana_varijabla>
  </DomainObject.Predmet.StrankaListFormatedOIB>
  <DomainObject.Predmet.StrankaListFormatedWithAdress>
    <izvorni_sadrzaj>
      <item>ŠORŠA d.o.o., Zagorska bb, 10000 Zagreb</item>
    </izvorni_sadrzaj>
    <derivirana_varijabla naziv="DomainObject.Predmet.StrankaListFormatedWithAdress_1">
      <item>ŠORŠA d.o.o., Zagorska bb, 10000 Zagreb</item>
    </derivirana_varijabla>
  </DomainObject.Predmet.StrankaListFormatedWithAdress>
  <DomainObject.Predmet.StrankaListFormatedWithAdressOIB>
    <izvorni_sadrzaj>
      <item>ŠORŠA d.o.o., OIB 61504171931, Zagorska bb, 10000 Zagreb</item>
    </izvorni_sadrzaj>
    <derivirana_varijabla naziv="DomainObject.Predmet.StrankaListFormatedWithAdressOIB_1">
      <item>ŠORŠA d.o.o., OIB 61504171931, Zagorska bb, 10000 Zagreb</item>
    </derivirana_varijabla>
  </DomainObject.Predmet.StrankaListFormatedWithAdressOIB>
  <DomainObject.Predmet.StrankaListNazivFormated>
    <izvorni_sadrzaj>
      <item>ŠORŠA d.o.o.</item>
    </izvorni_sadrzaj>
    <derivirana_varijabla naziv="DomainObject.Predmet.StrankaListNazivFormated_1">
      <item>ŠORŠA d.o.o.</item>
    </derivirana_varijabla>
  </DomainObject.Predmet.StrankaListNazivFormated>
  <DomainObject.Predmet.StrankaListNazivFormatedOIB>
    <izvorni_sadrzaj>
      <item>ŠORŠA d.o.o., OIB 61504171931</item>
    </izvorni_sadrzaj>
    <derivirana_varijabla naziv="DomainObject.Predmet.StrankaListNazivFormatedOIB_1">
      <item>ŠORŠA d.o.o., OIB 61504171931</item>
    </derivirana_varijabla>
  </DomainObject.Predmet.StrankaListNazivFormatedOIB>
  <DomainObject.Predmet.ProtuStrankaListFormated>
    <izvorni_sadrzaj>
      <item>ŠORŠA d.o.o.</item>
    </izvorni_sadrzaj>
    <derivirana_varijabla naziv="DomainObject.Predmet.ProtuStrankaListFormated_1">
      <item>ŠORŠA d.o.o.</item>
    </derivirana_varijabla>
  </DomainObject.Predmet.ProtuStrankaListFormated>
  <DomainObject.Predmet.ProtuStrankaListFormatedOIB>
    <izvorni_sadrzaj>
      <item>ŠORŠA d.o.o., OIB 61504171931</item>
    </izvorni_sadrzaj>
    <derivirana_varijabla naziv="DomainObject.Predmet.ProtuStrankaListFormatedOIB_1">
      <item>ŠORŠA d.o.o., OIB 61504171931</item>
    </derivirana_varijabla>
  </DomainObject.Predmet.ProtuStrankaListFormatedOIB>
  <DomainObject.Predmet.ProtuStrankaListFormatedWithAdress>
    <izvorni_sadrzaj>
      <item>ŠORŠA d.o.o., Zagorska bb, 10000 Zagreb</item>
    </izvorni_sadrzaj>
    <derivirana_varijabla naziv="DomainObject.Predmet.ProtuStrankaListFormatedWithAdress_1">
      <item>ŠORŠA d.o.o., Zagorska bb, 10000 Zagreb</item>
    </derivirana_varijabla>
  </DomainObject.Predmet.ProtuStrankaListFormatedWithAdress>
  <DomainObject.Predmet.ProtuStrankaListFormatedWithAdressOIB>
    <izvorni_sadrzaj>
      <item>ŠORŠA d.o.o., OIB 61504171931, Zagorska bb, 10000 Zagreb</item>
    </izvorni_sadrzaj>
    <derivirana_varijabla naziv="DomainObject.Predmet.ProtuStrankaListFormatedWithAdressOIB_1">
      <item>ŠORŠA d.o.o., OIB 61504171931, Zagorska bb, 10000 Zagreb</item>
    </derivirana_varijabla>
  </DomainObject.Predmet.ProtuStrankaListFormatedWithAdressOIB>
  <DomainObject.Predmet.ProtuStrankaListNazivFormated>
    <izvorni_sadrzaj>
      <item>ŠORŠA d.o.o.</item>
    </izvorni_sadrzaj>
    <derivirana_varijabla naziv="DomainObject.Predmet.ProtuStrankaListNazivFormated_1">
      <item>ŠORŠA d.o.o.</item>
    </derivirana_varijabla>
  </DomainObject.Predmet.ProtuStrankaListNazivFormated>
  <DomainObject.Predmet.ProtuStrankaListNazivFormatedOIB>
    <izvorni_sadrzaj>
      <item>ŠORŠA d.o.o., OIB 61504171931</item>
    </izvorni_sadrzaj>
    <derivirana_varijabla naziv="DomainObject.Predmet.ProtuStrankaListNazivFormatedOIB_1">
      <item>ŠORŠA d.o.o., OIB 61504171931</item>
    </derivirana_varijabla>
  </DomainObject.Predmet.ProtuStrankaListNazivFormatedOIB>
  <DomainObject.Predmet.OstaliListFormated>
    <izvorni_sadrzaj>
      <item>Slađana Šorša</item>
      <item>Zdravko Frleta</item>
      <item>Bariša Pavičić</item>
    </izvorni_sadrzaj>
    <derivirana_varijabla naziv="DomainObject.Predmet.OstaliListFormated_1">
      <item>Slađana Šorša</item>
      <item>Zdravko Frleta</item>
      <item>Bariša Pavičić</item>
    </derivirana_varijabla>
  </DomainObject.Predmet.OstaliListFormated>
  <DomainObject.Predmet.OstaliListFormatedOIB>
    <izvorni_sadrzaj>
      <item>Slađana Šorša, OIB 25174608740</item>
      <item>Zdravko Frleta, OIB 16983053469</item>
      <item>Bariša Pavičić</item>
    </izvorni_sadrzaj>
    <derivirana_varijabla naziv="DomainObject.Predmet.OstaliListFormatedOIB_1">
      <item>Slađana Šorša, OIB 25174608740</item>
      <item>Zdravko Frleta, OIB 16983053469</item>
      <item>Bariša Pavičić</item>
    </derivirana_varijabla>
  </DomainObject.Predmet.OstaliListFormatedOIB>
  <DomainObject.Predmet.OstaliListFormatedWithAdress>
    <izvorni_sadrzaj>
      <item>Slađana Šorša, Vivodinska 9, 10000 Zagreb</item>
      <item>Zdravko Frleta, Ulica Brune Bušića 40, 10000 Zagreb</item>
      <item>Bariša Pavičić, Petra i Tome Erdody 12, 10000 Zagreb</item>
    </izvorni_sadrzaj>
    <derivirana_varijabla naziv="DomainObject.Predmet.OstaliListFormatedWithAdress_1">
      <item>Slađana Šorša, Vivodinska 9, 10000 Zagreb</item>
      <item>Zdravko Frleta, Ulica Brune Bušića 40, 10000 Zagreb</item>
      <item>Bariša Pavičić, Petra i Tome Erdody 12, 10000 Zagreb</item>
    </derivirana_varijabla>
  </DomainObject.Predmet.OstaliListFormatedWithAdress>
  <DomainObject.Predmet.OstaliListFormatedWithAdressOIB>
    <izvorni_sadrzaj>
      <item>Slađana Šorša, OIB 25174608740, Vivodinska 9, 10000 Zagreb</item>
      <item>Zdravko Frleta, OIB 16983053469, Ulica Brune Bušića 40, 10000 Zagreb</item>
      <item>Bariša Pavičić, Petra i Tome Erdody 12, 10000 Zagreb</item>
    </izvorni_sadrzaj>
    <derivirana_varijabla naziv="DomainObject.Predmet.OstaliListFormatedWithAdressOIB_1">
      <item>Slađana Šorša, OIB 25174608740, Vivodinska 9, 10000 Zagreb</item>
      <item>Zdravko Frleta, OIB 16983053469, Ulica Brune Bušića 40, 10000 Zagreb</item>
      <item>Bariša Pavičić, Petra i Tome Erdody 12, 10000 Zagreb</item>
    </derivirana_varijabla>
  </DomainObject.Predmet.OstaliListFormatedWithAdressOIB>
  <DomainObject.Predmet.OstaliListNazivFormated>
    <izvorni_sadrzaj>
      <item>Slađana Šorša</item>
      <item>Zdravko Frleta</item>
      <item>Bariša Pavičić</item>
    </izvorni_sadrzaj>
    <derivirana_varijabla naziv="DomainObject.Predmet.OstaliListNazivFormated_1">
      <item>Slađana Šorša</item>
      <item>Zdravko Frleta</item>
      <item>Bariša Pavičić</item>
    </derivirana_varijabla>
  </DomainObject.Predmet.OstaliListNazivFormated>
  <DomainObject.Predmet.OstaliListNazivFormatedOIB>
    <izvorni_sadrzaj>
      <item>Slađana Šorša, OIB 25174608740</item>
      <item>Zdravko Frleta, OIB 16983053469</item>
      <item>Bariša Pavičić</item>
    </izvorni_sadrzaj>
    <derivirana_varijabla naziv="DomainObject.Predmet.OstaliListNazivFormatedOIB_1">
      <item>Slađana Šorša, OIB 25174608740</item>
      <item>Zdravko Frleta, OIB 16983053469</item>
      <item>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2019.</izvorni_sadrzaj>
    <derivirana_varijabla naziv="DomainObject.Datum_1">24. svibnja 2019.</derivirana_varijabla>
  </DomainObject.Datum>
  <DomainObject.PoslovniBrojDokumenta>
    <izvorni_sadrzaj>St-1160/2018-23</izvorni_sadrzaj>
    <derivirana_varijabla naziv="DomainObject.PoslovniBrojDokumenta_1">St-1160/2018-23</derivirana_varijabla>
  </DomainObject.PoslovniBrojDokumenta>
  <DomainObject.Predmet.StrankaIDrugi>
    <izvorni_sadrzaj>ŠORŠA d.o.o.</izvorni_sadrzaj>
    <derivirana_varijabla naziv="DomainObject.Predmet.StrankaIDrugi_1">ŠORŠA d.o.o.</derivirana_varijabla>
  </DomainObject.Predmet.StrankaIDrugi>
  <DomainObject.Predmet.ProtustrankaIDrugi>
    <izvorni_sadrzaj>ŠORŠA d.o.o.</izvorni_sadrzaj>
    <derivirana_varijabla naziv="DomainObject.Predmet.ProtustrankaIDrugi_1">ŠORŠA d.o.o.</derivirana_varijabla>
  </DomainObject.Predmet.ProtustrankaIDrugi>
  <DomainObject.Predmet.StrankaIDrugiAdressOIB>
    <izvorni_sadrzaj>ŠORŠA d.o.o., OIB 61504171931, Zagorska bb, 10000 Zagreb</izvorni_sadrzaj>
    <derivirana_varijabla naziv="DomainObject.Predmet.StrankaIDrugiAdressOIB_1">ŠORŠA d.o.o., OIB 61504171931, Zagorska bb, 10000 Zagreb</derivirana_varijabla>
  </DomainObject.Predmet.StrankaIDrugiAdressOIB>
  <DomainObject.Predmet.ProtustrankaIDrugiAdressOIB>
    <izvorni_sadrzaj>ŠORŠA d.o.o., OIB 61504171931, Zagorska bb, 10000 Zagreb</izvorni_sadrzaj>
    <derivirana_varijabla naziv="DomainObject.Predmet.ProtustrankaIDrugiAdressOIB_1">ŠORŠA d.o.o., OIB 61504171931, Zagorska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ŠORŠA d.o.o.</item>
      <item>ŠORŠA d.o.o.</item>
      <item>Slađana Šorša</item>
      <item>Zdravko Frleta</item>
      <item>Bariša Pavičić</item>
    </izvorni_sadrzaj>
    <derivirana_varijabla naziv="DomainObject.Predmet.SudioniciListNaziv_1">
      <item>ŠORŠA d.o.o.</item>
      <item>ŠORŠA d.o.o.</item>
      <item>Slađana Šorša</item>
      <item>Zdravko Frleta</item>
      <item>Bariša Pavičić</item>
    </derivirana_varijabla>
  </DomainObject.Predmet.SudioniciListNaziv>
  <DomainObject.Predmet.SudioniciListAdressOIB>
    <izvorni_sadrzaj>
      <item>ŠORŠA d.o.o., OIB 61504171931, Zagorska bb,10000 Zagreb</item>
      <item>ŠORŠA d.o.o., OIB 61504171931, Zagorska bb,10000 Zagreb</item>
      <item>Slađana Šorša, OIB 25174608740, Vivodinska 9,10000 Zagreb</item>
      <item>Zdravko Frleta, OIB 16983053469, Ulica Brune Bušića 40,10000 Zagreb</item>
      <item>Bariša Pavičić, Petra i Tome Erdody 12,10000 Zagreb</item>
    </izvorni_sadrzaj>
    <derivirana_varijabla naziv="DomainObject.Predmet.SudioniciListAdressOIB_1">
      <item>ŠORŠA d.o.o., OIB 61504171931, Zagorska bb,10000 Zagreb</item>
      <item>ŠORŠA d.o.o., OIB 61504171931, Zagorska bb,10000 Zagreb</item>
      <item>Slađana Šorša, OIB 25174608740, Vivodinska 9,10000 Zagreb</item>
      <item>Zdravko Frleta, OIB 16983053469, Ulica Brune Bušića 40,10000 Zagreb</item>
      <item>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61504171931</item>
      <item>, OIB 61504171931</item>
      <item>, OIB 25174608740</item>
      <item>, OIB 16983053469</item>
      <item>, OIB null</item>
    </izvorni_sadrzaj>
    <derivirana_varijabla naziv="DomainObject.Predmet.SudioniciListNazivOIB_1">
      <item>, OIB 61504171931</item>
      <item>, OIB 61504171931</item>
      <item>, OIB 25174608740</item>
      <item>, OIB 16983053469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21. svibnja 2019.</izvorni_sadrzaj>
    <derivirana_varijabla naziv="DomainObject.PredzadnjaOdlukaIzPredmeta.DatumDonosenjaOdluke_1">21. svibnja 2019.</derivirana_varijabla>
  </DomainObject.PredzadnjaOdlukaIzPredmeta.DatumDonosenjaOdluke>
  <DomainObject.PredzadnjaOdlukaIzPredmeta.Oznaka>
    <izvorni_sadrzaj>St-1160/2018-22</izvorni_sadrzaj>
    <derivirana_varijabla naziv="DomainObject.PredzadnjaOdlukaIzPredmeta.Oznaka_1">St-1160/2018-22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1851</properties:Characters>
  <properties:Lines>66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2019-05-24T09:57:00Z</dcterms:created>
  <dc:creator>Maja Jurovicki</dc:creator>
  <cp:lastModifiedBy>Mirjana Gašparić</cp:lastModifiedBy>
  <cp:lastPrinted>2019-05-24T10:55:00Z</cp:lastPrinted>
  <dcterms:modified xmlns:xsi="http://www.w3.org/2001/XMLSchema-instance" xsi:type="dcterms:W3CDTF">2019-05-24T10:55:00Z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St-1160/2018-23 / Odluka - Zaključak (St-1160-18 ZAKAZIVANJE ROČIŠTA PREDSTEČAJNA NAGODBA.docx)</vt:lpwstr>
  </prop:property>
  <prop:property name="CC_coloring" pid="4" fmtid="{D5CDD505-2E9C-101B-9397-08002B2CF9AE}">
    <vt:bool>false</vt:bool>
  </prop:property>
  <prop:property name="BrojStranica" pid="5" fmtid="{D5CDD505-2E9C-101B-9397-08002B2CF9AE}">
    <vt:i4>2</vt:i4>
  </prop:property>
</prop:Properties>
</file>