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b4de" w14:paraId="342b4de" w:rsidRDefault="005909C1" w:rsidP="005909C1" w:rsidR="005909C1" w:rsidRPr="005909C1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909C1">
        <w:rPr>
          <w:rFonts w:cs="Times New Roman" w:eastAsia="Times New Roman"/>
          <w:lang w:eastAsia="hr-HR"/>
        </w:rPr>
        <w:t xml:space="preserve">     </w:t>
      </w:r>
      <w:r w:rsidRPr="005909C1">
        <w:rPr>
          <w:rFonts w:cs="Times New Roman" w:eastAsia="Times New Roman"/>
          <w:b w:val="false"/>
          <w:lang w:eastAsia="hr-HR"/>
        </w:rPr>
        <w:t>REPUBLIKA HRVATSKA</w:t>
      </w:r>
    </w:p>
    <w:p w:rsidRDefault="005909C1" w:rsidP="005909C1" w:rsidR="005909C1" w:rsidRPr="005909C1">
      <w:p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 TRGOVAČKI SUD U ZAGREBU</w:t>
      </w:r>
    </w:p>
    <w:p w:rsidRDefault="005909C1" w:rsidP="005909C1" w:rsidR="005909C1" w:rsidRPr="005909C1">
      <w:p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             STALNA SLUŽBA </w:t>
      </w:r>
    </w:p>
    <w:p w:rsidRDefault="005909C1" w:rsidP="005909C1" w:rsidR="005909C1" w:rsidRPr="005909C1">
      <w:p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     Karlovac, Ljudevita </w:t>
      </w:r>
      <w:proofErr w:type="spellStart"/>
      <w:r w:rsidRPr="005909C1">
        <w:rPr>
          <w:rFonts w:cs="Times New Roman" w:eastAsia="Times New Roman"/>
          <w:lang w:eastAsia="hr-HR"/>
        </w:rPr>
        <w:t>Šestića</w:t>
      </w:r>
      <w:proofErr w:type="spellEnd"/>
      <w:r w:rsidRPr="005909C1">
        <w:rPr>
          <w:rFonts w:cs="Times New Roman" w:eastAsia="Times New Roman"/>
          <w:lang w:eastAsia="hr-HR"/>
        </w:rPr>
        <w:t xml:space="preserve"> 4</w:t>
      </w:r>
    </w:p>
    <w:p w:rsidRDefault="005909C1" w:rsidP="005909C1" w:rsidR="005909C1" w:rsidRPr="005909C1">
      <w:pPr>
        <w:spacing w:after="0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spacing w:after="0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ab/>
        <w:t>TRGOVAČKI SUD U ZAGREBU, Stalna služba</w:t>
      </w:r>
      <w:r w:rsidRPr="005909C1">
        <w:rPr>
          <w:rFonts w:cs="Times New Roman" w:eastAsia="Times New Roman"/>
          <w:b/>
          <w:lang w:eastAsia="hr-HR"/>
        </w:rPr>
        <w:t>,</w:t>
      </w:r>
      <w:r w:rsidRPr="005909C1">
        <w:rPr>
          <w:rFonts w:cs="Times New Roman" w:eastAsia="Times New Roman"/>
          <w:lang w:eastAsia="hr-HR"/>
        </w:rPr>
        <w:t xml:space="preserve"> po sucu Jadranki Mađeruh, u stečajnom postupku nad stečajnim dužnikom DORF d.o.o. u stečaju,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>, Ulica dr. Franje Tuđmana 4, OIB: 29078381011,  dana 8. travnja 2016. godine donosi slijedeći</w:t>
      </w:r>
    </w:p>
    <w:p w:rsidRDefault="005909C1" w:rsidP="005909C1" w:rsidR="005909C1" w:rsidRPr="005909C1">
      <w:pPr>
        <w:spacing w:after="0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spacing w:after="0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spacing w:after="0"/>
        <w:jc w:val="center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>Z A K L J U Č A K</w:t>
      </w:r>
    </w:p>
    <w:p w:rsidRDefault="005909C1" w:rsidP="005909C1" w:rsidR="005909C1" w:rsidRPr="005909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909C1" w:rsidP="005909C1" w:rsidR="005909C1" w:rsidRPr="005909C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5909C1">
        <w:rPr>
          <w:rFonts w:cs="Times New Roman" w:eastAsia="Times New Roman"/>
          <w:lang w:eastAsia="hr-HR"/>
        </w:rPr>
        <w:t>Utvrđuje se da je vrijednost nekretnina:</w:t>
      </w:r>
    </w:p>
    <w:p w:rsidRDefault="005909C1" w:rsidP="005909C1" w:rsidR="005909C1" w:rsidRPr="005909C1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3342/10000 dijela k.č.br. 6509/2 stambena zgrada broj 13 u Ulici Sviba površine 120 m2 i dvorište površine 320 m2 povezano s vlasništvom trosobnog stana na prvom katu oznake ST 2 i spremište u podrumu oznake SPREM.02 i garažno-parkirno mjesto u podrumu oznake GPM2 ukupne neto korisne površine 125,88 m2, uključujući  i suvlasnički dio zemljišta sve upisano u z.k.ul. 3546,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926.000,00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5641, oranica </w:t>
      </w:r>
      <w:proofErr w:type="spellStart"/>
      <w:r w:rsidRPr="005909C1">
        <w:rPr>
          <w:rFonts w:cs="Times New Roman" w:eastAsia="Times New Roman"/>
          <w:lang w:eastAsia="hr-HR"/>
        </w:rPr>
        <w:t>Peski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800 m2 upisano u z.k.ul broj 3524,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305.432,00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6518/1 oranica </w:t>
      </w:r>
      <w:proofErr w:type="spellStart"/>
      <w:r w:rsidRPr="005909C1">
        <w:rPr>
          <w:rFonts w:cs="Times New Roman" w:eastAsia="Times New Roman"/>
          <w:lang w:eastAsia="hr-HR"/>
        </w:rPr>
        <w:t>Peski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450 m2 upisano u z.k.ul. broj 3349,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34.362,00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6519/1 oranica </w:t>
      </w:r>
      <w:proofErr w:type="spellStart"/>
      <w:r w:rsidRPr="005909C1">
        <w:rPr>
          <w:rFonts w:cs="Times New Roman" w:eastAsia="Times New Roman"/>
          <w:lang w:eastAsia="hr-HR"/>
        </w:rPr>
        <w:t>Peski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510 m2 upisano u z.k.ul. broj 3354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38.943,60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5628 oranica Gospina Jama u </w:t>
      </w:r>
      <w:proofErr w:type="spellStart"/>
      <w:r w:rsidRPr="005909C1">
        <w:rPr>
          <w:rFonts w:cs="Times New Roman" w:eastAsia="Times New Roman"/>
          <w:lang w:eastAsia="hr-HR"/>
        </w:rPr>
        <w:t>Grahorištu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površne 939 m2 upisano u z.k.ul. broj 2497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215.096,73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5632 oranica ukupne površine 1030 m2 upisano u z.k.ul. broj 1819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393.243,70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5633/1 oranica </w:t>
      </w:r>
      <w:proofErr w:type="spellStart"/>
      <w:r w:rsidRPr="005909C1">
        <w:rPr>
          <w:rFonts w:cs="Times New Roman" w:eastAsia="Times New Roman"/>
          <w:lang w:eastAsia="hr-HR"/>
        </w:rPr>
        <w:t>Peski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1517 m2 upisano u z.k.ul. broj 1598,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579.175,43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5640 oranica </w:t>
      </w:r>
      <w:proofErr w:type="spellStart"/>
      <w:r w:rsidRPr="005909C1">
        <w:rPr>
          <w:rFonts w:cs="Times New Roman" w:eastAsia="Times New Roman"/>
          <w:lang w:eastAsia="hr-HR"/>
        </w:rPr>
        <w:t>Peski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806 m2 upisano u z.k.ul. broj 3535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307.722,74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1. suvlasnički dio: 235/1286 k.č.br. 6520/1 oranica </w:t>
      </w:r>
      <w:proofErr w:type="spellStart"/>
      <w:r w:rsidRPr="005909C1">
        <w:rPr>
          <w:rFonts w:cs="Times New Roman" w:eastAsia="Times New Roman"/>
          <w:lang w:eastAsia="hr-HR"/>
        </w:rPr>
        <w:t>Peski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1286 m2, upisano u z.k.ul. broj 3496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35.888,03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5642 oranica </w:t>
      </w:r>
      <w:proofErr w:type="spellStart"/>
      <w:r w:rsidRPr="005909C1">
        <w:rPr>
          <w:rFonts w:cs="Times New Roman" w:eastAsia="Times New Roman"/>
          <w:lang w:eastAsia="hr-HR"/>
        </w:rPr>
        <w:t>Peski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1252 m2 upisano u z.k.ul. broj 1964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402.024,87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6514/1 oranica ukupne površine 455 m2 upisano u z.k.ul. broj 3331,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34.743,80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lastRenderedPageBreak/>
        <w:t xml:space="preserve">k.č.br. 6514/3 oranica ukupne površine 638 m2 upisano u z.k.ul. broj 3331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146.146,66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6506/3 oranica ukupne površine 41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9.391,87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6508/4  oranica ukupne površine 878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201.123,46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6509/3 oranica ukupne površine 1515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347.041,05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6510/3 oranica ukupne površine 801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183.485,07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6510/5 oranica ukupne površine 4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916,28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6511/3 oranica ukupne površine 286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65.514,02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6512/3 oranica ukupne površine 1025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234.796,75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6513/1 oranica ukupne površine 90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6.872,40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6513/3 oranica ukupne površine 518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118.658,26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6513/5 oranica ukupne površine 75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17.180,25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6568/3 oranica ukupne površine 208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47.646,56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6569/1 oranica ukupne površine 109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24.968,63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6569/2 oranica ukupne površine 4 m2upisano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916,28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6570/1 oranica ukupne površine 18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4.123,26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6582/1 oranica ukupne površine 1460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334.442,20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6587/1 oranica ukupne površine 2376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544.270,32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6588/1 oranica </w:t>
      </w:r>
      <w:proofErr w:type="spellStart"/>
      <w:r w:rsidRPr="005909C1">
        <w:rPr>
          <w:rFonts w:cs="Times New Roman" w:eastAsia="Times New Roman"/>
          <w:lang w:eastAsia="hr-HR"/>
        </w:rPr>
        <w:t>Grahorište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780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178.674,60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6590/4 oranica </w:t>
      </w:r>
      <w:proofErr w:type="spellStart"/>
      <w:r w:rsidRPr="005909C1">
        <w:rPr>
          <w:rFonts w:cs="Times New Roman" w:eastAsia="Times New Roman"/>
          <w:lang w:eastAsia="hr-HR"/>
        </w:rPr>
        <w:t>Pesci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2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458,14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6591/3 oranica </w:t>
      </w:r>
      <w:proofErr w:type="spellStart"/>
      <w:r w:rsidRPr="005909C1">
        <w:rPr>
          <w:rFonts w:cs="Times New Roman" w:eastAsia="Times New Roman"/>
          <w:lang w:eastAsia="hr-HR"/>
        </w:rPr>
        <w:t>Grahorište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2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458,14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6591/4 oranica ukupne površine 73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16.722,11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6592/2 oranica ukupne površine 104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23.823,28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6593/8 oranica ukupne površine 66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15.118,62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lastRenderedPageBreak/>
        <w:t xml:space="preserve">k.č.br. 6600/3 oranica ukupne površine 85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19.470,95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6601/11 oranica ukupne površine 66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15.118,62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 6603/3 oranica ukupne površine 108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24.739,56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6517/1 oranica ukupne površine 1410 m2 upisano u z.k.ul. broj 2006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193.796,04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6515/1 oranica ukupne površine 765 m2 upisano u z.k.ul. broj 859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58.415,40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6515/3 oranica ukupne površine 234 m2 upisano u z.k.ul. broj 859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53.602,38 kn,</w:t>
      </w:r>
    </w:p>
    <w:p w:rsidRDefault="005909C1" w:rsidP="005909C1" w:rsidR="005909C1" w:rsidRPr="005909C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6516/1 oranica ukupne površine 2211 m2 upisano u z.k.ul. broj 859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270.124,50 kn.</w:t>
      </w:r>
    </w:p>
    <w:p w:rsidRDefault="005909C1" w:rsidP="005909C1" w:rsidR="005909C1" w:rsidRPr="005909C1">
      <w:pPr>
        <w:spacing w:after="0"/>
        <w:ind w:left="1428"/>
        <w:jc w:val="both"/>
        <w:rPr>
          <w:rFonts w:cs="Times New Roman" w:eastAsia="Times New Roman"/>
          <w:b/>
          <w:lang w:eastAsia="hr-HR"/>
        </w:rPr>
      </w:pPr>
    </w:p>
    <w:p w:rsidRDefault="005909C1" w:rsidP="005909C1" w:rsidR="005909C1" w:rsidRPr="005909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b/>
          <w:lang w:eastAsia="hr-HR"/>
        </w:rPr>
        <w:t xml:space="preserve">II. </w:t>
      </w:r>
      <w:r w:rsidRPr="005909C1">
        <w:rPr>
          <w:rFonts w:cs="Times New Roman" w:eastAsia="Times New Roman"/>
          <w:lang w:eastAsia="hr-HR"/>
        </w:rPr>
        <w:t>Nekretnine iz točke I. ovog zaključka bit će prodavane na drugoj usmenoj javnoj dražbi (čl. 97. Ovršnog zakona – NN br. 112/12, 25/13, 93/14, dalje:OZ).</w:t>
      </w:r>
    </w:p>
    <w:p w:rsidRDefault="005909C1" w:rsidP="005909C1" w:rsidR="005909C1" w:rsidRPr="005909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Ročište za prodaju održat će se u zgradi suda u Karlovcu, Ljudevita </w:t>
      </w:r>
      <w:proofErr w:type="spellStart"/>
      <w:r w:rsidRPr="005909C1">
        <w:rPr>
          <w:rFonts w:cs="Times New Roman" w:eastAsia="Times New Roman"/>
          <w:lang w:eastAsia="hr-HR"/>
        </w:rPr>
        <w:t>Šestića</w:t>
      </w:r>
      <w:proofErr w:type="spellEnd"/>
      <w:r w:rsidRPr="005909C1">
        <w:rPr>
          <w:rFonts w:cs="Times New Roman" w:eastAsia="Times New Roman"/>
          <w:lang w:eastAsia="hr-HR"/>
        </w:rPr>
        <w:t xml:space="preserve"> 4, soba broj 5, dana </w:t>
      </w:r>
      <w:r w:rsidRPr="005909C1">
        <w:rPr>
          <w:rFonts w:cs="Times New Roman" w:eastAsia="Times New Roman"/>
          <w:b/>
          <w:lang w:eastAsia="hr-HR"/>
        </w:rPr>
        <w:t xml:space="preserve">6. svibnja 2016. godine u 13,00 sati. </w:t>
      </w:r>
    </w:p>
    <w:p w:rsidRDefault="005909C1" w:rsidP="005909C1" w:rsidR="005909C1" w:rsidRPr="005909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b/>
          <w:lang w:eastAsia="hr-HR"/>
        </w:rPr>
        <w:t>III.</w:t>
      </w:r>
      <w:r w:rsidRPr="005909C1">
        <w:rPr>
          <w:rFonts w:cs="Times New Roman" w:eastAsia="Times New Roman"/>
          <w:lang w:eastAsia="hr-HR"/>
        </w:rPr>
        <w:t xml:space="preserve"> Ovaj zaključak bit će objavljen na e-oglasnoj ploči ovog suda, na web stranici Hrvatske gospodarske komore i Visokog trgovačkog suda Republike Hrvatske.</w:t>
      </w:r>
    </w:p>
    <w:p w:rsidRDefault="005909C1" w:rsidP="005909C1" w:rsidR="005909C1" w:rsidRPr="005909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b/>
          <w:lang w:eastAsia="hr-HR"/>
        </w:rPr>
        <w:t>IV.</w:t>
      </w:r>
      <w:r w:rsidRPr="005909C1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5909C1" w:rsidP="005909C1" w:rsidR="005909C1" w:rsidRPr="005909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b/>
          <w:lang w:eastAsia="hr-HR"/>
        </w:rPr>
        <w:t>V</w:t>
      </w:r>
      <w:r w:rsidRPr="005909C1">
        <w:rPr>
          <w:rFonts w:cs="Times New Roman" w:eastAsia="Times New Roman"/>
          <w:lang w:eastAsia="hr-HR"/>
        </w:rPr>
        <w:t>. Uvjeti prodaje (čl. 98. OZ-a):</w:t>
      </w:r>
    </w:p>
    <w:p w:rsidRDefault="005909C1" w:rsidP="005909C1" w:rsidR="005909C1" w:rsidRPr="005909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>Prodaju se nekretnine stečajnog dužnika po cijeni kako slijedi:</w:t>
      </w:r>
    </w:p>
    <w:p w:rsidRDefault="005909C1" w:rsidP="005909C1" w:rsidR="005909C1" w:rsidRPr="005909C1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3342/10000 dijela k.č.br. 6509/2 stambena zgrada broj 13 u Ulici Sviba površine 120 m2 i dvorište površine 320 m2 povezano s vlasništvom trosobnog stana na prvom katu oznake ST 2 i spremište u podrumu oznake SPREM.02 i garažno-parkirno mjesto u podrumu oznake GPM2 ukupne neto korisne površine 125,88 m2, uključujući  i suvlasnički dio zemljišta sve upisano u z.k.ul. 3546,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926.000,00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5641, oranica </w:t>
      </w:r>
      <w:proofErr w:type="spellStart"/>
      <w:r w:rsidRPr="005909C1">
        <w:rPr>
          <w:rFonts w:cs="Times New Roman" w:eastAsia="Times New Roman"/>
          <w:lang w:eastAsia="hr-HR"/>
        </w:rPr>
        <w:t>Peski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800 m2 upisano u z.k.ul broj 3524,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305.432,00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6518/1 oranica </w:t>
      </w:r>
      <w:proofErr w:type="spellStart"/>
      <w:r w:rsidRPr="005909C1">
        <w:rPr>
          <w:rFonts w:cs="Times New Roman" w:eastAsia="Times New Roman"/>
          <w:lang w:eastAsia="hr-HR"/>
        </w:rPr>
        <w:t>Peski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450 m2 upisano u z.k.ul. broj 3349,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34.362,00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6519/1 oranica </w:t>
      </w:r>
      <w:proofErr w:type="spellStart"/>
      <w:r w:rsidRPr="005909C1">
        <w:rPr>
          <w:rFonts w:cs="Times New Roman" w:eastAsia="Times New Roman"/>
          <w:lang w:eastAsia="hr-HR"/>
        </w:rPr>
        <w:t>Peski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510 m2 upisano u z.k.ul. broj 3354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38.943,60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lastRenderedPageBreak/>
        <w:t xml:space="preserve">k.č.br. 5628 oranica Gospina Jama u </w:t>
      </w:r>
      <w:proofErr w:type="spellStart"/>
      <w:r w:rsidRPr="005909C1">
        <w:rPr>
          <w:rFonts w:cs="Times New Roman" w:eastAsia="Times New Roman"/>
          <w:lang w:eastAsia="hr-HR"/>
        </w:rPr>
        <w:t>Grahorištu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površne 939 m2 upisano u z.k.ul. broj 2497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215.096,73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5632 oranica ukupne površine 1030 m2 upisano u z.k.ul. broj 1819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393.243,70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5633/1 oranica </w:t>
      </w:r>
      <w:proofErr w:type="spellStart"/>
      <w:r w:rsidRPr="005909C1">
        <w:rPr>
          <w:rFonts w:cs="Times New Roman" w:eastAsia="Times New Roman"/>
          <w:lang w:eastAsia="hr-HR"/>
        </w:rPr>
        <w:t>Peski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1517 m2 upisano u z.k.ul. broj 1598,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579.175,43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5640 oranica </w:t>
      </w:r>
      <w:proofErr w:type="spellStart"/>
      <w:r w:rsidRPr="005909C1">
        <w:rPr>
          <w:rFonts w:cs="Times New Roman" w:eastAsia="Times New Roman"/>
          <w:lang w:eastAsia="hr-HR"/>
        </w:rPr>
        <w:t>Peski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806 m2 upisano u z.k.ul. broj 3535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307.722,74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1. suvlasnički dio: 235/1286 k.č.br. 6520/1 oranica </w:t>
      </w:r>
      <w:proofErr w:type="spellStart"/>
      <w:r w:rsidRPr="005909C1">
        <w:rPr>
          <w:rFonts w:cs="Times New Roman" w:eastAsia="Times New Roman"/>
          <w:lang w:eastAsia="hr-HR"/>
        </w:rPr>
        <w:t>Peski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1286 m2, upisano u z.k.ul. broj 3496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35.888,03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5642 oranica </w:t>
      </w:r>
      <w:proofErr w:type="spellStart"/>
      <w:r w:rsidRPr="005909C1">
        <w:rPr>
          <w:rFonts w:cs="Times New Roman" w:eastAsia="Times New Roman"/>
          <w:lang w:eastAsia="hr-HR"/>
        </w:rPr>
        <w:t>Peski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1252 m2 upisano u z.k.ul. broj 1964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402.024,87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6514/1 oranica ukupne površine 455 m2 upisano u z.k.ul. broj 3331,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34.743,80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6514/3 oranica ukupne površine 638 m2 upisano u z.k.ul. broj 3331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146.146,66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6506/3 oranica ukupne površine 41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9.391,87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6508/4  oranica ukupne površine 878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201.123,46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6509/3 oranica ukupne površine 1515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347.041,05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6510/3 oranica ukupne površine 801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183.485,07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6510/5 oranica ukupne površine 4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916,28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6511/3 oranica ukupne površine 286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65.514,02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6512/3 oranica ukupne površine 1025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234.796,75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6513/1 oranica ukupne površine 90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6.872,40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6513/3 oranica ukupne površine 518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118.658,26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6513/5 oranica ukupne površine 75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17.180,25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6568/3 oranica ukupne površine 208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47.646,56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6569/1 oranica ukupne površine 109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24.968,63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6569/2 oranica ukupne površine 4 m2upisano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916,28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6570/1 oranica ukupne površine 18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4.123,26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lastRenderedPageBreak/>
        <w:t xml:space="preserve">k.č.br. 6582/1 oranica ukupne površine 1460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334.442,20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6587/1 oranica ukupne površine 2376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544.270,32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6588/1 oranica </w:t>
      </w:r>
      <w:proofErr w:type="spellStart"/>
      <w:r w:rsidRPr="005909C1">
        <w:rPr>
          <w:rFonts w:cs="Times New Roman" w:eastAsia="Times New Roman"/>
          <w:lang w:eastAsia="hr-HR"/>
        </w:rPr>
        <w:t>Grahorište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780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178.674,60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6590/4 oranica </w:t>
      </w:r>
      <w:proofErr w:type="spellStart"/>
      <w:r w:rsidRPr="005909C1">
        <w:rPr>
          <w:rFonts w:cs="Times New Roman" w:eastAsia="Times New Roman"/>
          <w:lang w:eastAsia="hr-HR"/>
        </w:rPr>
        <w:t>Pesci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2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458,14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6591/3 oranica </w:t>
      </w:r>
      <w:proofErr w:type="spellStart"/>
      <w:r w:rsidRPr="005909C1">
        <w:rPr>
          <w:rFonts w:cs="Times New Roman" w:eastAsia="Times New Roman"/>
          <w:lang w:eastAsia="hr-HR"/>
        </w:rPr>
        <w:t>Grahorište</w:t>
      </w:r>
      <w:proofErr w:type="spellEnd"/>
      <w:r w:rsidRPr="005909C1">
        <w:rPr>
          <w:rFonts w:cs="Times New Roman" w:eastAsia="Times New Roman"/>
          <w:lang w:eastAsia="hr-HR"/>
        </w:rPr>
        <w:t xml:space="preserve"> ukupne površine 2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458,14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6591/4 oranica ukupne površine 73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16.722,11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6592/2 oranica ukupne površine 104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23.823,28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6593/8 oranica ukupne površine 66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15.118,62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6600/3 oranica ukupne površine 85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19.470,95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6601/11 oranica ukupne površine 66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15.118,62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 6603/3 oranica ukupne površine 108 m2 upisano u z.k.ul. broj 3330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24.739,56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6517/1 oranica ukupne površine 1410 m2 upisano u z.k.ul. broj 2006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193.796,04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6515/1 oranica ukupne površine 765 m2 upisano u z.k.ul. broj 859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58.415,40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6515/3 oranica ukupne površine 234 m2 upisano u z.k.ul. broj 859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53.602,38 kn,</w:t>
      </w:r>
    </w:p>
    <w:p w:rsidRDefault="005909C1" w:rsidP="005909C1" w:rsidR="005909C1" w:rsidRPr="005909C1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k.č.br. 6516/1 oranica ukupne površine 2211 m2 upisano u z.k.ul. broj 859 k.o. </w:t>
      </w:r>
      <w:proofErr w:type="spellStart"/>
      <w:r w:rsidRPr="005909C1">
        <w:rPr>
          <w:rFonts w:cs="Times New Roman" w:eastAsia="Times New Roman"/>
          <w:lang w:eastAsia="hr-HR"/>
        </w:rPr>
        <w:t>Strmec</w:t>
      </w:r>
      <w:proofErr w:type="spellEnd"/>
      <w:r w:rsidRPr="005909C1">
        <w:rPr>
          <w:rFonts w:cs="Times New Roman" w:eastAsia="Times New Roman"/>
          <w:lang w:eastAsia="hr-HR"/>
        </w:rPr>
        <w:t xml:space="preserve"> Samoborski, u iznosu od 270.124,50 kn.</w:t>
      </w:r>
    </w:p>
    <w:p w:rsidRDefault="005909C1" w:rsidP="005909C1" w:rsidR="005909C1" w:rsidRPr="005909C1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numPr>
          <w:ilvl w:val="0"/>
          <w:numId w:val="49"/>
        </w:numPr>
        <w:spacing w:after="0"/>
        <w:ind w:left="1134"/>
        <w:contextualSpacing/>
        <w:jc w:val="both"/>
        <w:rPr>
          <w:rFonts w:cs="Times New Roman" w:eastAsia="Times New Roman"/>
          <w:b/>
          <w:lang w:eastAsia="hr-HR"/>
        </w:rPr>
      </w:pPr>
      <w:r w:rsidRPr="005909C1">
        <w:rPr>
          <w:rFonts w:cs="Times New Roman" w:eastAsia="Times New Roman"/>
          <w:lang w:eastAsia="hr-HR"/>
        </w:rPr>
        <w:t>Utvrđena vrijednost nekretnina iz točke V. 1. je kako je navedeno u toj točki</w:t>
      </w:r>
      <w:r w:rsidRPr="005909C1">
        <w:rPr>
          <w:rFonts w:cs="Times New Roman" w:eastAsia="Times New Roman"/>
          <w:b/>
          <w:lang w:eastAsia="hr-HR"/>
        </w:rPr>
        <w:t xml:space="preserve"> </w:t>
      </w:r>
      <w:r w:rsidRPr="005909C1">
        <w:rPr>
          <w:rFonts w:cs="Times New Roman" w:eastAsia="Times New Roman"/>
          <w:lang w:eastAsia="hr-HR"/>
        </w:rPr>
        <w:t>i ispod te cijene se svaka pojedinačna nekretnina ne može prodati na drugom ročištu za dražbu.</w:t>
      </w:r>
    </w:p>
    <w:p w:rsidRDefault="005909C1" w:rsidP="005909C1" w:rsidR="005909C1" w:rsidRPr="005909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>Svaka navedena nekretnina može se kupiti pojedinačno.</w:t>
      </w:r>
    </w:p>
    <w:p w:rsidRDefault="005909C1" w:rsidP="005909C1" w:rsidR="005909C1" w:rsidRPr="005909C1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Kupac je obavezan položiti </w:t>
      </w:r>
      <w:proofErr w:type="spellStart"/>
      <w:r w:rsidRPr="005909C1">
        <w:rPr>
          <w:rFonts w:cs="Times New Roman" w:eastAsia="Times New Roman"/>
          <w:lang w:eastAsia="hr-HR"/>
        </w:rPr>
        <w:t>kupovninu</w:t>
      </w:r>
      <w:proofErr w:type="spellEnd"/>
      <w:r w:rsidRPr="005909C1">
        <w:rPr>
          <w:rFonts w:cs="Times New Roman" w:eastAsia="Times New Roman"/>
          <w:lang w:eastAsia="hr-HR"/>
        </w:rPr>
        <w:t xml:space="preserve"> u roku od 90 dana nakon ročišta za dražbu. Ako kupac u tom roku ne položi </w:t>
      </w:r>
      <w:proofErr w:type="spellStart"/>
      <w:r w:rsidRPr="005909C1">
        <w:rPr>
          <w:rFonts w:cs="Times New Roman" w:eastAsia="Times New Roman"/>
          <w:lang w:eastAsia="hr-HR"/>
        </w:rPr>
        <w:t>kupovninu</w:t>
      </w:r>
      <w:proofErr w:type="spellEnd"/>
      <w:r w:rsidRPr="005909C1">
        <w:rPr>
          <w:rFonts w:cs="Times New Roman" w:eastAsia="Times New Roman"/>
          <w:lang w:eastAsia="hr-HR"/>
        </w:rPr>
        <w:t xml:space="preserve">, sud će rješenjem prodaju proglasiti nevažećom i odrediti novu prodaju. Iz položene jamčevine namirit će se troškovi nove prodaje i naknaditi se razlika između </w:t>
      </w:r>
      <w:proofErr w:type="spellStart"/>
      <w:r w:rsidRPr="005909C1">
        <w:rPr>
          <w:rFonts w:cs="Times New Roman" w:eastAsia="Times New Roman"/>
          <w:lang w:eastAsia="hr-HR"/>
        </w:rPr>
        <w:t>kupovnine</w:t>
      </w:r>
      <w:proofErr w:type="spellEnd"/>
      <w:r w:rsidRPr="005909C1">
        <w:rPr>
          <w:rFonts w:cs="Times New Roman" w:eastAsia="Times New Roman"/>
          <w:lang w:eastAsia="hr-HR"/>
        </w:rPr>
        <w:t xml:space="preserve"> postignute na prijašnjoj i novoj prodaji (čl. 98. st. 2. OZ-a).</w:t>
      </w:r>
    </w:p>
    <w:p w:rsidRDefault="005909C1" w:rsidP="005909C1" w:rsidR="005909C1" w:rsidRPr="005909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 Kao kupci mogu sudjelovati samo osobe koje su najkasnije dva dana prije dana održavanja ročišta za dražbu uplatile osiguranje u iznosu od 5 % od utvrđene </w:t>
      </w:r>
      <w:r w:rsidRPr="005909C1">
        <w:rPr>
          <w:rFonts w:cs="Times New Roman" w:eastAsia="Times New Roman"/>
          <w:lang w:eastAsia="hr-HR"/>
        </w:rPr>
        <w:lastRenderedPageBreak/>
        <w:t>vrijednosti na račun ovog suda broj IBAN: HR9223900011300000460 s pozivom na broj 176-2015 i dokaz o tome predoče stečajnom sucu prije početka dražbe.</w:t>
      </w:r>
    </w:p>
    <w:p w:rsidRDefault="005909C1" w:rsidP="005909C1" w:rsidR="005909C1" w:rsidRPr="005909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5909C1" w:rsidP="005909C1" w:rsidR="005909C1" w:rsidRPr="005909C1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Nekretnine će se dosuditi i kupcima koji će ponuditi nižu cijenu prema veličini ponuđene cijene ako kupci koji su ponudili veću cijenu ne polože </w:t>
      </w:r>
      <w:proofErr w:type="spellStart"/>
      <w:r w:rsidRPr="005909C1">
        <w:rPr>
          <w:rFonts w:cs="Times New Roman" w:eastAsia="Times New Roman"/>
          <w:lang w:eastAsia="hr-HR"/>
        </w:rPr>
        <w:t>kupovninu</w:t>
      </w:r>
      <w:proofErr w:type="spellEnd"/>
      <w:r w:rsidRPr="005909C1">
        <w:rPr>
          <w:rFonts w:cs="Times New Roman" w:eastAsia="Times New Roman"/>
          <w:lang w:eastAsia="hr-HR"/>
        </w:rPr>
        <w:t xml:space="preserve"> u roku koji im je za to određen. </w:t>
      </w:r>
    </w:p>
    <w:p w:rsidRDefault="005909C1" w:rsidP="005909C1" w:rsidR="005909C1" w:rsidRPr="005909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 Imovina koja je predmetom prodaje može se razgledati uz prethodni dogovor sa stečajnim upraviteljem na broj telefona 091/4222 547.</w:t>
      </w:r>
    </w:p>
    <w:p w:rsidRDefault="005909C1" w:rsidP="005909C1" w:rsidR="005909C1" w:rsidRPr="005909C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 Sve poreze i pristojbe u svezi s prodajom snosi kupac.</w:t>
      </w:r>
    </w:p>
    <w:p w:rsidRDefault="005909C1" w:rsidP="005909C1" w:rsidR="005909C1" w:rsidRPr="005909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 Prodaja se obavlja po načelu „viđeno-kupljeno“ što isključuje sve naknade prigovore   kupca.</w:t>
      </w:r>
    </w:p>
    <w:p w:rsidRDefault="005909C1" w:rsidP="005909C1" w:rsidR="005909C1" w:rsidRPr="005909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 Ponuditeljima čija ponuda nije prihvaćena vratit će se osiguranje odmah nakon zaključenja javne dražbe (čl. 99. st. 4. OZ-a).</w:t>
      </w:r>
    </w:p>
    <w:p w:rsidRDefault="005909C1" w:rsidP="005909C1" w:rsidR="005909C1" w:rsidRPr="005909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909C1" w:rsidP="005909C1" w:rsidR="005909C1" w:rsidRPr="005909C1">
      <w:pPr>
        <w:spacing w:after="0"/>
        <w:jc w:val="center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>U Karlovcu 8. travnja 2016. godine</w:t>
      </w:r>
    </w:p>
    <w:p w:rsidRDefault="005909C1" w:rsidP="005909C1" w:rsidR="005909C1" w:rsidRPr="005909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spacing w:after="0"/>
        <w:ind w:left="5664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                            Sudac:                                                                                                                                     </w:t>
      </w:r>
    </w:p>
    <w:p w:rsidRDefault="005909C1" w:rsidP="005909C1" w:rsidR="005909C1" w:rsidRPr="005909C1">
      <w:pPr>
        <w:spacing w:after="0"/>
        <w:ind w:left="5664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                   Jadranka Mađeruh</w:t>
      </w:r>
      <w:bookmarkStart w:name="_GoBack" w:id="0"/>
      <w:bookmarkEnd w:id="0"/>
    </w:p>
    <w:p w:rsidRDefault="005909C1" w:rsidP="005909C1" w:rsidR="005909C1" w:rsidRPr="005909C1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5909C1" w:rsidP="005909C1" w:rsidR="005909C1" w:rsidRPr="005909C1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5909C1" w:rsidP="005909C1" w:rsidR="005909C1" w:rsidRPr="005909C1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5909C1" w:rsidP="005909C1" w:rsidR="005909C1" w:rsidRPr="005909C1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</w:p>
    <w:p w:rsidRDefault="005909C1" w:rsidP="005909C1" w:rsidR="005909C1" w:rsidRPr="005909C1">
      <w:p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>Dna:</w:t>
      </w:r>
    </w:p>
    <w:p w:rsidRDefault="005909C1" w:rsidP="005909C1" w:rsidR="005909C1" w:rsidRPr="005909C1">
      <w:pPr>
        <w:numPr>
          <w:ilvl w:val="0"/>
          <w:numId w:val="51"/>
        </w:numPr>
        <w:spacing w:after="0"/>
        <w:rPr>
          <w:rFonts w:cs="Times New Roman" w:eastAsia="Times New Roman"/>
          <w:b/>
          <w:lang w:eastAsia="hr-HR"/>
        </w:rPr>
      </w:pPr>
      <w:r w:rsidRPr="005909C1">
        <w:rPr>
          <w:rFonts w:cs="Times New Roman" w:eastAsia="Times New Roman"/>
          <w:lang w:eastAsia="hr-HR"/>
        </w:rPr>
        <w:t>Stečajni upravitelj</w:t>
      </w:r>
    </w:p>
    <w:p w:rsidRDefault="005909C1" w:rsidP="005909C1" w:rsidR="005909C1" w:rsidRPr="005909C1">
      <w:pPr>
        <w:numPr>
          <w:ilvl w:val="0"/>
          <w:numId w:val="51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>Porezna uprava Zagreb</w:t>
      </w:r>
    </w:p>
    <w:p w:rsidRDefault="005909C1" w:rsidP="005909C1" w:rsidR="005909C1" w:rsidRPr="005909C1">
      <w:pPr>
        <w:numPr>
          <w:ilvl w:val="0"/>
          <w:numId w:val="51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>e-Oglasna ploča</w:t>
      </w:r>
    </w:p>
    <w:p w:rsidRDefault="005909C1" w:rsidP="005909C1" w:rsidR="005909C1" w:rsidRPr="005909C1">
      <w:pPr>
        <w:numPr>
          <w:ilvl w:val="0"/>
          <w:numId w:val="51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5909C1">
        <w:rPr>
          <w:rFonts w:cs="Times New Roman" w:eastAsia="Times New Roman"/>
          <w:lang w:eastAsia="hr-HR"/>
        </w:rPr>
        <w:t>Razlučni</w:t>
      </w:r>
      <w:proofErr w:type="spellEnd"/>
      <w:r w:rsidRPr="005909C1">
        <w:rPr>
          <w:rFonts w:cs="Times New Roman" w:eastAsia="Times New Roman"/>
          <w:lang w:eastAsia="hr-HR"/>
        </w:rPr>
        <w:t xml:space="preserve"> vjerovnik </w:t>
      </w:r>
      <w:proofErr w:type="spellStart"/>
      <w:r w:rsidRPr="005909C1">
        <w:rPr>
          <w:rFonts w:cs="Times New Roman" w:eastAsia="Times New Roman"/>
          <w:lang w:eastAsia="hr-HR"/>
        </w:rPr>
        <w:t>Hoto</w:t>
      </w:r>
      <w:proofErr w:type="spellEnd"/>
      <w:r w:rsidRPr="005909C1">
        <w:rPr>
          <w:rFonts w:cs="Times New Roman" w:eastAsia="Times New Roman"/>
          <w:lang w:eastAsia="hr-HR"/>
        </w:rPr>
        <w:t xml:space="preserve"> grupa d.o.o.</w:t>
      </w:r>
    </w:p>
    <w:p w:rsidRDefault="005909C1" w:rsidP="005909C1" w:rsidR="005909C1" w:rsidRPr="005909C1">
      <w:pPr>
        <w:numPr>
          <w:ilvl w:val="0"/>
          <w:numId w:val="51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5909C1">
        <w:rPr>
          <w:rFonts w:cs="Times New Roman" w:eastAsia="Times New Roman"/>
          <w:lang w:eastAsia="hr-HR"/>
        </w:rPr>
        <w:t>Razlučni</w:t>
      </w:r>
      <w:proofErr w:type="spellEnd"/>
      <w:r w:rsidRPr="005909C1">
        <w:rPr>
          <w:rFonts w:cs="Times New Roman" w:eastAsia="Times New Roman"/>
          <w:lang w:eastAsia="hr-HR"/>
        </w:rPr>
        <w:t xml:space="preserve"> vjerovnik </w:t>
      </w:r>
      <w:proofErr w:type="spellStart"/>
      <w:r w:rsidRPr="005909C1">
        <w:rPr>
          <w:rFonts w:cs="Times New Roman" w:eastAsia="Times New Roman"/>
          <w:lang w:eastAsia="hr-HR"/>
        </w:rPr>
        <w:t>Heta</w:t>
      </w:r>
      <w:proofErr w:type="spellEnd"/>
      <w:r w:rsidRPr="005909C1">
        <w:rPr>
          <w:rFonts w:cs="Times New Roman" w:eastAsia="Times New Roman"/>
          <w:lang w:eastAsia="hr-HR"/>
        </w:rPr>
        <w:t xml:space="preserve"> </w:t>
      </w:r>
      <w:proofErr w:type="spellStart"/>
      <w:r w:rsidRPr="005909C1">
        <w:rPr>
          <w:rFonts w:cs="Times New Roman" w:eastAsia="Times New Roman"/>
          <w:lang w:eastAsia="hr-HR"/>
        </w:rPr>
        <w:t>Asset</w:t>
      </w:r>
      <w:proofErr w:type="spellEnd"/>
      <w:r w:rsidRPr="005909C1">
        <w:rPr>
          <w:rFonts w:cs="Times New Roman" w:eastAsia="Times New Roman"/>
          <w:lang w:eastAsia="hr-HR"/>
        </w:rPr>
        <w:t xml:space="preserve"> </w:t>
      </w:r>
      <w:proofErr w:type="spellStart"/>
      <w:r w:rsidRPr="005909C1">
        <w:rPr>
          <w:rFonts w:cs="Times New Roman" w:eastAsia="Times New Roman"/>
          <w:lang w:eastAsia="hr-HR"/>
        </w:rPr>
        <w:t>Resolution</w:t>
      </w:r>
      <w:proofErr w:type="spellEnd"/>
      <w:r w:rsidRPr="005909C1">
        <w:rPr>
          <w:rFonts w:cs="Times New Roman" w:eastAsia="Times New Roman"/>
          <w:lang w:eastAsia="hr-HR"/>
        </w:rPr>
        <w:t xml:space="preserve"> Hrvatska d.o.o.</w:t>
      </w:r>
    </w:p>
    <w:p w:rsidRDefault="005909C1" w:rsidP="005909C1" w:rsidR="005909C1" w:rsidRPr="005909C1">
      <w:pPr>
        <w:numPr>
          <w:ilvl w:val="0"/>
          <w:numId w:val="51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5909C1">
        <w:rPr>
          <w:rFonts w:cs="Times New Roman" w:eastAsia="Times New Roman"/>
          <w:lang w:eastAsia="hr-HR"/>
        </w:rPr>
        <w:t>Razlučni</w:t>
      </w:r>
      <w:proofErr w:type="spellEnd"/>
      <w:r w:rsidRPr="005909C1">
        <w:rPr>
          <w:rFonts w:cs="Times New Roman" w:eastAsia="Times New Roman"/>
          <w:lang w:eastAsia="hr-HR"/>
        </w:rPr>
        <w:t xml:space="preserve"> vjerovnik RH, Ministarstvo financija, po ŽDO u Velikoj Gorici</w:t>
      </w:r>
    </w:p>
    <w:p w:rsidRDefault="005909C1" w:rsidP="005909C1" w:rsidR="005909C1" w:rsidRPr="005909C1">
      <w:pPr>
        <w:numPr>
          <w:ilvl w:val="0"/>
          <w:numId w:val="51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5909C1">
        <w:rPr>
          <w:rFonts w:cs="Times New Roman" w:eastAsia="Times New Roman"/>
          <w:lang w:eastAsia="hr-HR"/>
        </w:rPr>
        <w:t>Razlučni</w:t>
      </w:r>
      <w:proofErr w:type="spellEnd"/>
      <w:r w:rsidRPr="005909C1">
        <w:rPr>
          <w:rFonts w:cs="Times New Roman" w:eastAsia="Times New Roman"/>
          <w:lang w:eastAsia="hr-HR"/>
        </w:rPr>
        <w:t xml:space="preserve"> vjerovnik Alpe-</w:t>
      </w:r>
      <w:proofErr w:type="spellStart"/>
      <w:r w:rsidRPr="005909C1">
        <w:rPr>
          <w:rFonts w:cs="Times New Roman" w:eastAsia="Times New Roman"/>
          <w:lang w:eastAsia="hr-HR"/>
        </w:rPr>
        <w:t>Adria</w:t>
      </w:r>
      <w:proofErr w:type="spellEnd"/>
      <w:r w:rsidRPr="005909C1">
        <w:rPr>
          <w:rFonts w:cs="Times New Roman" w:eastAsia="Times New Roman"/>
          <w:lang w:eastAsia="hr-HR"/>
        </w:rPr>
        <w:t xml:space="preserve"> poslovodstvo d.o.o.</w:t>
      </w:r>
    </w:p>
    <w:p w:rsidRDefault="005909C1" w:rsidP="005909C1" w:rsidR="005909C1" w:rsidRPr="005909C1">
      <w:pPr>
        <w:numPr>
          <w:ilvl w:val="0"/>
          <w:numId w:val="51"/>
        </w:numPr>
        <w:spacing w:after="0"/>
        <w:rPr>
          <w:rFonts w:cs="Times New Roman" w:eastAsia="Times New Roman"/>
          <w:lang w:eastAsia="hr-HR"/>
        </w:rPr>
      </w:pPr>
      <w:r w:rsidRPr="005909C1">
        <w:rPr>
          <w:rFonts w:cs="Times New Roman" w:eastAsia="Times New Roman"/>
          <w:lang w:eastAsia="hr-HR"/>
        </w:rPr>
        <w:t>spis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8592023"/>
      <w:docPartObj>
        <w:docPartGallery w:val="Page Numbers (Top of Page)"/>
        <w:docPartUnique/>
      </w:docPartObj>
    </w:sdtPr>
    <w:sdtContent>
      <w:p w:rsidRDefault="005909C1" w:rsidR="005909C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:rsidRDefault="005909C1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F486FFA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7E1214B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8"/>
  </w:num>
  <w:num w:numId="35">
    <w:abstractNumId w:val="25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9C1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765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St-176/2015-52</izvorni_sadrzaj>
    <derivirana_varijabla naziv="DomainObject.Oznaka_1">St-176/2015-52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BEINA, ŠKURLA, DURMIŠ I SPAJIĆ</izvorni_sadrzaj>
    <derivirana_varijabla naziv="DomainObject.Predmet.ProtustrankaFormated_1">  DORF d.o.o. zastupanog po punomoćniku OD BEINA, ŠKURLA, DURMIŠ I SPAJIĆ</derivirana_varijabla>
  </DomainObject.Predmet.ProtustrankaFormated>
  <DomainObject.Predmet.ProtustrankaFormatedOIB>
    <izvorni_sadrzaj>  DORF d.o.o., OIB 29078381011 zastupanog po punomoćniku OD BEINA, ŠKURLA, DURMIŠ I SPAJIĆ</izvorni_sadrzaj>
    <derivirana_varijabla naziv="DomainObject.Predmet.ProtustrankaFormatedOIB_1">  DORF d.o.o., OIB 29078381011 zastupanog po punomoćniku OD BEINA, ŠKURLA, DURMIŠ I SPAJIĆ</derivirana_varijabla>
  </DomainObject.Predmet.ProtustrankaFormatedOIB>
  <DomainObject.Predmet.ProtustrankaFormatedWithAdress>
    <izvorni_sadrzaj> DORF d.o.o., Ulica dr. Franje Tuđmana 4, 10020 Strmec zastupanog po punomoćniku OD BEINA, ŠKURLA, DURMIŠ I SPAJIĆ</izvorni_sadrzaj>
    <derivirana_varijabla naziv="DomainObject.Predmet.ProtustrankaFormatedWithAdress_1"> DORF d.o.o., Ulica dr. Franje Tuđmana 4, 10020 Strmec zastupanog po punomoćniku OD BEINA,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BEINA, ŠKURLA, DURMIŠ I SPAJIĆ</izvorni_sadrzaj>
    <derivirana_varijabla naziv="DomainObject.Predmet.ProtustrankaFormatedWithAdressOIB_1"> DORF d.o.o., OIB 29078381011, Ulica dr. Franje Tuđmana 4, 10020 Strmec zastupanog po punomoćniku OD BEINA,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</izvorni_sadrzaj>
    <derivirana_varijabla naziv="DomainObject.Predmet.StrankaFormated_1">  DORF d.o.o.</derivirana_varijabla>
  </DomainObject.Predmet.StrankaFormated>
  <DomainObject.Predmet.StrankaFormatedOIB>
    <izvorni_sadrzaj>  DORF d.o.o., OIB 29078381011</izvorni_sadrzaj>
    <derivirana_varijabla naziv="DomainObject.Predmet.StrankaFormatedOIB_1">  DORF d.o.o., OIB 29078381011</derivirana_varijabla>
  </DomainObject.Predmet.StrankaFormatedOIB>
  <DomainObject.Predmet.StrankaFormatedWithAdress>
    <izvorni_sadrzaj> DORF d.o.o., Ulica dr. Franje Tuđmana 4, 10020 Strmec</izvorni_sadrzaj>
    <derivirana_varijabla naziv="DomainObject.Predmet.StrankaFormatedWithAdress_1"> DORF d.o.o., Ulica dr. Franje Tuđmana 4, 10020 Strmec</derivirana_varijabla>
  </DomainObject.Predmet.StrankaFormatedWithAdress>
  <DomainObject.Predmet.StrankaFormatedWithAdressOIB>
    <izvorni_sadrzaj> DORF d.o.o., OIB 29078381011, Ulica dr. Franje Tuđmana 4, 10020 Strmec</izvorni_sadrzaj>
    <derivirana_varijabla naziv="DomainObject.Predmet.StrankaFormatedWithAdressOIB_1"> DORF d.o.o., OIB 29078381011, Ulica dr. Franje Tuđmana 4, 10020 Strmec</derivirana_varijabla>
  </DomainObject.Predmet.StrankaFormatedWithAdressOIB>
  <DomainObject.Predmet.StrankaWithAdress>
    <izvorni_sadrzaj>DORF d.o.o. Ulica dr. Franje Tuđmana 4,10020 Strmec</izvorni_sadrzaj>
    <derivirana_varijabla naziv="DomainObject.Predmet.StrankaWithAdress_1">DORF d.o.o. Ulica dr. Franje Tuđmana 4,10020 Strmec</derivirana_varijabla>
  </DomainObject.Predmet.StrankaWithAdress>
  <DomainObject.Predmet.StrankaWithAdressOIB>
    <izvorni_sadrzaj>DORF d.o.o., OIB 29078381011, Ulica dr. Franje Tuđmana 4,10020 Strmec</izvorni_sadrzaj>
    <derivirana_varijabla naziv="DomainObject.Predmet.StrankaWithAdressOIB_1">DORF d.o.o., OIB 29078381011, Ulica dr. Franje Tuđmana 4,10020 Strmec</derivirana_varijabla>
  </DomainObject.Predmet.StrankaWithAdressOIB>
  <DomainObject.Predmet.StrankaNazivFormated>
    <izvorni_sadrzaj>DORF d.o.o.</izvorni_sadrzaj>
    <derivirana_varijabla naziv="DomainObject.Predmet.StrankaNazivFormated_1">DORF d.o.o.</derivirana_varijabla>
  </DomainObject.Predmet.StrankaNazivFormated>
  <DomainObject.Predmet.StrankaNazivFormatedOIB>
    <izvorni_sadrzaj>DORF d.o.o., OIB 29078381011</izvorni_sadrzaj>
    <derivirana_varijabla naziv="DomainObject.Predmet.StrankaNazivFormatedOIB_1">DORF d.o.o., OIB 29078381011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</izvorni_sadrzaj>
    <derivirana_varijabla naziv="DomainObject.Predmet.StrankaListFormated_1">
      <item>DORF d.o.o.</item>
    </derivirana_varijabla>
  </DomainObject.Predmet.StrankaListFormated>
  <DomainObject.Predmet.StrankaListFormatedOIB>
    <izvorni_sadrzaj>
      <item>DORF d.o.o., OIB 29078381011</item>
    </izvorni_sadrzaj>
    <derivirana_varijabla naziv="DomainObject.Predmet.StrankaListFormatedOIB_1">
      <item>DORF d.o.o., OIB 29078381011</item>
    </derivirana_varijabla>
  </DomainObject.Predmet.StrankaListFormatedOIB>
  <DomainObject.Predmet.StrankaListFormatedWithAdress>
    <izvorni_sadrzaj>
      <item>DORF d.o.o., Ulica dr. Franje Tuđmana 4, 10020 Strmec</item>
    </izvorni_sadrzaj>
    <derivirana_varijabla naziv="DomainObject.Predmet.StrankaListFormatedWithAdress_1">
      <item>DORF d.o.o., Ulica dr. Franje Tuđmana 4, 10020 Strmec</item>
    </derivirana_varijabla>
  </DomainObject.Predmet.StrankaListFormatedWithAdress>
  <DomainObject.Predmet.StrankaListFormatedWithAdressOIB>
    <izvorni_sadrzaj>
      <item>DORF d.o.o., OIB 29078381011, Ulica dr. Franje Tuđmana 4, 10020 Strmec</item>
    </izvorni_sadrzaj>
    <derivirana_varijabla naziv="DomainObject.Predmet.StrankaListFormatedWithAdressOIB_1">
      <item>DORF d.o.o., OIB 29078381011, Ulica dr. Franje Tuđmana 4, 10020 Strmec</item>
    </derivirana_varijabla>
  </DomainObject.Predmet.StrankaListFormatedWithAdressOIB>
  <DomainObject.Predmet.StrankaListNazivFormated>
    <izvorni_sadrzaj>
      <item>DORF d.o.o.</item>
    </izvorni_sadrzaj>
    <derivirana_varijabla naziv="DomainObject.Predmet.StrankaListNazivFormated_1">
      <item>DORF d.o.o.</item>
    </derivirana_varijabla>
  </DomainObject.Predmet.StrankaListNazivFormated>
  <DomainObject.Predmet.StrankaListNazivFormatedOIB>
    <izvorni_sadrzaj>
      <item>DORF d.o.o., OIB 29078381011</item>
    </izvorni_sadrzaj>
    <derivirana_varijabla naziv="DomainObject.Predmet.StrankaListNazivFormatedOIB_1">
      <item>DORF d.o.o., OIB 29078381011</item>
    </derivirana_varijabla>
  </DomainObject.Predmet.StrankaListNazivFormatedOIB>
  <DomainObject.Predmet.ProtuStrankaListFormated>
    <izvorni_sadrzaj>
      <item>DORF d.o.o. zastupanog po punomoćniku OD BEINA, ŠKURLA, DURMIŠ I SPAJIĆ</item>
    </izvorni_sadrzaj>
    <derivirana_varijabla naziv="DomainObject.Predmet.ProtuStrankaListFormated_1">
      <item>DORF d.o.o. zastupanog po punomoćniku OD BEINA, ŠKURLA, DURMIŠ I SPAJIĆ</item>
    </derivirana_varijabla>
  </DomainObject.Predmet.ProtuStrankaListFormated>
  <DomainObject.Predmet.ProtuStrankaListFormatedOIB>
    <izvorni_sadrzaj>
      <item>DORF d.o.o., OIB 29078381011 zastupanog po punomoćniku OD BEINA, ŠKURLA, DURMIŠ I SPAJIĆ</item>
    </izvorni_sadrzaj>
    <derivirana_varijabla naziv="DomainObject.Predmet.ProtuStrankaListFormatedOIB_1">
      <item>DORF d.o.o., OIB 29078381011 zastupanog po punomoćniku OD BEINA,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BEINA, ŠKURLA, DURMIŠ I SPAJIĆ</item>
    </izvorni_sadrzaj>
    <derivirana_varijabla naziv="DomainObject.Predmet.ProtuStrankaListFormatedWithAdress_1">
      <item>DORF d.o.o., Ulica dr. Franje Tuđmana 4, 10020 Strmec zastupanog po punomoćniku OD BEINA,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BEINA, ŠKURLA, DURMIŠ I SPAJIĆ</item>
    </izvorni_sadrzaj>
    <derivirana_varijabla naziv="DomainObject.Predmet.ProtuStrankaListFormatedWithAdressOIB_1">
      <item>DORF d.o.o., OIB 29078381011, Ulica dr. Franje Tuđmana 4, 10020 Strmec zastupanog po punomoćniku OD BEINA,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Formated_1">
      <item>OD BEINA,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Formated>
  <DomainObject.Predmet.OstaliListFormatedOIB>
    <izvorni_sadrzaj>
      <item>OD BEINA,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FormatedOIB_1">
      <item>OD BEINA,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FormatedOIB>
  <DomainObject.Predmet.OstaliListFormatedWithAdress>
    <izvorni_sadrzaj>
      <item>OD BEINA,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izvorni_sadrzaj>
    <derivirana_varijabla naziv="DomainObject.Predmet.OstaliListFormatedWithAdress_1">
      <item>OD BEINA,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derivirana_varijabla>
  </DomainObject.Predmet.OstaliListFormatedWithAdress>
  <DomainObject.Predmet.OstaliListFormatedWithAdressOIB>
    <izvorni_sadrzaj>
      <item>OD BEINA,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izvorni_sadrzaj>
    <derivirana_varijabla naziv="DomainObject.Predmet.OstaliListFormatedWithAdressOIB_1">
      <item>OD BEINA,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derivirana_varijabla>
  </DomainObject.Predmet.OstaliListFormatedWithAdressOIB>
  <DomainObject.Predmet.OstaliListNazivFormated>
    <izvorni_sadrzaj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NazivFormated_1"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NazivFormated>
  <DomainObject.Predmet.OstaliListNazivFormatedOIB>
    <izvorni_sadrzaj>
      <item>OD BEINA,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NazivFormatedOIB_1">
      <item>OD BEINA,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St-176/2015-52</izvorni_sadrzaj>
    <derivirana_varijabla naziv="DomainObject.PoslovniBrojDokumenta_1">St-176/2015-52</derivirana_varijabla>
  </DomainObject.PoslovniBrojDokumenta>
  <DomainObject.Predmet.StrankaIDrugi>
    <izvorni_sadrzaj>DORF d.o.o.</izvorni_sadrzaj>
    <derivirana_varijabla naziv="DomainObject.Predmet.StrankaIDrugi_1">DORF d.o.o.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</izvorni_sadrzaj>
    <derivirana_varijabla naziv="DomainObject.Predmet.StrankaIDrugiAdressOIB_1">DORF d.o.o., OIB 29078381011, Ulica dr. Franje Tuđmana 4, 10020 Strmec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SudioniciListNaziv_1">
      <item>DORF d.o.o.</item>
      <item>DORF d.o.o.</item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0189C-E74A-4DCF-9D69-1FFB9F876A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2349</properties:Words>
  <properties:Characters>12100</properties:Characters>
  <properties:Lines>269</properties:Lines>
  <properties:Paragraphs>119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2016-04-08T11:23:00Z</cp:lastPrinted>
  <dcterms:modified xmlns:xsi="http://www.w3.org/2001/XMLSchema-instance" xsi:type="dcterms:W3CDTF">2016-04-08T11:23:00Z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St-176/2015-52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