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4F3026" w:rsidR="00794A98" w:rsidRPr="00E003B6">
            <w:pPr>
              <w:jc w:val="right"/>
              <w:rPr>
                <w:noProof/>
                <w:sz w:val="24"/>
                <w:szCs w:val="24"/>
              </w:rPr>
            </w:pPr>
            <w:r w:rsidRPr="00E003B6">
              <w:rPr>
                <w:noProof/>
                <w:sz w:val="24"/>
                <w:szCs w:val="24"/>
              </w:rPr>
              <w:t>Poslovni broj: 11.St-</w:t>
            </w:r>
            <w:r w:rsidR="0095588B">
              <w:rPr>
                <w:noProof/>
                <w:sz w:val="24"/>
                <w:szCs w:val="24"/>
              </w:rPr>
              <w:t>440/2013-1</w:t>
            </w:r>
            <w:r w:rsidR="004F3026">
              <w:rPr>
                <w:noProof/>
                <w:sz w:val="24"/>
                <w:szCs w:val="24"/>
              </w:rPr>
              <w:t>80</w:t>
            </w:r>
          </w:p>
        </w:tc>
      </w:tr>
    </w:tbl>
    <w:p w14:textId="3fba9d9" w14:paraId="3fba9d9" w:rsidRDefault="002B0174" w:rsidP="002B0174" w:rsidR="002B0174">
      <w:pPr>
        <w15:collapsed w:val="false"/>
        <w:rPr>
          <w:sz w:val="24"/>
          <w:szCs w:val="24"/>
        </w:rPr>
      </w:pPr>
    </w:p>
    <w:p w:rsidRDefault="001A2965" w:rsidP="001A2965" w:rsidR="001A2965" w:rsidRPr="003D787B">
      <w:pPr>
        <w:pStyle w:val="Bezproreda"/>
        <w:spacing w:after="240" w:before="240"/>
        <w:jc w:val="center"/>
        <w:rPr>
          <w:rFonts w:hAnsi="Times New Roman" w:ascii="Times New Roman"/>
          <w:spacing w:val="60"/>
          <w:sz w:val="24"/>
          <w:szCs w:val="24"/>
        </w:rPr>
      </w:pPr>
      <w:r w:rsidRPr="003D787B">
        <w:rPr>
          <w:rFonts w:hAnsi="Times New Roman" w:ascii="Times New Roman"/>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 xml:space="preserve">Trgovački sud u Splitu, po stečajnoj sutkinji Ani Golub Gruić, u stečajnom postupku nad stečajnim dužnikom </w:t>
      </w:r>
      <w:r w:rsidR="00871547" w:rsidRPr="00871547">
        <w:t>TOTO d.o.o.u stečaju, OIB: 35968235491, Split, Gundulićeva 26</w:t>
      </w:r>
      <w:r w:rsidR="00532A04" w:rsidRPr="00532A04">
        <w:t xml:space="preserve">, </w:t>
      </w:r>
      <w:r w:rsidR="006857FC">
        <w:t>25</w:t>
      </w:r>
      <w:r w:rsidR="00871547">
        <w:t>. rujna</w:t>
      </w:r>
      <w:r w:rsidR="00B06E73">
        <w:t xml:space="preserve"> 2018</w:t>
      </w:r>
      <w:r>
        <w:t>.</w:t>
      </w:r>
    </w:p>
    <w:p w:rsidRDefault="00FF0485" w:rsidP="00D90676" w:rsidR="00FF0485" w:rsidRPr="002B0174">
      <w:pPr>
        <w:spacing w:after="240" w:before="240"/>
        <w:jc w:val="center"/>
        <w:rPr>
          <w:sz w:val="24"/>
          <w:szCs w:val="24"/>
        </w:rPr>
      </w:pPr>
      <w:r w:rsidRPr="002B0174">
        <w:rPr>
          <w:sz w:val="24"/>
          <w:szCs w:val="24"/>
        </w:rPr>
        <w:t>r i j e š i o    j e</w:t>
      </w:r>
    </w:p>
    <w:p w:rsidRDefault="001A2965" w:rsidP="0095588B" w:rsidR="0095588B">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95588B">
        <w:rPr>
          <w:sz w:val="24"/>
          <w:szCs w:val="24"/>
        </w:rPr>
        <w:t>Ani</w:t>
      </w:r>
      <w:r w:rsidR="0095588B" w:rsidRPr="0095588B">
        <w:rPr>
          <w:sz w:val="24"/>
          <w:szCs w:val="24"/>
        </w:rPr>
        <w:t xml:space="preserve"> Toto,</w:t>
      </w:r>
      <w:r w:rsidR="0095588B">
        <w:rPr>
          <w:sz w:val="24"/>
          <w:szCs w:val="24"/>
        </w:rPr>
        <w:t xml:space="preserve"> Zadvorci 42, Odranski Obrež, </w:t>
      </w:r>
      <w:r w:rsidR="0095588B" w:rsidRPr="0095588B">
        <w:rPr>
          <w:sz w:val="24"/>
          <w:szCs w:val="24"/>
        </w:rPr>
        <w:t>OIB: 91210798735</w:t>
      </w:r>
      <w:r w:rsidR="002B0174" w:rsidRPr="002B0174">
        <w:rPr>
          <w:sz w:val="24"/>
          <w:szCs w:val="24"/>
        </w:rPr>
        <w:t xml:space="preserve">, </w:t>
      </w:r>
      <w:r w:rsidR="00FF0485" w:rsidRPr="002B0174">
        <w:rPr>
          <w:sz w:val="24"/>
          <w:szCs w:val="24"/>
        </w:rPr>
        <w:t>dosuđuj</w:t>
      </w:r>
      <w:r w:rsidR="001766A1">
        <w:rPr>
          <w:sz w:val="24"/>
          <w:szCs w:val="24"/>
        </w:rPr>
        <w:t>e</w:t>
      </w:r>
      <w:r w:rsidR="00FF0485" w:rsidRPr="002B0174">
        <w:rPr>
          <w:sz w:val="24"/>
          <w:szCs w:val="24"/>
        </w:rPr>
        <w:t xml:space="preserve"> </w:t>
      </w:r>
      <w:r w:rsidR="009D7D10" w:rsidRPr="002B0174">
        <w:rPr>
          <w:sz w:val="24"/>
          <w:szCs w:val="24"/>
        </w:rPr>
        <w:t>se</w:t>
      </w:r>
      <w:r w:rsidR="00871547">
        <w:rPr>
          <w:sz w:val="24"/>
          <w:szCs w:val="24"/>
        </w:rPr>
        <w:t xml:space="preserve"> </w:t>
      </w:r>
      <w:r w:rsidR="0095588B" w:rsidRPr="0095588B">
        <w:rPr>
          <w:sz w:val="24"/>
          <w:szCs w:val="24"/>
        </w:rPr>
        <w:t xml:space="preserve"> 88/10000 dijela kat. čest. 6573/2 Z.U. 3563 K.O. Strmec Samoborski, garažno-parkirališno mjesto oznake D2-GPM 5 u podrumu, ukupne netto korisne površine 10,90 m</w:t>
      </w:r>
      <w:r w:rsidR="0095588B" w:rsidRPr="0095588B">
        <w:rPr>
          <w:sz w:val="24"/>
          <w:szCs w:val="24"/>
          <w:vertAlign w:val="superscript"/>
        </w:rPr>
        <w:t>2</w:t>
      </w:r>
      <w:r w:rsidR="0095588B" w:rsidRPr="0095588B">
        <w:rPr>
          <w:sz w:val="24"/>
          <w:szCs w:val="24"/>
        </w:rPr>
        <w:t>, uknjiženog prava vlasništva Toto d.o.o. Split, OIB: 35968235491, za cijelo</w:t>
      </w:r>
      <w:r w:rsidR="0095588B">
        <w:rPr>
          <w:sz w:val="24"/>
          <w:szCs w:val="24"/>
        </w:rPr>
        <w:t>.</w:t>
      </w:r>
    </w:p>
    <w:p w:rsidRDefault="002E489B" w:rsidP="002A7E0B" w:rsidR="002A7E0B">
      <w:pPr>
        <w:spacing w:before="200"/>
        <w:ind w:firstLine="720"/>
        <w:jc w:val="both"/>
        <w:rPr>
          <w:sz w:val="24"/>
          <w:szCs w:val="24"/>
        </w:rPr>
      </w:pPr>
      <w:r>
        <w:rPr>
          <w:sz w:val="24"/>
          <w:szCs w:val="24"/>
        </w:rPr>
        <w:t xml:space="preserve">II. </w:t>
      </w:r>
      <w:r w:rsidR="001766A1" w:rsidRPr="00345D1B">
        <w:rPr>
          <w:sz w:val="24"/>
          <w:szCs w:val="24"/>
        </w:rPr>
        <w:t>Dosuđen</w:t>
      </w:r>
      <w:r w:rsidR="00871547">
        <w:rPr>
          <w:sz w:val="24"/>
          <w:szCs w:val="24"/>
        </w:rPr>
        <w:t xml:space="preserve">a nekretnina </w:t>
      </w:r>
      <w:r w:rsidR="00FF0485" w:rsidRPr="00345D1B">
        <w:rPr>
          <w:sz w:val="24"/>
          <w:szCs w:val="24"/>
        </w:rPr>
        <w:t xml:space="preserve">iz točke I. ovog rješenja </w:t>
      </w:r>
      <w:r w:rsidR="001766A1" w:rsidRPr="00345D1B">
        <w:rPr>
          <w:sz w:val="24"/>
          <w:szCs w:val="24"/>
        </w:rPr>
        <w:t>predat će se</w:t>
      </w:r>
      <w:r w:rsidR="00485BE9" w:rsidRPr="00345D1B">
        <w:rPr>
          <w:sz w:val="24"/>
          <w:szCs w:val="24"/>
        </w:rPr>
        <w:t xml:space="preserve"> kupcu </w:t>
      </w:r>
      <w:r w:rsidR="0095588B" w:rsidRPr="0095588B">
        <w:rPr>
          <w:sz w:val="24"/>
          <w:szCs w:val="24"/>
        </w:rPr>
        <w:t>Ani Toto, Zadvorci 42, Odranski Obrež, OIB: 91210798735</w:t>
      </w:r>
      <w:r w:rsidR="00485BE9" w:rsidRPr="00345D1B">
        <w:rPr>
          <w:sz w:val="24"/>
          <w:szCs w:val="24"/>
        </w:rPr>
        <w:t xml:space="preserve">, </w:t>
      </w:r>
      <w:r w:rsidR="00FF0485" w:rsidRPr="00345D1B">
        <w:rPr>
          <w:sz w:val="24"/>
          <w:szCs w:val="24"/>
        </w:rPr>
        <w:t xml:space="preserve">nakon što u roku od </w:t>
      </w:r>
      <w:r w:rsidR="00EA6B3C" w:rsidRPr="00345D1B">
        <w:rPr>
          <w:sz w:val="24"/>
          <w:szCs w:val="24"/>
        </w:rPr>
        <w:t>30</w:t>
      </w:r>
      <w:r w:rsidR="00FF0485" w:rsidRPr="00345D1B">
        <w:rPr>
          <w:sz w:val="24"/>
          <w:szCs w:val="24"/>
        </w:rPr>
        <w:t xml:space="preserve"> dana od </w:t>
      </w:r>
      <w:r w:rsidR="00EA6B3C" w:rsidRPr="00345D1B">
        <w:rPr>
          <w:sz w:val="24"/>
          <w:szCs w:val="24"/>
        </w:rPr>
        <w:t xml:space="preserve">dana pravomoćnosti </w:t>
      </w:r>
      <w:r w:rsidR="001A2965" w:rsidRPr="00345D1B">
        <w:rPr>
          <w:sz w:val="24"/>
          <w:szCs w:val="24"/>
        </w:rPr>
        <w:t xml:space="preserve">ovoga </w:t>
      </w:r>
      <w:r w:rsidR="00EA6B3C" w:rsidRPr="00345D1B">
        <w:rPr>
          <w:sz w:val="24"/>
          <w:szCs w:val="24"/>
        </w:rPr>
        <w:t xml:space="preserve">rješenja o dosudi </w:t>
      </w:r>
      <w:r w:rsidR="00FF0485" w:rsidRPr="00345D1B">
        <w:rPr>
          <w:sz w:val="24"/>
          <w:szCs w:val="24"/>
        </w:rPr>
        <w:t>položi kupovnin</w:t>
      </w:r>
      <w:r w:rsidR="00485BE9" w:rsidRPr="00345D1B">
        <w:rPr>
          <w:sz w:val="24"/>
          <w:szCs w:val="24"/>
        </w:rPr>
        <w:t>u</w:t>
      </w:r>
      <w:r w:rsidR="00871547">
        <w:rPr>
          <w:sz w:val="24"/>
          <w:szCs w:val="24"/>
        </w:rPr>
        <w:t xml:space="preserve"> </w:t>
      </w:r>
      <w:r w:rsidR="00345D1B">
        <w:rPr>
          <w:sz w:val="24"/>
          <w:szCs w:val="24"/>
        </w:rPr>
        <w:t>za</w:t>
      </w:r>
      <w:r w:rsidR="00345D1B" w:rsidRPr="00A4017E">
        <w:rPr>
          <w:sz w:val="24"/>
          <w:szCs w:val="24"/>
        </w:rPr>
        <w:t xml:space="preserve"> </w:t>
      </w:r>
      <w:r w:rsidR="00871547">
        <w:rPr>
          <w:rFonts w:eastAsia="Calibri"/>
          <w:sz w:val="24"/>
          <w:szCs w:val="24"/>
          <w:lang w:eastAsia="en-US"/>
        </w:rPr>
        <w:t>nekretninu iz točke I.</w:t>
      </w:r>
      <w:r w:rsidR="00345D1B">
        <w:rPr>
          <w:rFonts w:eastAsia="Calibri"/>
          <w:sz w:val="24"/>
          <w:szCs w:val="24"/>
          <w:lang w:eastAsia="en-US"/>
        </w:rPr>
        <w:t xml:space="preserve"> izreke ovog zaključka u iznosu od</w:t>
      </w:r>
      <w:r w:rsidR="00345D1B" w:rsidRPr="00345D1B">
        <w:rPr>
          <w:sz w:val="24"/>
          <w:szCs w:val="24"/>
        </w:rPr>
        <w:t xml:space="preserve"> </w:t>
      </w:r>
      <w:r w:rsidR="0095588B">
        <w:rPr>
          <w:sz w:val="24"/>
          <w:szCs w:val="24"/>
        </w:rPr>
        <w:t>36.500</w:t>
      </w:r>
      <w:r w:rsidR="00871547">
        <w:rPr>
          <w:sz w:val="24"/>
          <w:szCs w:val="24"/>
        </w:rPr>
        <w:t>,00</w:t>
      </w:r>
      <w:r w:rsidR="00345D1B" w:rsidRPr="00345D1B">
        <w:rPr>
          <w:sz w:val="24"/>
          <w:szCs w:val="24"/>
        </w:rPr>
        <w:t xml:space="preserve"> kn (</w:t>
      </w:r>
      <w:r w:rsidR="0095588B">
        <w:rPr>
          <w:sz w:val="24"/>
          <w:szCs w:val="24"/>
        </w:rPr>
        <w:t>tridesetšest</w:t>
      </w:r>
      <w:r w:rsidR="00871547">
        <w:rPr>
          <w:sz w:val="24"/>
          <w:szCs w:val="24"/>
        </w:rPr>
        <w:t xml:space="preserve"> tisuća</w:t>
      </w:r>
      <w:r w:rsidR="00345D1B" w:rsidRPr="00345D1B">
        <w:rPr>
          <w:sz w:val="24"/>
          <w:szCs w:val="24"/>
        </w:rPr>
        <w:t xml:space="preserve"> </w:t>
      </w:r>
      <w:r w:rsidR="0095588B">
        <w:rPr>
          <w:sz w:val="24"/>
          <w:szCs w:val="24"/>
        </w:rPr>
        <w:t xml:space="preserve">petstotina </w:t>
      </w:r>
      <w:r w:rsidR="00345D1B" w:rsidRPr="00345D1B">
        <w:rPr>
          <w:sz w:val="24"/>
          <w:szCs w:val="24"/>
        </w:rPr>
        <w:t>kuna), umanj</w:t>
      </w:r>
      <w:r w:rsidR="00345D1B">
        <w:rPr>
          <w:sz w:val="24"/>
          <w:szCs w:val="24"/>
        </w:rPr>
        <w:t>en</w:t>
      </w:r>
      <w:r w:rsidR="0095588B">
        <w:rPr>
          <w:sz w:val="24"/>
          <w:szCs w:val="24"/>
        </w:rPr>
        <w:t>u</w:t>
      </w:r>
      <w:r w:rsidR="00345D1B">
        <w:rPr>
          <w:sz w:val="24"/>
          <w:szCs w:val="24"/>
        </w:rPr>
        <w:t xml:space="preserve"> za iznos uplaćene jamčevine </w:t>
      </w:r>
      <w:r w:rsidR="00345D1B" w:rsidRPr="00345D1B">
        <w:rPr>
          <w:sz w:val="24"/>
          <w:szCs w:val="24"/>
        </w:rPr>
        <w:t xml:space="preserve">u iznosu od </w:t>
      </w:r>
      <w:r w:rsidR="0095588B">
        <w:rPr>
          <w:sz w:val="24"/>
          <w:szCs w:val="24"/>
        </w:rPr>
        <w:t>3.400</w:t>
      </w:r>
      <w:r w:rsidR="00871547">
        <w:rPr>
          <w:sz w:val="24"/>
          <w:szCs w:val="24"/>
        </w:rPr>
        <w:t>,00</w:t>
      </w:r>
      <w:r w:rsidR="00345D1B">
        <w:rPr>
          <w:sz w:val="24"/>
          <w:szCs w:val="24"/>
        </w:rPr>
        <w:t xml:space="preserve"> kn </w:t>
      </w:r>
      <w:r w:rsidR="00345D1B" w:rsidRPr="00345D1B">
        <w:rPr>
          <w:sz w:val="24"/>
          <w:szCs w:val="24"/>
        </w:rPr>
        <w:t>(</w:t>
      </w:r>
      <w:r w:rsidR="0095588B">
        <w:rPr>
          <w:sz w:val="24"/>
          <w:szCs w:val="24"/>
        </w:rPr>
        <w:t>tri</w:t>
      </w:r>
      <w:r w:rsidR="00871547">
        <w:rPr>
          <w:sz w:val="24"/>
          <w:szCs w:val="24"/>
        </w:rPr>
        <w:t xml:space="preserve"> tisuće </w:t>
      </w:r>
      <w:r w:rsidR="0095588B">
        <w:rPr>
          <w:sz w:val="24"/>
          <w:szCs w:val="24"/>
        </w:rPr>
        <w:t>četiris</w:t>
      </w:r>
      <w:r w:rsidR="00871547">
        <w:rPr>
          <w:sz w:val="24"/>
          <w:szCs w:val="24"/>
        </w:rPr>
        <w:t>totin</w:t>
      </w:r>
      <w:r w:rsidR="0095588B">
        <w:rPr>
          <w:sz w:val="24"/>
          <w:szCs w:val="24"/>
        </w:rPr>
        <w:t>e</w:t>
      </w:r>
      <w:r w:rsidR="00871547">
        <w:rPr>
          <w:sz w:val="24"/>
          <w:szCs w:val="24"/>
        </w:rPr>
        <w:t xml:space="preserve"> </w:t>
      </w:r>
      <w:r w:rsidR="00345D1B" w:rsidRPr="00345D1B">
        <w:rPr>
          <w:sz w:val="24"/>
          <w:szCs w:val="24"/>
        </w:rPr>
        <w:t>kuna), dakle, iznos od</w:t>
      </w:r>
      <w:r w:rsidR="00345D1B">
        <w:rPr>
          <w:sz w:val="24"/>
          <w:szCs w:val="24"/>
        </w:rPr>
        <w:t xml:space="preserve"> </w:t>
      </w:r>
      <w:r w:rsidR="0095588B">
        <w:rPr>
          <w:sz w:val="24"/>
          <w:szCs w:val="24"/>
        </w:rPr>
        <w:t>33.100,00</w:t>
      </w:r>
      <w:r w:rsidR="00345D1B" w:rsidRPr="00345D1B">
        <w:rPr>
          <w:sz w:val="24"/>
          <w:szCs w:val="24"/>
        </w:rPr>
        <w:t xml:space="preserve"> kn (</w:t>
      </w:r>
      <w:r w:rsidR="0095588B">
        <w:rPr>
          <w:sz w:val="24"/>
          <w:szCs w:val="24"/>
        </w:rPr>
        <w:t>tridesettri tisuće</w:t>
      </w:r>
      <w:r w:rsidR="00871547">
        <w:rPr>
          <w:sz w:val="24"/>
          <w:szCs w:val="24"/>
        </w:rPr>
        <w:t xml:space="preserve"> </w:t>
      </w:r>
      <w:r w:rsidR="0095588B">
        <w:rPr>
          <w:sz w:val="24"/>
          <w:szCs w:val="24"/>
        </w:rPr>
        <w:t>stotinu</w:t>
      </w:r>
      <w:r w:rsidR="00871547">
        <w:rPr>
          <w:sz w:val="24"/>
          <w:szCs w:val="24"/>
        </w:rPr>
        <w:t xml:space="preserve"> </w:t>
      </w:r>
      <w:r w:rsidR="00345D1B" w:rsidRPr="00345D1B">
        <w:rPr>
          <w:sz w:val="24"/>
          <w:szCs w:val="24"/>
        </w:rPr>
        <w:t>kuna) u</w:t>
      </w:r>
      <w:r w:rsidR="00871547" w:rsidRPr="00871547">
        <w:rPr>
          <w:sz w:val="24"/>
          <w:szCs w:val="24"/>
        </w:rPr>
        <w:t xml:space="preserve"> korist računa Financijske agencije </w:t>
      </w:r>
      <w:r w:rsidR="002A7E0B">
        <w:rPr>
          <w:sz w:val="24"/>
          <w:szCs w:val="24"/>
        </w:rPr>
        <w:t>IBAN: HR1123900011300028787, model HR11, poziv na broj (P1) 94080, a kao podatak drugi broj (P2) odvojen crticom (-) 41920, opis plaćanja ˝uplata kupovnine u predmetu St-440/2013˝.</w:t>
      </w:r>
    </w:p>
    <w:p w:rsidRDefault="002A7E0B" w:rsidP="002A7E0B" w:rsidR="002A7E0B">
      <w:pPr>
        <w:tabs>
          <w:tab w:pos="709" w:val="num"/>
        </w:tabs>
        <w:spacing w:before="200"/>
        <w:jc w:val="both"/>
        <w:rPr>
          <w:sz w:val="24"/>
          <w:szCs w:val="24"/>
        </w:rPr>
      </w:pPr>
      <w:r>
        <w:rPr>
          <w:sz w:val="24"/>
          <w:szCs w:val="24"/>
        </w:rPr>
        <w:tab/>
        <w:t>Prilikom uplate kupovnine na račun Financijske agencije potrebno je da uplatitelj u polje 71A na SWIFT-u ili na obrascu naloga za plaćanje u polje ˝Opcija troška˝ naznači opciju ˝OUR˝.</w:t>
      </w:r>
    </w:p>
    <w:p w:rsidRDefault="00652BD1" w:rsidP="0095588B" w:rsidR="00FF0485" w:rsidRPr="001A2965">
      <w:pPr>
        <w:tabs>
          <w:tab w:pos="709" w:val="num"/>
        </w:tabs>
        <w:spacing w:before="200"/>
        <w:jc w:val="both"/>
        <w:rPr>
          <w:sz w:val="24"/>
          <w:szCs w:val="24"/>
        </w:rPr>
      </w:pPr>
      <w:r>
        <w:rPr>
          <w:sz w:val="24"/>
          <w:szCs w:val="24"/>
        </w:rPr>
        <w:tab/>
      </w:r>
      <w:r w:rsidR="001A2965" w:rsidRPr="001A2965">
        <w:rPr>
          <w:sz w:val="24"/>
          <w:szCs w:val="24"/>
        </w:rPr>
        <w:t xml:space="preserve">  </w:t>
      </w:r>
      <w:r w:rsidR="00D63F8E" w:rsidRPr="001A2965">
        <w:rPr>
          <w:sz w:val="24"/>
          <w:szCs w:val="24"/>
        </w:rPr>
        <w:t xml:space="preserve">III. </w:t>
      </w:r>
      <w:r w:rsidR="00AB24F9" w:rsidRPr="001A2965">
        <w:rPr>
          <w:sz w:val="24"/>
          <w:szCs w:val="24"/>
        </w:rPr>
        <w:t>Ako kupac u određenom roku ne polo</w:t>
      </w:r>
      <w:r w:rsidRPr="001A2965">
        <w:rPr>
          <w:sz w:val="24"/>
          <w:szCs w:val="24"/>
        </w:rPr>
        <w:t xml:space="preserve">ži kupovninu, sud će rješenjem </w:t>
      </w:r>
      <w:r w:rsidR="00AB24F9" w:rsidRPr="001A2965">
        <w:rPr>
          <w:sz w:val="24"/>
          <w:szCs w:val="24"/>
        </w:rPr>
        <w:t xml:space="preserve">oglasiti prodaju nevažećom i odrediti novu prodaju. </w:t>
      </w:r>
    </w:p>
    <w:p w:rsidRDefault="00652BD1" w:rsidP="001A2965" w:rsidR="00652BD1">
      <w:pPr>
        <w:spacing w:before="200"/>
        <w:ind w:firstLine="708"/>
        <w:jc w:val="both"/>
        <w:rPr>
          <w:bCs/>
          <w:sz w:val="24"/>
          <w:szCs w:val="24"/>
        </w:rPr>
      </w:pPr>
      <w:r w:rsidRPr="00652BD1">
        <w:rPr>
          <w:sz w:val="24"/>
          <w:szCs w:val="24"/>
        </w:rPr>
        <w:t xml:space="preserve">  IV. </w:t>
      </w:r>
      <w:r w:rsidRPr="00652BD1">
        <w:rPr>
          <w:bCs/>
          <w:sz w:val="24"/>
          <w:szCs w:val="24"/>
        </w:rPr>
        <w:t>Nakon pravomoćnosti ovog rješenja i nakon što k</w:t>
      </w:r>
      <w:r w:rsidRPr="00652BD1">
        <w:rPr>
          <w:sz w:val="24"/>
          <w:szCs w:val="24"/>
        </w:rPr>
        <w:t>upac</w:t>
      </w:r>
      <w:r w:rsidR="001A2965">
        <w:rPr>
          <w:sz w:val="24"/>
          <w:szCs w:val="24"/>
        </w:rPr>
        <w:t xml:space="preserve"> </w:t>
      </w:r>
      <w:r w:rsidR="0095588B">
        <w:rPr>
          <w:sz w:val="24"/>
          <w:szCs w:val="24"/>
        </w:rPr>
        <w:t>Ana</w:t>
      </w:r>
      <w:r w:rsidR="0095588B" w:rsidRPr="0095588B">
        <w:rPr>
          <w:sz w:val="24"/>
          <w:szCs w:val="24"/>
        </w:rPr>
        <w:t xml:space="preserve"> Toto, Zadvorci 42, Odranski Obrež, OIB: 91210798735</w:t>
      </w:r>
      <w:r w:rsidR="00871547" w:rsidRPr="00871547">
        <w:rPr>
          <w:sz w:val="24"/>
          <w:szCs w:val="24"/>
        </w:rPr>
        <w:t>,</w:t>
      </w:r>
      <w:r w:rsidR="001A2965">
        <w:rPr>
          <w:bCs/>
          <w:sz w:val="24"/>
          <w:szCs w:val="24"/>
        </w:rPr>
        <w:t xml:space="preserve"> </w:t>
      </w:r>
      <w:r w:rsidR="00871547">
        <w:rPr>
          <w:bCs/>
          <w:sz w:val="24"/>
          <w:szCs w:val="24"/>
        </w:rPr>
        <w:t>u cijelosti položi kupovninu</w:t>
      </w:r>
      <w:r w:rsidRPr="00652BD1">
        <w:rPr>
          <w:bCs/>
          <w:sz w:val="24"/>
          <w:szCs w:val="24"/>
        </w:rPr>
        <w:t xml:space="preserve"> </w:t>
      </w:r>
      <w:r w:rsidR="00871547" w:rsidRPr="00871547">
        <w:rPr>
          <w:bCs/>
          <w:sz w:val="24"/>
          <w:szCs w:val="24"/>
        </w:rPr>
        <w:t>Općinski sud u Novom Zagrebu – Zemljišnoknjižni odjel Samobor</w:t>
      </w:r>
      <w:r w:rsidRPr="00652BD1">
        <w:rPr>
          <w:bCs/>
          <w:sz w:val="24"/>
          <w:szCs w:val="24"/>
        </w:rPr>
        <w:t xml:space="preserve"> izvršit će uknjižbu prava vlasništva </w:t>
      </w:r>
      <w:r>
        <w:rPr>
          <w:bCs/>
          <w:sz w:val="24"/>
          <w:szCs w:val="24"/>
        </w:rPr>
        <w:t>predmetn</w:t>
      </w:r>
      <w:r w:rsidR="00871547">
        <w:rPr>
          <w:bCs/>
          <w:sz w:val="24"/>
          <w:szCs w:val="24"/>
        </w:rPr>
        <w:t>e</w:t>
      </w:r>
      <w:r>
        <w:rPr>
          <w:bCs/>
          <w:sz w:val="24"/>
          <w:szCs w:val="24"/>
        </w:rPr>
        <w:t xml:space="preserve"> </w:t>
      </w:r>
      <w:r w:rsidRPr="00652BD1">
        <w:rPr>
          <w:bCs/>
          <w:sz w:val="24"/>
          <w:szCs w:val="24"/>
        </w:rPr>
        <w:t>nekretnin</w:t>
      </w:r>
      <w:r w:rsidR="00871547">
        <w:rPr>
          <w:bCs/>
          <w:sz w:val="24"/>
          <w:szCs w:val="24"/>
        </w:rPr>
        <w:t>e</w:t>
      </w:r>
      <w:r w:rsidRPr="00652BD1">
        <w:rPr>
          <w:bCs/>
          <w:sz w:val="24"/>
          <w:szCs w:val="24"/>
        </w:rPr>
        <w:t>, pobliže opisan</w:t>
      </w:r>
      <w:r w:rsidR="00871547">
        <w:rPr>
          <w:bCs/>
          <w:sz w:val="24"/>
          <w:szCs w:val="24"/>
        </w:rPr>
        <w:t>e</w:t>
      </w:r>
      <w:r w:rsidR="001A2965">
        <w:rPr>
          <w:bCs/>
          <w:sz w:val="24"/>
          <w:szCs w:val="24"/>
        </w:rPr>
        <w:t xml:space="preserve"> </w:t>
      </w:r>
      <w:r>
        <w:rPr>
          <w:bCs/>
          <w:sz w:val="24"/>
          <w:szCs w:val="24"/>
        </w:rPr>
        <w:t>u točki I. izreke ovog rješenja</w:t>
      </w:r>
      <w:r w:rsidRPr="00652BD1">
        <w:rPr>
          <w:bCs/>
          <w:sz w:val="24"/>
          <w:szCs w:val="24"/>
        </w:rPr>
        <w:t>,</w:t>
      </w:r>
      <w:r w:rsidR="001766A1">
        <w:rPr>
          <w:bCs/>
          <w:sz w:val="24"/>
          <w:szCs w:val="24"/>
        </w:rPr>
        <w:t xml:space="preserve"> </w:t>
      </w:r>
      <w:r w:rsidRPr="00652BD1">
        <w:rPr>
          <w:bCs/>
          <w:sz w:val="24"/>
          <w:szCs w:val="24"/>
        </w:rPr>
        <w:t>u korist</w:t>
      </w:r>
      <w:r w:rsidRPr="001A2965">
        <w:rPr>
          <w:bCs/>
          <w:sz w:val="24"/>
          <w:szCs w:val="24"/>
        </w:rPr>
        <w:t xml:space="preserve"> kupca </w:t>
      </w:r>
      <w:r w:rsidR="0095588B" w:rsidRPr="0095588B">
        <w:rPr>
          <w:bCs/>
          <w:sz w:val="24"/>
          <w:szCs w:val="24"/>
        </w:rPr>
        <w:t>An</w:t>
      </w:r>
      <w:r w:rsidR="0095588B">
        <w:rPr>
          <w:bCs/>
          <w:sz w:val="24"/>
          <w:szCs w:val="24"/>
        </w:rPr>
        <w:t>e</w:t>
      </w:r>
      <w:r w:rsidR="0095588B" w:rsidRPr="0095588B">
        <w:rPr>
          <w:bCs/>
          <w:sz w:val="24"/>
          <w:szCs w:val="24"/>
        </w:rPr>
        <w:t xml:space="preserve"> Toto, Zadvorci 42, Odranski Obrež, OIB: 91210798735</w:t>
      </w:r>
      <w:r w:rsidR="0095588B">
        <w:rPr>
          <w:bCs/>
          <w:sz w:val="24"/>
          <w:szCs w:val="24"/>
        </w:rPr>
        <w:t xml:space="preserve"> </w:t>
      </w:r>
      <w:r w:rsidRPr="001A2965">
        <w:rPr>
          <w:bCs/>
          <w:sz w:val="24"/>
          <w:szCs w:val="24"/>
        </w:rPr>
        <w:t>te brisanj</w:t>
      </w:r>
      <w:r w:rsidR="00D90676">
        <w:rPr>
          <w:bCs/>
          <w:sz w:val="24"/>
          <w:szCs w:val="24"/>
        </w:rPr>
        <w:t>e</w:t>
      </w:r>
      <w:r w:rsidRPr="001A2965">
        <w:rPr>
          <w:bCs/>
          <w:sz w:val="24"/>
          <w:szCs w:val="24"/>
        </w:rPr>
        <w:t xml:space="preserve"> svih prava i tereta koji prestaju prodajom nekretnina po pravilima Ovršnog zakona i to:</w:t>
      </w:r>
    </w:p>
    <w:p w:rsidRDefault="00E16F24" w:rsidP="004F3026" w:rsidR="00E16F24" w:rsidRPr="004F3026">
      <w:pPr>
        <w:spacing w:before="40"/>
        <w:ind w:firstLine="708"/>
        <w:jc w:val="both"/>
        <w:rPr>
          <w:bCs/>
          <w:sz w:val="24"/>
          <w:szCs w:val="24"/>
        </w:rPr>
      </w:pPr>
      <w:r w:rsidRPr="004F3026">
        <w:rPr>
          <w:bCs/>
          <w:sz w:val="24"/>
          <w:szCs w:val="24"/>
        </w:rPr>
        <w:tab/>
        <w:t>-  zabilježbe otvaranja stečajnog postupka (upis pod Z-26009/2015)</w:t>
      </w:r>
    </w:p>
    <w:p w:rsidRDefault="00E16F24" w:rsidP="004F3026" w:rsidR="00E16F24" w:rsidRPr="004F3026">
      <w:pPr>
        <w:spacing w:before="40"/>
        <w:ind w:firstLine="708"/>
        <w:jc w:val="both"/>
        <w:rPr>
          <w:bCs/>
          <w:sz w:val="24"/>
          <w:szCs w:val="24"/>
        </w:rPr>
      </w:pPr>
      <w:r w:rsidRPr="004F3026">
        <w:rPr>
          <w:bCs/>
          <w:sz w:val="24"/>
          <w:szCs w:val="24"/>
        </w:rPr>
        <w:tab/>
        <w:t>-  zabilježbe rješenja o prodaji nekretnine na kojoj postoji razlučno pravo u stečajnom postupku (upis pod Z-1510/2018)</w:t>
      </w:r>
    </w:p>
    <w:p w:rsidRDefault="00905D0E" w:rsidP="004F3026" w:rsidR="002521B0">
      <w:pPr>
        <w:spacing w:before="40"/>
        <w:ind w:firstLine="709"/>
        <w:jc w:val="both"/>
        <w:rPr>
          <w:bCs/>
          <w:sz w:val="24"/>
          <w:szCs w:val="24"/>
        </w:rPr>
      </w:pPr>
      <w:r>
        <w:rPr>
          <w:bCs/>
          <w:sz w:val="24"/>
          <w:szCs w:val="24"/>
        </w:rPr>
        <w:lastRenderedPageBreak/>
        <w:t>- uknjižbe prava zaloga radi osiguranja vrijednosti tražbine u iznosu od 155.000,00 CHF u kunskoj protuvrijednosti uz kamate i troškove upisane u korist Hypo-Alpe-Adria bank d.d. Zagreb (upis pod Z-3085/05)</w:t>
      </w:r>
    </w:p>
    <w:p w:rsidRDefault="00905D0E" w:rsidP="004F3026" w:rsidR="00905D0E">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83.912,57 kn i iznosu od 3.310,52 kn uz kamate i troškov</w:t>
      </w:r>
      <w:r w:rsidR="00E03711">
        <w:rPr>
          <w:bCs/>
          <w:sz w:val="24"/>
          <w:szCs w:val="24"/>
        </w:rPr>
        <w:t>a postupka osiguranja u iznos od 1.000,00 kn</w:t>
      </w:r>
      <w:r>
        <w:rPr>
          <w:bCs/>
          <w:sz w:val="24"/>
          <w:szCs w:val="24"/>
        </w:rPr>
        <w:t xml:space="preserve"> upisane u korist Republike Hrvatske – Ministarstva financija (upis pod Z-4672/12)</w:t>
      </w:r>
    </w:p>
    <w:p w:rsidRDefault="00905D0E" w:rsidP="004F3026" w:rsidR="00905D0E">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6.437,88 kn uz kamate i troškov</w:t>
      </w:r>
      <w:r w:rsidR="00E03711">
        <w:rPr>
          <w:bCs/>
          <w:sz w:val="24"/>
          <w:szCs w:val="24"/>
        </w:rPr>
        <w:t>a postupka osiguranja u iznosu o 750,00 kn</w:t>
      </w:r>
      <w:r>
        <w:rPr>
          <w:bCs/>
          <w:sz w:val="24"/>
          <w:szCs w:val="24"/>
        </w:rPr>
        <w:t xml:space="preserve"> upisane u korist Republike Hrvatske – Ministarstva financija (upis pod Z-4673/12)</w:t>
      </w:r>
    </w:p>
    <w:p w:rsidRDefault="00905D0E" w:rsidP="004F3026" w:rsidR="00905D0E">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83.912,57 kn i iznosu od 1.112,97 kn uz kamate i troškov</w:t>
      </w:r>
      <w:r w:rsidR="005B2885">
        <w:rPr>
          <w:bCs/>
          <w:sz w:val="24"/>
          <w:szCs w:val="24"/>
        </w:rPr>
        <w:t>a postupka osiguranja u iznosu od 250,00 kn</w:t>
      </w:r>
      <w:r>
        <w:rPr>
          <w:bCs/>
          <w:sz w:val="24"/>
          <w:szCs w:val="24"/>
        </w:rPr>
        <w:t xml:space="preserve"> upisane u korist Republike Hrvatske – Ministarstva financija (upis pod Z-4682/12)</w:t>
      </w:r>
    </w:p>
    <w:p w:rsidRDefault="00905D0E" w:rsidP="004F3026" w:rsidR="00326147" w:rsidRPr="00326147">
      <w:pPr>
        <w:spacing w:before="40"/>
        <w:ind w:firstLine="709"/>
        <w:jc w:val="both"/>
        <w:rPr>
          <w:bCs/>
          <w:sz w:val="24"/>
          <w:szCs w:val="24"/>
        </w:rPr>
      </w:pPr>
      <w:r>
        <w:rPr>
          <w:bCs/>
          <w:sz w:val="24"/>
          <w:szCs w:val="24"/>
        </w:rPr>
        <w:t xml:space="preserve">- uknjižbe prava zaloga </w:t>
      </w:r>
      <w:r w:rsidRPr="00905D0E">
        <w:rPr>
          <w:bCs/>
          <w:sz w:val="24"/>
          <w:szCs w:val="24"/>
        </w:rPr>
        <w:t xml:space="preserve">radi osiguranja vrijednosti tražbine u iznosu od </w:t>
      </w:r>
      <w:r>
        <w:rPr>
          <w:bCs/>
          <w:sz w:val="24"/>
          <w:szCs w:val="24"/>
        </w:rPr>
        <w:t>553.232,98 kn uz kamate i troškov</w:t>
      </w:r>
      <w:r w:rsidR="005B2885">
        <w:rPr>
          <w:bCs/>
          <w:sz w:val="24"/>
          <w:szCs w:val="24"/>
        </w:rPr>
        <w:t>a postupka osiguranja u iznosu od 5.110,00 kn</w:t>
      </w:r>
      <w:r>
        <w:rPr>
          <w:bCs/>
          <w:sz w:val="24"/>
          <w:szCs w:val="24"/>
        </w:rPr>
        <w:t xml:space="preserve"> upisane u korist Republike Hrvatske – Ministarstva financija (upis pod Z-4684/12).</w:t>
      </w:r>
    </w:p>
    <w:p w:rsidRDefault="00326147" w:rsidP="00D667FC" w:rsidR="00652BD1" w:rsidRPr="005B6A97">
      <w:pPr>
        <w:spacing w:before="200"/>
        <w:ind w:firstLine="709"/>
        <w:jc w:val="both"/>
        <w:rPr>
          <w:sz w:val="24"/>
          <w:szCs w:val="24"/>
        </w:rPr>
      </w:pPr>
      <w:r w:rsidRPr="00326147">
        <w:rPr>
          <w:bCs/>
          <w:sz w:val="24"/>
          <w:szCs w:val="24"/>
        </w:rPr>
        <w:t xml:space="preserve"> </w:t>
      </w:r>
      <w:r w:rsidR="001A2965" w:rsidRPr="005B6A97">
        <w:rPr>
          <w:bCs/>
          <w:sz w:val="24"/>
          <w:szCs w:val="24"/>
        </w:rPr>
        <w:t xml:space="preserve">   V. </w:t>
      </w:r>
      <w:r w:rsidR="00652BD1" w:rsidRPr="005B6A97">
        <w:rPr>
          <w:bCs/>
          <w:sz w:val="24"/>
          <w:szCs w:val="24"/>
        </w:rPr>
        <w:t>Primjer</w:t>
      </w:r>
      <w:r w:rsidR="00652BD1" w:rsidRPr="005B6A97">
        <w:rPr>
          <w:sz w:val="24"/>
          <w:szCs w:val="24"/>
        </w:rPr>
        <w:t>ak ovog rješenja dostavit će se</w:t>
      </w:r>
      <w:r w:rsidR="001A2965" w:rsidRPr="005B6A97">
        <w:rPr>
          <w:sz w:val="24"/>
          <w:szCs w:val="24"/>
        </w:rPr>
        <w:t xml:space="preserve"> </w:t>
      </w:r>
      <w:r w:rsidR="002521B0">
        <w:rPr>
          <w:bCs/>
          <w:sz w:val="24"/>
          <w:szCs w:val="24"/>
        </w:rPr>
        <w:t>Općinskom</w:t>
      </w:r>
      <w:r w:rsidR="002521B0" w:rsidRPr="002521B0">
        <w:rPr>
          <w:bCs/>
          <w:sz w:val="24"/>
          <w:szCs w:val="24"/>
        </w:rPr>
        <w:t xml:space="preserve"> sud</w:t>
      </w:r>
      <w:r w:rsidR="002521B0">
        <w:rPr>
          <w:bCs/>
          <w:sz w:val="24"/>
          <w:szCs w:val="24"/>
        </w:rPr>
        <w:t>a</w:t>
      </w:r>
      <w:r w:rsidR="002521B0" w:rsidRPr="002521B0">
        <w:rPr>
          <w:bCs/>
          <w:sz w:val="24"/>
          <w:szCs w:val="24"/>
        </w:rPr>
        <w:t xml:space="preserve"> u Novom Zagrebu – Zemljišnoknjižn</w:t>
      </w:r>
      <w:r w:rsidR="002521B0">
        <w:rPr>
          <w:bCs/>
          <w:sz w:val="24"/>
          <w:szCs w:val="24"/>
        </w:rPr>
        <w:t>om</w:t>
      </w:r>
      <w:r w:rsidR="002521B0" w:rsidRPr="002521B0">
        <w:rPr>
          <w:bCs/>
          <w:sz w:val="24"/>
          <w:szCs w:val="24"/>
        </w:rPr>
        <w:t xml:space="preserve"> odjel</w:t>
      </w:r>
      <w:r w:rsidR="002521B0">
        <w:rPr>
          <w:bCs/>
          <w:sz w:val="24"/>
          <w:szCs w:val="24"/>
        </w:rPr>
        <w:t>u</w:t>
      </w:r>
      <w:r w:rsidR="002521B0" w:rsidRPr="002521B0">
        <w:rPr>
          <w:bCs/>
          <w:sz w:val="24"/>
          <w:szCs w:val="24"/>
        </w:rPr>
        <w:t xml:space="preserve"> Samobor</w:t>
      </w:r>
      <w:r>
        <w:rPr>
          <w:bCs/>
          <w:sz w:val="24"/>
          <w:szCs w:val="24"/>
        </w:rPr>
        <w:t>,</w:t>
      </w:r>
      <w:r w:rsidR="00652BD1" w:rsidRPr="005B6A97">
        <w:rPr>
          <w:bCs/>
          <w:sz w:val="24"/>
          <w:szCs w:val="24"/>
        </w:rPr>
        <w:t xml:space="preserve"> k</w:t>
      </w:r>
      <w:r w:rsidR="00652BD1" w:rsidRPr="005B6A97">
        <w:rPr>
          <w:sz w:val="24"/>
          <w:szCs w:val="24"/>
        </w:rPr>
        <w:t>ojem se nalaže  zabilježba ovoga</w:t>
      </w:r>
      <w:r w:rsidR="001A2965" w:rsidRPr="005B6A97">
        <w:rPr>
          <w:sz w:val="24"/>
          <w:szCs w:val="24"/>
        </w:rPr>
        <w:t xml:space="preserve"> </w:t>
      </w:r>
      <w:r w:rsidR="00652BD1" w:rsidRPr="005B6A97">
        <w:rPr>
          <w:sz w:val="24"/>
          <w:szCs w:val="24"/>
        </w:rPr>
        <w:t>rješenja u</w:t>
      </w:r>
      <w:r w:rsidR="004829FE">
        <w:rPr>
          <w:sz w:val="24"/>
          <w:szCs w:val="24"/>
        </w:rPr>
        <w:t xml:space="preserve"> z</w:t>
      </w:r>
      <w:r w:rsidR="002521B0">
        <w:rPr>
          <w:sz w:val="24"/>
          <w:szCs w:val="24"/>
        </w:rPr>
        <w:t>emljišnoj knjizi na nekretnini pobliže opisanoj</w:t>
      </w:r>
      <w:r w:rsidR="004829FE">
        <w:rPr>
          <w:sz w:val="24"/>
          <w:szCs w:val="24"/>
        </w:rPr>
        <w:t xml:space="preserve"> pod točkom</w:t>
      </w:r>
      <w:r w:rsidR="00652BD1" w:rsidRPr="005B6A97">
        <w:rPr>
          <w:sz w:val="24"/>
          <w:szCs w:val="24"/>
        </w:rPr>
        <w:t xml:space="preserve"> I. izreke ovog rješenja. </w:t>
      </w:r>
    </w:p>
    <w:p w:rsidRDefault="00D90676" w:rsidP="00D667FC" w:rsidR="001A2965" w:rsidRPr="005B6A97">
      <w:pPr>
        <w:spacing w:before="200"/>
        <w:ind w:firstLine="708"/>
        <w:jc w:val="both"/>
        <w:rPr>
          <w:sz w:val="24"/>
          <w:szCs w:val="24"/>
        </w:rPr>
      </w:pPr>
      <w:r w:rsidRPr="005B6A97">
        <w:rPr>
          <w:sz w:val="24"/>
          <w:szCs w:val="24"/>
        </w:rPr>
        <w:t xml:space="preserve"> </w:t>
      </w:r>
      <w:r w:rsidR="00652BD1" w:rsidRPr="005B6A97">
        <w:rPr>
          <w:sz w:val="24"/>
          <w:szCs w:val="24"/>
        </w:rPr>
        <w:t xml:space="preserve"> VI. </w:t>
      </w:r>
      <w:r w:rsidR="001A2965" w:rsidRPr="005B6A97">
        <w:rPr>
          <w:sz w:val="24"/>
          <w:szCs w:val="24"/>
        </w:rPr>
        <w:t xml:space="preserve">Primitak ovog rješenja računa </w:t>
      </w:r>
      <w:r w:rsidR="002F58C9" w:rsidRPr="005B6A97">
        <w:rPr>
          <w:sz w:val="24"/>
          <w:szCs w:val="24"/>
        </w:rPr>
        <w:t>se istekom trećeg dana od dana objave na mrežnoj stranici e-Oglasna ploča sudova.</w:t>
      </w:r>
    </w:p>
    <w:p w:rsidRDefault="00D90676" w:rsidP="00D667FC" w:rsidR="00FF0485" w:rsidRPr="002B0174">
      <w:pPr>
        <w:pStyle w:val="Tijeloteksta"/>
        <w:spacing w:before="200"/>
        <w:ind w:hanging="12" w:left="720"/>
        <w:rPr>
          <w:szCs w:val="24"/>
        </w:rPr>
      </w:pPr>
      <w:r w:rsidRPr="005B6A97">
        <w:rPr>
          <w:szCs w:val="24"/>
        </w:rPr>
        <w:t xml:space="preserve"> </w:t>
      </w:r>
      <w:r w:rsidR="00FF0485" w:rsidRPr="005B6A97">
        <w:rPr>
          <w:szCs w:val="24"/>
        </w:rPr>
        <w:t>V</w:t>
      </w:r>
      <w:r w:rsidR="00652BD1" w:rsidRPr="005B6A97">
        <w:rPr>
          <w:szCs w:val="24"/>
        </w:rPr>
        <w:t>I</w:t>
      </w:r>
      <w:r w:rsidR="001A2965" w:rsidRPr="005B6A97">
        <w:rPr>
          <w:szCs w:val="24"/>
        </w:rPr>
        <w:t>I</w:t>
      </w:r>
      <w:r w:rsidR="00FF0485" w:rsidRPr="005B6A97">
        <w:rPr>
          <w:szCs w:val="24"/>
        </w:rPr>
        <w:t>.</w:t>
      </w:r>
      <w:r w:rsidR="001A2965" w:rsidRPr="005B6A97">
        <w:rPr>
          <w:szCs w:val="24"/>
        </w:rPr>
        <w:t xml:space="preserve"> </w:t>
      </w:r>
      <w:r w:rsidR="00FF0485" w:rsidRPr="005B6A97">
        <w:rPr>
          <w:szCs w:val="24"/>
        </w:rPr>
        <w:t>Žalba protiv ovog rješenja</w:t>
      </w:r>
      <w:r w:rsidR="00FF0485" w:rsidRPr="002B0174">
        <w:rPr>
          <w:szCs w:val="24"/>
        </w:rPr>
        <w:t xml:space="preserve"> ne zadržava provedbu rješenja.</w:t>
      </w:r>
    </w:p>
    <w:p w:rsidRDefault="00FF0485" w:rsidP="00D667FC" w:rsidR="00FF0485" w:rsidRPr="00D63F8E">
      <w:pPr>
        <w:pStyle w:val="Tijeloteksta"/>
        <w:spacing w:after="120" w:before="200"/>
        <w:jc w:val="center"/>
        <w:rPr>
          <w:szCs w:val="24"/>
        </w:rPr>
      </w:pPr>
      <w:r w:rsidRPr="00D63F8E">
        <w:rPr>
          <w:szCs w:val="24"/>
        </w:rPr>
        <w:t>Obrazloženje</w:t>
      </w:r>
    </w:p>
    <w:p w:rsidRDefault="002521B0" w:rsidP="006D26F0" w:rsidR="006D26F0">
      <w:pPr>
        <w:spacing w:before="160"/>
        <w:ind w:firstLine="708"/>
        <w:jc w:val="both"/>
        <w:rPr>
          <w:sz w:val="24"/>
          <w:szCs w:val="24"/>
        </w:rPr>
      </w:pPr>
      <w:r w:rsidRPr="002521B0">
        <w:rPr>
          <w:sz w:val="24"/>
          <w:szCs w:val="24"/>
        </w:rPr>
        <w:t>Rješenjem ovoga suda 11.St-440/2013 od 24. listopada 2014. otvoren je stečajni postupak nad dužnikom TOTO d.o.o., OIB: 359</w:t>
      </w:r>
      <w:r>
        <w:rPr>
          <w:sz w:val="24"/>
          <w:szCs w:val="24"/>
        </w:rPr>
        <w:t>68235491, Split, Gundulićeva 26</w:t>
      </w:r>
      <w:r w:rsidR="006D26F0" w:rsidRPr="008574B4">
        <w:rPr>
          <w:sz w:val="24"/>
          <w:szCs w:val="24"/>
        </w:rPr>
        <w:t>, a rješen</w:t>
      </w:r>
      <w:r>
        <w:rPr>
          <w:sz w:val="24"/>
          <w:szCs w:val="24"/>
        </w:rPr>
        <w:t>jem o prodaji poslovni broj 11.</w:t>
      </w:r>
      <w:r w:rsidR="006D26F0" w:rsidRPr="008574B4">
        <w:rPr>
          <w:sz w:val="24"/>
          <w:szCs w:val="24"/>
        </w:rPr>
        <w:t>St-</w:t>
      </w:r>
      <w:r>
        <w:rPr>
          <w:sz w:val="24"/>
          <w:szCs w:val="24"/>
        </w:rPr>
        <w:t>440/2013</w:t>
      </w:r>
      <w:r w:rsidR="006D26F0" w:rsidRPr="008574B4">
        <w:rPr>
          <w:sz w:val="24"/>
          <w:szCs w:val="24"/>
        </w:rPr>
        <w:t xml:space="preserve"> od </w:t>
      </w:r>
      <w:r>
        <w:rPr>
          <w:sz w:val="24"/>
          <w:szCs w:val="24"/>
        </w:rPr>
        <w:t>15. siječnja 2018</w:t>
      </w:r>
      <w:r w:rsidR="006D26F0">
        <w:rPr>
          <w:sz w:val="24"/>
          <w:szCs w:val="24"/>
        </w:rPr>
        <w:t>. određena</w:t>
      </w:r>
      <w:r>
        <w:rPr>
          <w:sz w:val="24"/>
          <w:szCs w:val="24"/>
        </w:rPr>
        <w:t xml:space="preserve"> je prodaja nekretnine </w:t>
      </w:r>
      <w:r w:rsidR="006D26F0">
        <w:rPr>
          <w:sz w:val="24"/>
          <w:szCs w:val="24"/>
        </w:rPr>
        <w:t>opisan</w:t>
      </w:r>
      <w:r>
        <w:rPr>
          <w:sz w:val="24"/>
          <w:szCs w:val="24"/>
        </w:rPr>
        <w:t>e</w:t>
      </w:r>
      <w:r w:rsidR="006D26F0" w:rsidRPr="008574B4">
        <w:rPr>
          <w:sz w:val="24"/>
          <w:szCs w:val="24"/>
        </w:rPr>
        <w:t xml:space="preserve"> u točki I. ovo</w:t>
      </w:r>
      <w:r w:rsidR="006D26F0">
        <w:rPr>
          <w:sz w:val="24"/>
          <w:szCs w:val="24"/>
        </w:rPr>
        <w:t xml:space="preserve">g rješenja u stečajnom postupku, a temeljem odredbe čl. 247. </w:t>
      </w:r>
      <w:r w:rsidR="006D26F0" w:rsidRPr="00515C8F">
        <w:rPr>
          <w:sz w:val="24"/>
          <w:szCs w:val="24"/>
        </w:rPr>
        <w:t>Stečajnog zakona (˝Narodne novine˝ broj 71/15; dalje: SZ)</w:t>
      </w:r>
      <w:r w:rsidR="006D26F0">
        <w:rPr>
          <w:sz w:val="24"/>
          <w:szCs w:val="24"/>
        </w:rPr>
        <w:t>.</w:t>
      </w:r>
    </w:p>
    <w:p w:rsidRDefault="001F66C0" w:rsidP="00D667FC" w:rsidR="00FF0485">
      <w:pPr>
        <w:spacing w:before="160"/>
        <w:ind w:firstLine="708"/>
        <w:jc w:val="both"/>
        <w:rPr>
          <w:sz w:val="24"/>
          <w:szCs w:val="24"/>
        </w:rPr>
      </w:pPr>
      <w:r w:rsidRPr="001F66C0">
        <w:rPr>
          <w:sz w:val="24"/>
          <w:szCs w:val="24"/>
        </w:rPr>
        <w:t xml:space="preserve">Zaključkom </w:t>
      </w:r>
      <w:r>
        <w:rPr>
          <w:sz w:val="24"/>
          <w:szCs w:val="24"/>
        </w:rPr>
        <w:t xml:space="preserve">o prodaji </w:t>
      </w:r>
      <w:r w:rsidR="00786B1D">
        <w:rPr>
          <w:sz w:val="24"/>
          <w:szCs w:val="24"/>
        </w:rPr>
        <w:t>poslovni broj 11.St-</w:t>
      </w:r>
      <w:r w:rsidR="002521B0">
        <w:rPr>
          <w:sz w:val="24"/>
          <w:szCs w:val="24"/>
        </w:rPr>
        <w:t>440/2013</w:t>
      </w:r>
      <w:r w:rsidRPr="001F66C0">
        <w:rPr>
          <w:sz w:val="24"/>
          <w:szCs w:val="24"/>
        </w:rPr>
        <w:t xml:space="preserve"> od </w:t>
      </w:r>
      <w:r w:rsidR="002521B0" w:rsidRPr="002521B0">
        <w:rPr>
          <w:sz w:val="24"/>
          <w:szCs w:val="24"/>
        </w:rPr>
        <w:t>2. ožujka 2018.</w:t>
      </w:r>
      <w:r w:rsidRPr="001F66C0">
        <w:rPr>
          <w:sz w:val="24"/>
          <w:szCs w:val="24"/>
        </w:rPr>
        <w:t xml:space="preserve"> utvrđena je početna </w:t>
      </w:r>
      <w:r>
        <w:rPr>
          <w:sz w:val="24"/>
          <w:szCs w:val="24"/>
        </w:rPr>
        <w:t>vrijednost</w:t>
      </w:r>
      <w:r w:rsidR="002F58C9">
        <w:rPr>
          <w:sz w:val="24"/>
          <w:szCs w:val="24"/>
        </w:rPr>
        <w:t xml:space="preserve"> </w:t>
      </w:r>
      <w:r>
        <w:rPr>
          <w:sz w:val="24"/>
          <w:szCs w:val="24"/>
        </w:rPr>
        <w:t>nekretnin</w:t>
      </w:r>
      <w:r w:rsidR="002521B0">
        <w:rPr>
          <w:sz w:val="24"/>
          <w:szCs w:val="24"/>
        </w:rPr>
        <w:t>e</w:t>
      </w:r>
      <w:r>
        <w:rPr>
          <w:sz w:val="24"/>
          <w:szCs w:val="24"/>
        </w:rPr>
        <w:t xml:space="preserve"> </w:t>
      </w:r>
      <w:r w:rsidRPr="001F66C0">
        <w:rPr>
          <w:sz w:val="24"/>
          <w:szCs w:val="24"/>
        </w:rPr>
        <w:t>te uvjeti prodaje</w:t>
      </w:r>
      <w:r>
        <w:rPr>
          <w:sz w:val="24"/>
          <w:szCs w:val="24"/>
        </w:rPr>
        <w:t>. Predmetni zaključak</w:t>
      </w:r>
      <w:r w:rsidRPr="001F66C0">
        <w:rPr>
          <w:sz w:val="24"/>
          <w:szCs w:val="24"/>
        </w:rPr>
        <w:t xml:space="preserve"> dostavljen je Financijskoj agenciji </w:t>
      </w:r>
      <w:r w:rsidR="002F58C9">
        <w:rPr>
          <w:sz w:val="24"/>
          <w:szCs w:val="24"/>
        </w:rPr>
        <w:t>(dalje FINA)</w:t>
      </w:r>
      <w:r>
        <w:rPr>
          <w:sz w:val="24"/>
          <w:szCs w:val="24"/>
        </w:rPr>
        <w:t xml:space="preserve"> na nadležno postupanje uz Zahtjev za prodaju nekretnin</w:t>
      </w:r>
      <w:r w:rsidR="006D26F0">
        <w:rPr>
          <w:sz w:val="24"/>
          <w:szCs w:val="24"/>
        </w:rPr>
        <w:t>a</w:t>
      </w:r>
      <w:r>
        <w:rPr>
          <w:sz w:val="24"/>
          <w:szCs w:val="24"/>
        </w:rPr>
        <w:t xml:space="preserve"> u</w:t>
      </w:r>
      <w:r w:rsidR="00A36B89">
        <w:rPr>
          <w:sz w:val="24"/>
          <w:szCs w:val="24"/>
        </w:rPr>
        <w:t xml:space="preserve"> stečajnom postupku</w:t>
      </w:r>
      <w:r>
        <w:rPr>
          <w:sz w:val="24"/>
          <w:szCs w:val="24"/>
        </w:rPr>
        <w:t>.</w:t>
      </w:r>
    </w:p>
    <w:p w:rsidRDefault="00FF0485" w:rsidP="00D667FC" w:rsidR="001F66C0">
      <w:pPr>
        <w:spacing w:before="200"/>
        <w:ind w:firstLine="709"/>
        <w:jc w:val="both"/>
        <w:rPr>
          <w:sz w:val="24"/>
          <w:szCs w:val="24"/>
        </w:rPr>
      </w:pPr>
      <w:r w:rsidRPr="002B0174">
        <w:rPr>
          <w:sz w:val="24"/>
          <w:szCs w:val="24"/>
        </w:rPr>
        <w:t xml:space="preserve">Prema </w:t>
      </w:r>
      <w:r w:rsidR="001F66C0">
        <w:rPr>
          <w:sz w:val="24"/>
          <w:szCs w:val="24"/>
        </w:rPr>
        <w:t>Izvještaju FINA-e o provedenoj elektroničkoj javnoj draž</w:t>
      </w:r>
      <w:r w:rsidR="00786B1D">
        <w:rPr>
          <w:sz w:val="24"/>
          <w:szCs w:val="24"/>
        </w:rPr>
        <w:t xml:space="preserve">bi (identifikator nadmetanja: </w:t>
      </w:r>
      <w:r w:rsidR="002521B0">
        <w:rPr>
          <w:sz w:val="24"/>
          <w:szCs w:val="24"/>
        </w:rPr>
        <w:t>940</w:t>
      </w:r>
      <w:r w:rsidR="0095588B">
        <w:rPr>
          <w:sz w:val="24"/>
          <w:szCs w:val="24"/>
        </w:rPr>
        <w:t>8</w:t>
      </w:r>
      <w:r w:rsidR="001F66C0">
        <w:rPr>
          <w:sz w:val="24"/>
          <w:szCs w:val="24"/>
        </w:rPr>
        <w:t xml:space="preserve"> od </w:t>
      </w:r>
      <w:r w:rsidR="002521B0">
        <w:rPr>
          <w:sz w:val="24"/>
          <w:szCs w:val="24"/>
        </w:rPr>
        <w:t>12. rujna</w:t>
      </w:r>
      <w:r w:rsidR="00A36B89">
        <w:rPr>
          <w:sz w:val="24"/>
          <w:szCs w:val="24"/>
        </w:rPr>
        <w:t xml:space="preserve"> 2018</w:t>
      </w:r>
      <w:r w:rsidR="001F66C0">
        <w:rPr>
          <w:sz w:val="24"/>
          <w:szCs w:val="24"/>
        </w:rPr>
        <w:t>.</w:t>
      </w:r>
      <w:r w:rsidR="002521B0">
        <w:rPr>
          <w:sz w:val="24"/>
          <w:szCs w:val="24"/>
        </w:rPr>
        <w:t xml:space="preserve"> - </w:t>
      </w:r>
      <w:r w:rsidR="00100D9A" w:rsidRPr="002B0174">
        <w:rPr>
          <w:sz w:val="24"/>
          <w:szCs w:val="24"/>
        </w:rPr>
        <w:t xml:space="preserve">list spisa </w:t>
      </w:r>
      <w:r w:rsidR="0095588B">
        <w:rPr>
          <w:sz w:val="24"/>
          <w:szCs w:val="24"/>
        </w:rPr>
        <w:t>424-4</w:t>
      </w:r>
      <w:r w:rsidR="002521B0">
        <w:rPr>
          <w:sz w:val="24"/>
          <w:szCs w:val="24"/>
        </w:rPr>
        <w:t>3</w:t>
      </w:r>
      <w:r w:rsidR="0095588B">
        <w:rPr>
          <w:sz w:val="24"/>
          <w:szCs w:val="24"/>
        </w:rPr>
        <w:t>5</w:t>
      </w:r>
      <w:r w:rsidR="00100D9A" w:rsidRPr="002B0174">
        <w:rPr>
          <w:sz w:val="24"/>
          <w:szCs w:val="24"/>
        </w:rPr>
        <w:t>)</w:t>
      </w:r>
      <w:r w:rsidR="001F66C0">
        <w:rPr>
          <w:sz w:val="24"/>
          <w:szCs w:val="24"/>
        </w:rPr>
        <w:t>:</w:t>
      </w:r>
    </w:p>
    <w:p w:rsidRDefault="00A36B89" w:rsidP="00D667FC" w:rsidR="00786B1D">
      <w:pPr>
        <w:spacing w:before="40"/>
        <w:ind w:firstLine="709"/>
        <w:jc w:val="both"/>
        <w:rPr>
          <w:sz w:val="24"/>
          <w:szCs w:val="24"/>
        </w:rPr>
      </w:pPr>
      <w:r>
        <w:rPr>
          <w:sz w:val="24"/>
          <w:szCs w:val="24"/>
        </w:rPr>
        <w:t xml:space="preserve">- FINA je </w:t>
      </w:r>
      <w:r w:rsidR="002521B0">
        <w:rPr>
          <w:sz w:val="24"/>
          <w:szCs w:val="24"/>
        </w:rPr>
        <w:t>23. ožujka 2018</w:t>
      </w:r>
      <w:r w:rsidR="00786B1D">
        <w:rPr>
          <w:sz w:val="24"/>
          <w:szCs w:val="24"/>
        </w:rPr>
        <w:t>. objavila poziv za uplatu predujma za pokriće troškova prodaje elektroničkom javnom dražbom</w:t>
      </w:r>
    </w:p>
    <w:p w:rsidRDefault="00A36B89" w:rsidP="00D667FC" w:rsidR="007046F0">
      <w:pPr>
        <w:spacing w:before="40"/>
        <w:ind w:firstLine="709"/>
        <w:jc w:val="both"/>
        <w:rPr>
          <w:sz w:val="24"/>
          <w:szCs w:val="24"/>
        </w:rPr>
      </w:pPr>
      <w:r>
        <w:rPr>
          <w:sz w:val="24"/>
          <w:szCs w:val="24"/>
        </w:rPr>
        <w:t xml:space="preserve">- </w:t>
      </w:r>
      <w:r w:rsidR="004829FE">
        <w:rPr>
          <w:sz w:val="24"/>
          <w:szCs w:val="24"/>
        </w:rPr>
        <w:t>FINA</w:t>
      </w:r>
      <w:r>
        <w:rPr>
          <w:sz w:val="24"/>
          <w:szCs w:val="24"/>
        </w:rPr>
        <w:t xml:space="preserve"> je </w:t>
      </w:r>
      <w:r w:rsidR="004829FE">
        <w:rPr>
          <w:sz w:val="24"/>
          <w:szCs w:val="24"/>
        </w:rPr>
        <w:t>postupila sukladno zaključku ovog suda 11.St-</w:t>
      </w:r>
      <w:r w:rsidR="007046F0">
        <w:rPr>
          <w:sz w:val="24"/>
          <w:szCs w:val="24"/>
        </w:rPr>
        <w:t>440/2013</w:t>
      </w:r>
      <w:r w:rsidR="004829FE">
        <w:rPr>
          <w:sz w:val="24"/>
          <w:szCs w:val="24"/>
        </w:rPr>
        <w:t xml:space="preserve"> od </w:t>
      </w:r>
      <w:r w:rsidR="007046F0">
        <w:rPr>
          <w:sz w:val="24"/>
          <w:szCs w:val="24"/>
        </w:rPr>
        <w:t>2. ožujka 2018</w:t>
      </w:r>
      <w:r w:rsidR="004829FE">
        <w:rPr>
          <w:sz w:val="24"/>
          <w:szCs w:val="24"/>
        </w:rPr>
        <w:t>. i provela elektroničke javne dražbe</w:t>
      </w:r>
      <w:r w:rsidR="00CF24F0">
        <w:rPr>
          <w:sz w:val="24"/>
          <w:szCs w:val="24"/>
        </w:rPr>
        <w:t xml:space="preserve"> te </w:t>
      </w:r>
      <w:r w:rsidR="007046F0" w:rsidRPr="007046F0">
        <w:rPr>
          <w:sz w:val="24"/>
          <w:szCs w:val="24"/>
        </w:rPr>
        <w:t xml:space="preserve">28. ožujka 2018. </w:t>
      </w:r>
      <w:r w:rsidR="00CF24F0">
        <w:rPr>
          <w:sz w:val="24"/>
          <w:szCs w:val="24"/>
        </w:rPr>
        <w:t xml:space="preserve">objavila </w:t>
      </w:r>
      <w:r w:rsidR="006A0F44" w:rsidRPr="0005112D">
        <w:rPr>
          <w:sz w:val="24"/>
          <w:szCs w:val="24"/>
        </w:rPr>
        <w:t xml:space="preserve">Poziv za sudjelovanje u elektroničkoj javnoj dražbi za ID nadmetanja: </w:t>
      </w:r>
      <w:r w:rsidR="0095588B">
        <w:rPr>
          <w:sz w:val="24"/>
          <w:szCs w:val="24"/>
        </w:rPr>
        <w:t>8197</w:t>
      </w:r>
      <w:r w:rsidR="007046F0">
        <w:rPr>
          <w:sz w:val="24"/>
          <w:szCs w:val="24"/>
        </w:rPr>
        <w:t xml:space="preserve">, a 20. lipnja 2018. </w:t>
      </w:r>
      <w:r w:rsidR="007046F0" w:rsidRPr="007046F0">
        <w:rPr>
          <w:sz w:val="24"/>
          <w:szCs w:val="24"/>
        </w:rPr>
        <w:t>Poziv za sudjelovanje u elektroničkoj javno</w:t>
      </w:r>
      <w:r w:rsidR="007046F0">
        <w:rPr>
          <w:sz w:val="24"/>
          <w:szCs w:val="24"/>
        </w:rPr>
        <w:t>j dražbi za ID nadmetanja</w:t>
      </w:r>
      <w:r w:rsidR="0095588B">
        <w:rPr>
          <w:sz w:val="24"/>
          <w:szCs w:val="24"/>
        </w:rPr>
        <w:t>: 9408</w:t>
      </w:r>
    </w:p>
    <w:p w:rsidRDefault="00CF24F0" w:rsidP="00D667FC" w:rsidR="007046F0">
      <w:pPr>
        <w:spacing w:before="40"/>
        <w:ind w:firstLine="709"/>
        <w:jc w:val="both"/>
        <w:rPr>
          <w:sz w:val="24"/>
          <w:szCs w:val="24"/>
        </w:rPr>
      </w:pPr>
      <w:r>
        <w:rPr>
          <w:sz w:val="24"/>
          <w:szCs w:val="24"/>
        </w:rPr>
        <w:t xml:space="preserve">- </w:t>
      </w:r>
      <w:r w:rsidR="007046F0">
        <w:rPr>
          <w:sz w:val="24"/>
          <w:szCs w:val="24"/>
        </w:rPr>
        <w:t>na računu FINA-e</w:t>
      </w:r>
      <w:r>
        <w:rPr>
          <w:sz w:val="24"/>
          <w:szCs w:val="24"/>
        </w:rPr>
        <w:t xml:space="preserve"> evidentirane su uplate jamčevine</w:t>
      </w:r>
      <w:r w:rsidR="001F66C0" w:rsidRPr="0005112D">
        <w:rPr>
          <w:sz w:val="24"/>
          <w:szCs w:val="24"/>
        </w:rPr>
        <w:t xml:space="preserve"> </w:t>
      </w:r>
      <w:r w:rsidR="007046F0" w:rsidRPr="007046F0">
        <w:rPr>
          <w:sz w:val="24"/>
          <w:szCs w:val="24"/>
        </w:rPr>
        <w:t xml:space="preserve">u iznosu od po </w:t>
      </w:r>
      <w:r w:rsidR="0095588B">
        <w:rPr>
          <w:sz w:val="24"/>
          <w:szCs w:val="24"/>
        </w:rPr>
        <w:t>3.400</w:t>
      </w:r>
      <w:r w:rsidR="007046F0">
        <w:rPr>
          <w:sz w:val="24"/>
          <w:szCs w:val="24"/>
        </w:rPr>
        <w:t>,00</w:t>
      </w:r>
      <w:r w:rsidR="007046F0" w:rsidRPr="007046F0">
        <w:rPr>
          <w:sz w:val="24"/>
          <w:szCs w:val="24"/>
        </w:rPr>
        <w:t xml:space="preserve"> kn i to uplatitelja</w:t>
      </w:r>
      <w:r w:rsidR="001F66C0" w:rsidRPr="0005112D">
        <w:rPr>
          <w:sz w:val="24"/>
          <w:szCs w:val="24"/>
        </w:rPr>
        <w:t xml:space="preserve"> </w:t>
      </w:r>
      <w:r w:rsidR="007046F0">
        <w:rPr>
          <w:sz w:val="24"/>
          <w:szCs w:val="24"/>
        </w:rPr>
        <w:t>Ana Toto, OIB: 91210798735, Da</w:t>
      </w:r>
      <w:r w:rsidR="0095588B">
        <w:rPr>
          <w:sz w:val="24"/>
          <w:szCs w:val="24"/>
        </w:rPr>
        <w:t>rka Hlapčića, OIB: 39346618225 i KorBox d.o.o., OIB: 54253942164</w:t>
      </w:r>
    </w:p>
    <w:p w:rsidRDefault="0005112D" w:rsidP="00D667FC" w:rsidR="0005112D">
      <w:pPr>
        <w:spacing w:before="40"/>
        <w:ind w:firstLine="709"/>
        <w:jc w:val="both"/>
        <w:rPr>
          <w:sz w:val="24"/>
          <w:szCs w:val="24"/>
        </w:rPr>
      </w:pPr>
      <w:r>
        <w:rPr>
          <w:sz w:val="24"/>
          <w:szCs w:val="24"/>
        </w:rPr>
        <w:t xml:space="preserve">- </w:t>
      </w:r>
      <w:r w:rsidR="007046F0">
        <w:rPr>
          <w:sz w:val="24"/>
          <w:szCs w:val="24"/>
        </w:rPr>
        <w:t>dražba je</w:t>
      </w:r>
      <w:r w:rsidR="00CF24F0">
        <w:rPr>
          <w:sz w:val="24"/>
          <w:szCs w:val="24"/>
        </w:rPr>
        <w:t xml:space="preserve"> </w:t>
      </w:r>
      <w:r w:rsidR="006A0F44" w:rsidRPr="0005112D">
        <w:rPr>
          <w:sz w:val="24"/>
          <w:szCs w:val="24"/>
        </w:rPr>
        <w:t>započel</w:t>
      </w:r>
      <w:r w:rsidR="007046F0">
        <w:rPr>
          <w:sz w:val="24"/>
          <w:szCs w:val="24"/>
        </w:rPr>
        <w:t>a</w:t>
      </w:r>
      <w:r w:rsidR="006A0F44" w:rsidRPr="0005112D">
        <w:rPr>
          <w:sz w:val="24"/>
          <w:szCs w:val="24"/>
        </w:rPr>
        <w:t xml:space="preserve"> </w:t>
      </w:r>
      <w:r w:rsidR="007046F0">
        <w:rPr>
          <w:sz w:val="24"/>
          <w:szCs w:val="24"/>
        </w:rPr>
        <w:t xml:space="preserve">20. lipnja </w:t>
      </w:r>
      <w:r w:rsidR="00CF24F0">
        <w:rPr>
          <w:sz w:val="24"/>
          <w:szCs w:val="24"/>
        </w:rPr>
        <w:t>2018</w:t>
      </w:r>
      <w:r w:rsidR="006A0F44" w:rsidRPr="0005112D">
        <w:rPr>
          <w:sz w:val="24"/>
          <w:szCs w:val="24"/>
        </w:rPr>
        <w:t xml:space="preserve">. </w:t>
      </w:r>
      <w:r w:rsidR="00786B1D">
        <w:rPr>
          <w:sz w:val="24"/>
          <w:szCs w:val="24"/>
        </w:rPr>
        <w:t>u 15</w:t>
      </w:r>
      <w:r w:rsidR="006A0F44" w:rsidRPr="0005112D">
        <w:rPr>
          <w:sz w:val="24"/>
          <w:szCs w:val="24"/>
        </w:rPr>
        <w:t>:00:00, a završil</w:t>
      </w:r>
      <w:r w:rsidR="007046F0">
        <w:rPr>
          <w:sz w:val="24"/>
          <w:szCs w:val="24"/>
        </w:rPr>
        <w:t>a 11. rujna</w:t>
      </w:r>
      <w:r w:rsidR="00A36B89">
        <w:rPr>
          <w:sz w:val="24"/>
          <w:szCs w:val="24"/>
        </w:rPr>
        <w:t xml:space="preserve"> 2018</w:t>
      </w:r>
      <w:r w:rsidR="006A0F44" w:rsidRPr="0005112D">
        <w:rPr>
          <w:sz w:val="24"/>
          <w:szCs w:val="24"/>
        </w:rPr>
        <w:t>. u 23:59:59</w:t>
      </w:r>
      <w:r w:rsidR="005337E2" w:rsidRPr="0005112D">
        <w:rPr>
          <w:sz w:val="24"/>
          <w:szCs w:val="24"/>
        </w:rPr>
        <w:t xml:space="preserve"> sati</w:t>
      </w:r>
    </w:p>
    <w:p w:rsidRDefault="0005112D" w:rsidP="00D667FC" w:rsidR="0005112D">
      <w:pPr>
        <w:spacing w:before="40"/>
        <w:ind w:firstLine="709"/>
        <w:jc w:val="both"/>
        <w:rPr>
          <w:sz w:val="24"/>
          <w:szCs w:val="24"/>
        </w:rPr>
      </w:pPr>
      <w:r>
        <w:rPr>
          <w:sz w:val="24"/>
          <w:szCs w:val="24"/>
        </w:rPr>
        <w:t xml:space="preserve">- </w:t>
      </w:r>
      <w:r w:rsidR="006A0F44" w:rsidRPr="0005112D">
        <w:rPr>
          <w:sz w:val="24"/>
          <w:szCs w:val="24"/>
        </w:rPr>
        <w:t>nadmetanj</w:t>
      </w:r>
      <w:r w:rsidR="007046F0">
        <w:rPr>
          <w:sz w:val="24"/>
          <w:szCs w:val="24"/>
        </w:rPr>
        <w:t>e je</w:t>
      </w:r>
      <w:r w:rsidR="006A0F44" w:rsidRPr="0005112D">
        <w:rPr>
          <w:sz w:val="24"/>
          <w:szCs w:val="24"/>
        </w:rPr>
        <w:t xml:space="preserve"> započel</w:t>
      </w:r>
      <w:r w:rsidR="007046F0">
        <w:rPr>
          <w:sz w:val="24"/>
          <w:szCs w:val="24"/>
        </w:rPr>
        <w:t>o</w:t>
      </w:r>
      <w:r w:rsidR="006A0F44" w:rsidRPr="0005112D">
        <w:rPr>
          <w:sz w:val="24"/>
          <w:szCs w:val="24"/>
        </w:rPr>
        <w:t xml:space="preserve"> </w:t>
      </w:r>
      <w:r w:rsidR="007046F0">
        <w:rPr>
          <w:sz w:val="24"/>
          <w:szCs w:val="24"/>
        </w:rPr>
        <w:t>29. kolovoza</w:t>
      </w:r>
      <w:r w:rsidR="00CF24F0">
        <w:rPr>
          <w:sz w:val="24"/>
          <w:szCs w:val="24"/>
        </w:rPr>
        <w:t xml:space="preserve"> 2018</w:t>
      </w:r>
      <w:r w:rsidR="006A0F44" w:rsidRPr="0005112D">
        <w:rPr>
          <w:sz w:val="24"/>
          <w:szCs w:val="24"/>
        </w:rPr>
        <w:t xml:space="preserve">. u </w:t>
      </w:r>
      <w:r w:rsidR="00A36B89">
        <w:rPr>
          <w:sz w:val="24"/>
          <w:szCs w:val="24"/>
        </w:rPr>
        <w:t>0</w:t>
      </w:r>
      <w:r w:rsidR="006A0F44" w:rsidRPr="0005112D">
        <w:rPr>
          <w:sz w:val="24"/>
          <w:szCs w:val="24"/>
        </w:rPr>
        <w:t>0:00:00, a završil</w:t>
      </w:r>
      <w:r w:rsidR="007046F0">
        <w:rPr>
          <w:sz w:val="24"/>
          <w:szCs w:val="24"/>
        </w:rPr>
        <w:t>o</w:t>
      </w:r>
      <w:r w:rsidR="00FD1E11">
        <w:rPr>
          <w:sz w:val="24"/>
          <w:szCs w:val="24"/>
        </w:rPr>
        <w:t xml:space="preserve"> </w:t>
      </w:r>
      <w:r w:rsidR="007046F0">
        <w:rPr>
          <w:sz w:val="24"/>
          <w:szCs w:val="24"/>
        </w:rPr>
        <w:t>11. rujna</w:t>
      </w:r>
      <w:r w:rsidR="00A36B89">
        <w:rPr>
          <w:sz w:val="24"/>
          <w:szCs w:val="24"/>
        </w:rPr>
        <w:t xml:space="preserve"> 2018</w:t>
      </w:r>
      <w:r w:rsidR="00FD1E11">
        <w:rPr>
          <w:sz w:val="24"/>
          <w:szCs w:val="24"/>
        </w:rPr>
        <w:t>.</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05112D" w:rsidP="005B7DC7" w:rsidR="005B7DC7">
      <w:pPr>
        <w:spacing w:before="40"/>
        <w:ind w:firstLine="709"/>
        <w:jc w:val="both"/>
        <w:rPr>
          <w:sz w:val="24"/>
          <w:szCs w:val="24"/>
        </w:rPr>
      </w:pPr>
      <w:r>
        <w:rPr>
          <w:sz w:val="24"/>
          <w:szCs w:val="24"/>
        </w:rPr>
        <w:t xml:space="preserve">- </w:t>
      </w:r>
      <w:r w:rsidR="006A0F44" w:rsidRPr="0005112D">
        <w:rPr>
          <w:sz w:val="24"/>
          <w:szCs w:val="24"/>
        </w:rPr>
        <w:t>kao ponuditelj</w:t>
      </w:r>
      <w:r w:rsidR="007046F0">
        <w:rPr>
          <w:sz w:val="24"/>
          <w:szCs w:val="24"/>
        </w:rPr>
        <w:t>i</w:t>
      </w:r>
      <w:r w:rsidR="00A36B89">
        <w:rPr>
          <w:sz w:val="24"/>
          <w:szCs w:val="24"/>
        </w:rPr>
        <w:t xml:space="preserve"> u nadmetanj</w:t>
      </w:r>
      <w:r w:rsidR="0095588B">
        <w:rPr>
          <w:sz w:val="24"/>
          <w:szCs w:val="24"/>
        </w:rPr>
        <w:t>u</w:t>
      </w:r>
      <w:r w:rsidR="007046F0">
        <w:rPr>
          <w:sz w:val="24"/>
          <w:szCs w:val="24"/>
        </w:rPr>
        <w:t xml:space="preserve"> javili su</w:t>
      </w:r>
      <w:r w:rsidR="00F6264B" w:rsidRPr="0005112D">
        <w:rPr>
          <w:sz w:val="24"/>
          <w:szCs w:val="24"/>
        </w:rPr>
        <w:t xml:space="preserve"> se </w:t>
      </w:r>
      <w:r w:rsidR="005B7DC7" w:rsidRPr="005B7DC7">
        <w:rPr>
          <w:sz w:val="24"/>
          <w:szCs w:val="24"/>
        </w:rPr>
        <w:t>Dark</w:t>
      </w:r>
      <w:r w:rsidR="005B7DC7">
        <w:rPr>
          <w:sz w:val="24"/>
          <w:szCs w:val="24"/>
        </w:rPr>
        <w:t>o</w:t>
      </w:r>
      <w:r w:rsidR="005B7DC7" w:rsidRPr="005B7DC7">
        <w:rPr>
          <w:sz w:val="24"/>
          <w:szCs w:val="24"/>
        </w:rPr>
        <w:t xml:space="preserve"> Hlapčić, OIB: 39346618225</w:t>
      </w:r>
      <w:r w:rsidR="0095588B">
        <w:rPr>
          <w:sz w:val="24"/>
          <w:szCs w:val="24"/>
        </w:rPr>
        <w:t xml:space="preserve"> i</w:t>
      </w:r>
      <w:r w:rsidR="005B7DC7">
        <w:rPr>
          <w:sz w:val="24"/>
          <w:szCs w:val="24"/>
        </w:rPr>
        <w:t xml:space="preserve"> </w:t>
      </w:r>
      <w:r w:rsidR="005B7DC7" w:rsidRPr="005B7DC7">
        <w:rPr>
          <w:sz w:val="24"/>
          <w:szCs w:val="24"/>
        </w:rPr>
        <w:t>Ana Toto, OIB: 91210798735</w:t>
      </w:r>
    </w:p>
    <w:p w:rsidRDefault="005B7DC7" w:rsidP="005B7DC7" w:rsidR="005B7DC7">
      <w:pPr>
        <w:spacing w:before="40"/>
        <w:ind w:firstLine="709"/>
        <w:jc w:val="both"/>
        <w:rPr>
          <w:sz w:val="24"/>
          <w:szCs w:val="24"/>
        </w:rPr>
      </w:pPr>
      <w:r>
        <w:rPr>
          <w:sz w:val="24"/>
          <w:szCs w:val="24"/>
        </w:rPr>
        <w:t xml:space="preserve">- zadnja važeća i najviša ponuda je </w:t>
      </w:r>
      <w:r w:rsidR="00F7474C">
        <w:rPr>
          <w:sz w:val="24"/>
          <w:szCs w:val="24"/>
        </w:rPr>
        <w:t xml:space="preserve">ona </w:t>
      </w:r>
      <w:r w:rsidR="0095588B" w:rsidRPr="0095588B">
        <w:rPr>
          <w:sz w:val="24"/>
          <w:szCs w:val="24"/>
        </w:rPr>
        <w:t>An</w:t>
      </w:r>
      <w:r w:rsidR="0095588B">
        <w:rPr>
          <w:sz w:val="24"/>
          <w:szCs w:val="24"/>
        </w:rPr>
        <w:t>e</w:t>
      </w:r>
      <w:r w:rsidR="0095588B" w:rsidRPr="0095588B">
        <w:rPr>
          <w:sz w:val="24"/>
          <w:szCs w:val="24"/>
        </w:rPr>
        <w:t xml:space="preserve"> Toto, OIB: 91210798735</w:t>
      </w:r>
      <w:r>
        <w:rPr>
          <w:sz w:val="24"/>
          <w:szCs w:val="24"/>
        </w:rPr>
        <w:t xml:space="preserve">, u iznosu od </w:t>
      </w:r>
      <w:r w:rsidR="0095588B">
        <w:rPr>
          <w:sz w:val="24"/>
          <w:szCs w:val="24"/>
        </w:rPr>
        <w:t>36.500,</w:t>
      </w:r>
      <w:r>
        <w:rPr>
          <w:sz w:val="24"/>
          <w:szCs w:val="24"/>
        </w:rPr>
        <w:t>00 kn, stavljena 11. rujna 2018. u 23:5</w:t>
      </w:r>
      <w:r w:rsidR="0095588B">
        <w:rPr>
          <w:sz w:val="24"/>
          <w:szCs w:val="24"/>
        </w:rPr>
        <w:t>8:48</w:t>
      </w:r>
      <w:r>
        <w:rPr>
          <w:sz w:val="24"/>
          <w:szCs w:val="24"/>
        </w:rPr>
        <w:t xml:space="preserve"> sati.</w:t>
      </w:r>
    </w:p>
    <w:p w:rsidRDefault="007D640F" w:rsidP="00FD1E11" w:rsidR="0097368B" w:rsidRPr="002B0174">
      <w:pPr>
        <w:spacing w:before="200"/>
        <w:ind w:firstLine="709"/>
        <w:jc w:val="both"/>
        <w:rPr>
          <w:sz w:val="24"/>
          <w:szCs w:val="24"/>
        </w:rPr>
      </w:pPr>
      <w:r w:rsidRPr="002B0174">
        <w:rPr>
          <w:sz w:val="24"/>
          <w:szCs w:val="24"/>
        </w:rPr>
        <w:t>Sukladno čl. 106. Ovršnog zakona (</w:t>
      </w:r>
      <w:r w:rsidR="00D63F8E">
        <w:rPr>
          <w:sz w:val="24"/>
          <w:szCs w:val="24"/>
        </w:rPr>
        <w:t>"Narodne novine" broj</w:t>
      </w:r>
      <w:r w:rsidRPr="002B0174">
        <w:rPr>
          <w:sz w:val="24"/>
          <w:szCs w:val="24"/>
        </w:rPr>
        <w:t xml:space="preserve"> 112/12, 25/13, 93/14, dalje u tekstu: OZ), koji se u ovom postupku na temelju čl. 247. </w:t>
      </w:r>
      <w:r w:rsidR="002F58C9">
        <w:rPr>
          <w:sz w:val="24"/>
          <w:szCs w:val="24"/>
        </w:rPr>
        <w:t>SZ-a</w:t>
      </w:r>
      <w:r w:rsidRPr="002B0174">
        <w:rPr>
          <w:sz w:val="24"/>
          <w:szCs w:val="24"/>
        </w:rPr>
        <w:t xml:space="preserve">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 10</w:t>
      </w:r>
      <w:r w:rsidR="00375500" w:rsidRPr="002B0174">
        <w:rPr>
          <w:sz w:val="24"/>
          <w:szCs w:val="24"/>
        </w:rPr>
        <w:t>6.</w:t>
      </w:r>
      <w:r w:rsidR="00E764C9" w:rsidRPr="002B0174">
        <w:rPr>
          <w:sz w:val="24"/>
          <w:szCs w:val="24"/>
        </w:rPr>
        <w:t xml:space="preserve"> st. </w:t>
      </w:r>
      <w:r w:rsidR="00375500" w:rsidRPr="002B0174">
        <w:rPr>
          <w:sz w:val="24"/>
          <w:szCs w:val="24"/>
        </w:rPr>
        <w:t>2</w:t>
      </w:r>
      <w:r w:rsidR="00E764C9" w:rsidRPr="002B0174">
        <w:rPr>
          <w:sz w:val="24"/>
          <w:szCs w:val="24"/>
        </w:rPr>
        <w:t>. OZ</w:t>
      </w:r>
      <w:r w:rsidR="002F58C9">
        <w:rPr>
          <w:sz w:val="24"/>
          <w:szCs w:val="24"/>
        </w:rPr>
        <w:t>-a</w:t>
      </w:r>
      <w:r w:rsidR="00E764C9" w:rsidRPr="002B0174">
        <w:rPr>
          <w:sz w:val="24"/>
          <w:szCs w:val="24"/>
        </w:rPr>
        <w:t xml:space="preserve">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2F58C9">
        <w:rPr>
          <w:sz w:val="24"/>
          <w:szCs w:val="24"/>
        </w:rPr>
        <w:t xml:space="preserve"> </w:t>
      </w:r>
      <w:r w:rsidR="0097368B" w:rsidRPr="002B0174">
        <w:rPr>
          <w:sz w:val="24"/>
          <w:szCs w:val="24"/>
        </w:rPr>
        <w:t>Prema čl. 103. st. 5. OZ</w:t>
      </w:r>
      <w:r w:rsidR="002F58C9">
        <w:rPr>
          <w:sz w:val="24"/>
          <w:szCs w:val="24"/>
        </w:rPr>
        <w:t>-a</w:t>
      </w:r>
      <w:r w:rsidR="0097368B" w:rsidRPr="002B0174">
        <w:rPr>
          <w:sz w:val="24"/>
          <w:szCs w:val="24"/>
        </w:rPr>
        <w:t xml:space="preserve"> smatra se da je rješenje dostavljeno </w:t>
      </w:r>
      <w:r w:rsidR="00E31C82" w:rsidRPr="002B0174">
        <w:rPr>
          <w:sz w:val="24"/>
          <w:szCs w:val="24"/>
        </w:rPr>
        <w:t>istekom trećeg da</w:t>
      </w:r>
      <w:r w:rsidR="002F58C9">
        <w:rPr>
          <w:sz w:val="24"/>
          <w:szCs w:val="24"/>
        </w:rPr>
        <w:t>na od dana isticanja na e-</w:t>
      </w:r>
      <w:r w:rsidR="00E31C82" w:rsidRPr="002B0174">
        <w:rPr>
          <w:sz w:val="24"/>
          <w:szCs w:val="24"/>
        </w:rPr>
        <w:t>oglasnoj ploči suda.</w:t>
      </w:r>
    </w:p>
    <w:p w:rsidRDefault="002F58C9" w:rsidP="00FD1E11" w:rsidR="002F58C9">
      <w:pPr>
        <w:spacing w:before="200"/>
        <w:ind w:firstLine="709"/>
        <w:jc w:val="both"/>
        <w:rPr>
          <w:sz w:val="24"/>
          <w:szCs w:val="24"/>
        </w:rPr>
      </w:pPr>
      <w:r>
        <w:rPr>
          <w:sz w:val="24"/>
          <w:szCs w:val="24"/>
        </w:rPr>
        <w:t>Člankom 103. st. 4. OZ-a propisano je da o dosudi nekretnine sud donosi pisano rješenje (rješenje o dosudi) koje se objavljuje na oglasnoj ploči suda, a stavkom 5. da će se smatrati da je rješenje iz st. 4. toga članka dostavljeno svim osobama kojima se dostavlja zaključka o prodaji te svim sudionicima u dražbi istekom trećeg dana od dana njegovog isticanja na e-oglasnoj ploči.</w:t>
      </w:r>
    </w:p>
    <w:p w:rsidRDefault="002F58C9" w:rsidP="00FD1E11" w:rsidR="002F58C9">
      <w:pPr>
        <w:spacing w:before="200"/>
        <w:ind w:firstLine="709"/>
        <w:jc w:val="both"/>
        <w:rPr>
          <w:sz w:val="24"/>
          <w:szCs w:val="24"/>
        </w:rPr>
      </w:pPr>
      <w:r w:rsidRPr="002B0174">
        <w:rPr>
          <w:sz w:val="24"/>
          <w:szCs w:val="24"/>
        </w:rPr>
        <w:t>U smislu čl. 108. OZ</w:t>
      </w:r>
      <w:r>
        <w:rPr>
          <w:sz w:val="24"/>
          <w:szCs w:val="24"/>
        </w:rPr>
        <w:t>-a</w:t>
      </w:r>
      <w:r w:rsidRPr="002B0174">
        <w:rPr>
          <w:sz w:val="24"/>
          <w:szCs w:val="24"/>
        </w:rPr>
        <w:t xml:space="preserve">, nakon pravomoćnosti rješenja o dosudi nekretnine i pošto kupac položi kupovninu, sud će donijeti zaključak o predaji nekretnine kupcu. </w:t>
      </w:r>
    </w:p>
    <w:p w:rsidRDefault="00FF0485" w:rsidP="00FD1E11" w:rsidR="00FF0485" w:rsidRPr="002B0174">
      <w:pPr>
        <w:spacing w:before="200"/>
        <w:ind w:firstLine="709"/>
        <w:jc w:val="both"/>
        <w:rPr>
          <w:sz w:val="24"/>
          <w:szCs w:val="24"/>
        </w:rPr>
      </w:pPr>
      <w:r w:rsidRPr="002B0174">
        <w:rPr>
          <w:sz w:val="24"/>
          <w:szCs w:val="24"/>
        </w:rPr>
        <w:t xml:space="preserve">U smislu čl. </w:t>
      </w:r>
      <w:smartTag w:element="metricconverter" w:uri="urn:schemas-microsoft-com:office:smarttags">
        <w:smartTagPr>
          <w:attr w:val="4. OZ" w:name="ProductID"/>
        </w:smartTagPr>
        <w:r w:rsidRPr="002B0174">
          <w:rPr>
            <w:sz w:val="24"/>
            <w:szCs w:val="24"/>
          </w:rPr>
          <w:t>89. st</w:t>
        </w:r>
      </w:smartTag>
      <w:r w:rsidRPr="002B0174">
        <w:rPr>
          <w:sz w:val="24"/>
          <w:szCs w:val="24"/>
        </w:rPr>
        <w:t>.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2F58C9" w:rsidR="00FF0485">
      <w:pPr>
        <w:spacing w:before="200"/>
        <w:ind w:firstLine="709"/>
        <w:jc w:val="both"/>
        <w:rPr>
          <w:sz w:val="24"/>
          <w:szCs w:val="24"/>
        </w:rPr>
      </w:pPr>
      <w:r w:rsidRPr="002B0174">
        <w:rPr>
          <w:sz w:val="24"/>
          <w:szCs w:val="24"/>
        </w:rPr>
        <w:t xml:space="preserve">Sukladno čl. </w:t>
      </w:r>
      <w:smartTag w:element="metricconverter" w:uri="urn:schemas-microsoft-com:office:smarttags">
        <w:smartTagPr>
          <w:attr w:val="4. OZ" w:name="ProductID"/>
        </w:smartTagPr>
        <w:r w:rsidRPr="002B0174">
          <w:rPr>
            <w:sz w:val="24"/>
            <w:szCs w:val="24"/>
          </w:rPr>
          <w:t>11. st</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r w:rsidR="002F58C9">
          <w:rPr>
            <w:sz w:val="24"/>
            <w:szCs w:val="24"/>
          </w:rPr>
          <w:t>-a</w:t>
        </w:r>
      </w:smartTag>
      <w:r w:rsidRPr="002B0174">
        <w:rPr>
          <w:sz w:val="24"/>
          <w:szCs w:val="24"/>
        </w:rPr>
        <w:t xml:space="preserve"> žalba ne odgađa provedbu rješenja, ako Ovršnim zakonom nije drugačije određeno.</w:t>
      </w:r>
    </w:p>
    <w:p w:rsidRDefault="002F58C9" w:rsidP="002F58C9" w:rsidR="002F58C9">
      <w:pPr>
        <w:spacing w:before="200"/>
        <w:ind w:firstLine="709"/>
        <w:jc w:val="both"/>
        <w:rPr>
          <w:sz w:val="24"/>
          <w:szCs w:val="24"/>
        </w:rPr>
      </w:pPr>
      <w:r>
        <w:rPr>
          <w:sz w:val="24"/>
          <w:szCs w:val="24"/>
        </w:rPr>
        <w:t>Slijedom navedenog, a temeljem naprijed citiranih zakonskih odredbi, odlučeno je kao  izreci ovog rješenja o dosudi.</w:t>
      </w:r>
    </w:p>
    <w:p w:rsidRDefault="00EF46B7" w:rsidP="00D667FC" w:rsidR="00EF46B7" w:rsidRPr="00EF46B7">
      <w:pPr>
        <w:spacing w:before="240"/>
        <w:jc w:val="center"/>
        <w:rPr>
          <w:sz w:val="24"/>
          <w:szCs w:val="24"/>
        </w:rPr>
      </w:pPr>
      <w:r w:rsidRPr="00EF46B7">
        <w:rPr>
          <w:sz w:val="24"/>
          <w:szCs w:val="24"/>
        </w:rPr>
        <w:t>U Split</w:t>
      </w:r>
      <w:r w:rsidR="009F5C73">
        <w:rPr>
          <w:sz w:val="24"/>
          <w:szCs w:val="24"/>
        </w:rPr>
        <w:t xml:space="preserve">u </w:t>
      </w:r>
      <w:r w:rsidR="006857FC">
        <w:rPr>
          <w:sz w:val="24"/>
          <w:szCs w:val="24"/>
        </w:rPr>
        <w:t>25</w:t>
      </w:r>
      <w:r w:rsidR="005B7DC7">
        <w:rPr>
          <w:sz w:val="24"/>
          <w:szCs w:val="24"/>
        </w:rPr>
        <w:t>. rujna 2018</w:t>
      </w:r>
      <w:r w:rsidR="00FD1E11">
        <w:rPr>
          <w:sz w:val="24"/>
          <w:szCs w:val="24"/>
        </w:rPr>
        <w:t>.</w:t>
      </w:r>
    </w:p>
    <w:p w:rsidRDefault="00FD1E11" w:rsidP="00D667FC" w:rsidR="00EF46B7" w:rsidRPr="00EF46B7">
      <w:pPr>
        <w:spacing w:before="240"/>
        <w:ind w:firstLine="708" w:left="5664"/>
        <w:jc w:val="center"/>
        <w:rPr>
          <w:sz w:val="24"/>
          <w:szCs w:val="24"/>
        </w:rPr>
      </w:pPr>
      <w:r w:rsidRPr="00EF46B7">
        <w:rPr>
          <w:sz w:val="24"/>
          <w:szCs w:val="24"/>
        </w:rPr>
        <w:t>Sutkinja</w:t>
      </w:r>
    </w:p>
    <w:p w:rsidRDefault="00FD1E11" w:rsidP="00EF46B7" w:rsidR="00EF46B7" w:rsidRPr="00EF46B7">
      <w:pPr>
        <w:ind w:firstLine="708" w:left="5664"/>
        <w:jc w:val="center"/>
        <w:rPr>
          <w:sz w:val="24"/>
          <w:szCs w:val="24"/>
        </w:rPr>
      </w:pPr>
      <w:r w:rsidRPr="00EF46B7">
        <w:rPr>
          <w:sz w:val="24"/>
          <w:szCs w:val="24"/>
        </w:rPr>
        <w:t>Ana Golub Gruić</w:t>
      </w:r>
    </w:p>
    <w:p w:rsidRDefault="00454A9C" w:rsidR="00454A9C" w:rsidRPr="002B0174">
      <w:pPr>
        <w:jc w:val="both"/>
        <w:rPr>
          <w:b/>
          <w:sz w:val="24"/>
          <w:szCs w:val="24"/>
        </w:rPr>
      </w:pPr>
    </w:p>
    <w:p w:rsidRDefault="00D667FC" w:rsidP="00FD1E11" w:rsidR="00FF0485" w:rsidRPr="00FD1E11">
      <w:pPr>
        <w:jc w:val="both"/>
        <w:rPr>
          <w:sz w:val="24"/>
          <w:szCs w:val="24"/>
        </w:rPr>
      </w:pPr>
      <w:r>
        <w:rPr>
          <w:sz w:val="24"/>
          <w:szCs w:val="24"/>
        </w:rPr>
        <w:t>Uputa o</w:t>
      </w:r>
      <w:r w:rsidR="00FD1E11" w:rsidRPr="00D63F8E">
        <w:rPr>
          <w:sz w:val="24"/>
          <w:szCs w:val="24"/>
        </w:rPr>
        <w:t xml:space="preserve"> </w:t>
      </w:r>
      <w:r w:rsidR="00FD1E11" w:rsidRPr="00FD1E11">
        <w:rPr>
          <w:sz w:val="24"/>
          <w:szCs w:val="24"/>
        </w:rPr>
        <w:t>pravnom lijeku</w:t>
      </w:r>
      <w:r w:rsidR="00D63F8E" w:rsidRPr="00FD1E11">
        <w:rPr>
          <w:sz w:val="24"/>
          <w:szCs w:val="24"/>
        </w:rPr>
        <w:t>:</w:t>
      </w:r>
      <w:r w:rsidR="00FD1E11"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 rješenja računa se sukladno čl. 1</w:t>
      </w:r>
      <w:r w:rsidR="00574E6D" w:rsidRPr="00FD1E11">
        <w:rPr>
          <w:sz w:val="24"/>
          <w:szCs w:val="24"/>
        </w:rPr>
        <w:t>03. OZ</w:t>
      </w:r>
      <w:r w:rsidR="002F58C9" w:rsidRPr="00FD1E11">
        <w:rPr>
          <w:sz w:val="24"/>
          <w:szCs w:val="24"/>
        </w:rPr>
        <w:t>-a</w:t>
      </w:r>
      <w:r w:rsidR="00574E6D" w:rsidRPr="00FD1E11">
        <w:rPr>
          <w:sz w:val="24"/>
          <w:szCs w:val="24"/>
        </w:rPr>
        <w:t xml:space="preserve"> u vezi s čl. 247. SZ</w:t>
      </w:r>
      <w:r w:rsidR="002F58C9" w:rsidRPr="00FD1E11">
        <w:rPr>
          <w:sz w:val="24"/>
          <w:szCs w:val="24"/>
        </w:rPr>
        <w:t>-a</w:t>
      </w:r>
      <w:r w:rsidR="002939B2" w:rsidRPr="00FD1E11">
        <w:rPr>
          <w:sz w:val="24"/>
          <w:szCs w:val="24"/>
        </w:rPr>
        <w:t xml:space="preserve"> zakona 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 xml:space="preserve">Žalba ne odgađa provedbu rješenja (čl. </w:t>
      </w:r>
      <w:smartTag w:element="metricconverter" w:uri="urn:schemas-microsoft-com:office:smarttags">
        <w:smartTagPr>
          <w:attr w:val="4. OZ" w:name="ProductID"/>
        </w:smartTagPr>
        <w:r w:rsidR="00FF0485" w:rsidRPr="00FD1E11">
          <w:rPr>
            <w:sz w:val="24"/>
            <w:szCs w:val="24"/>
          </w:rPr>
          <w:t>11. st</w:t>
        </w:r>
      </w:smartTag>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98653E" w:rsidR="0098653E">
      <w:pPr>
        <w:jc w:val="both"/>
        <w:rPr>
          <w:b/>
          <w:sz w:val="24"/>
          <w:szCs w:val="24"/>
        </w:rPr>
      </w:pPr>
    </w:p>
    <w:p w:rsidRDefault="004F3026" w:rsidR="004F3026">
      <w:pPr>
        <w:jc w:val="both"/>
        <w:rPr>
          <w:b/>
          <w:sz w:val="24"/>
          <w:szCs w:val="24"/>
        </w:rPr>
      </w:pPr>
    </w:p>
    <w:p w:rsidRDefault="004F3026" w:rsidR="004F3026">
      <w:pPr>
        <w:jc w:val="both"/>
        <w:rPr>
          <w:b/>
          <w:sz w:val="24"/>
          <w:szCs w:val="24"/>
        </w:rPr>
      </w:pPr>
    </w:p>
    <w:p w:rsidRDefault="004F3026" w:rsidR="004F3026">
      <w:pPr>
        <w:jc w:val="both"/>
        <w:rPr>
          <w:b/>
          <w:sz w:val="24"/>
          <w:szCs w:val="24"/>
        </w:rPr>
      </w:pPr>
    </w:p>
    <w:p w:rsidRDefault="004F3026" w:rsidR="004F3026" w:rsidRPr="00FD1E11">
      <w:pPr>
        <w:jc w:val="both"/>
        <w:rPr>
          <w:b/>
          <w:sz w:val="24"/>
          <w:szCs w:val="24"/>
        </w:rPr>
      </w:pPr>
    </w:p>
    <w:p w:rsidRDefault="00D667FC" w:rsidP="00545572" w:rsidR="00FF0485" w:rsidRPr="0098653E">
      <w:pPr>
        <w:jc w:val="both"/>
        <w:rPr>
          <w:sz w:val="24"/>
          <w:szCs w:val="24"/>
        </w:rPr>
      </w:pPr>
      <w:r w:rsidRPr="0098653E">
        <w:rPr>
          <w:sz w:val="24"/>
          <w:szCs w:val="24"/>
        </w:rPr>
        <w:t>Dna</w:t>
      </w:r>
      <w:r w:rsidR="00D63F8E" w:rsidRPr="0098653E">
        <w:rPr>
          <w:sz w:val="24"/>
          <w:szCs w:val="24"/>
        </w:rPr>
        <w:t xml:space="preserve">: </w:t>
      </w:r>
    </w:p>
    <w:p w:rsidRDefault="00A36B89" w:rsidP="00545572" w:rsidR="00FF0485" w:rsidRPr="0098653E">
      <w:pPr>
        <w:numPr>
          <w:ilvl w:val="0"/>
          <w:numId w:val="1"/>
        </w:numPr>
        <w:jc w:val="both"/>
        <w:rPr>
          <w:sz w:val="24"/>
          <w:szCs w:val="24"/>
        </w:rPr>
      </w:pPr>
      <w:r w:rsidRPr="0098653E">
        <w:rPr>
          <w:sz w:val="24"/>
          <w:szCs w:val="24"/>
        </w:rPr>
        <w:t>stečajnom upravitelju</w:t>
      </w:r>
    </w:p>
    <w:p w:rsidRDefault="0095588B" w:rsidP="0095588B" w:rsidR="007E6941" w:rsidRPr="0098653E">
      <w:pPr>
        <w:numPr>
          <w:ilvl w:val="0"/>
          <w:numId w:val="1"/>
        </w:numPr>
        <w:jc w:val="both"/>
        <w:rPr>
          <w:sz w:val="24"/>
          <w:szCs w:val="24"/>
        </w:rPr>
      </w:pPr>
      <w:r>
        <w:rPr>
          <w:sz w:val="24"/>
          <w:szCs w:val="24"/>
        </w:rPr>
        <w:t xml:space="preserve">Ani Toto, </w:t>
      </w:r>
      <w:r w:rsidRPr="0095588B">
        <w:rPr>
          <w:sz w:val="24"/>
          <w:szCs w:val="24"/>
        </w:rPr>
        <w:t>Zadvorci 42, Odranski Obrež</w:t>
      </w:r>
    </w:p>
    <w:p w:rsidRDefault="0098653E" w:rsidP="0098653E" w:rsidR="00FF0485" w:rsidRPr="0098653E">
      <w:pPr>
        <w:numPr>
          <w:ilvl w:val="0"/>
          <w:numId w:val="1"/>
        </w:numPr>
        <w:jc w:val="both"/>
        <w:rPr>
          <w:sz w:val="24"/>
          <w:szCs w:val="24"/>
        </w:rPr>
      </w:pPr>
      <w:r w:rsidRPr="0098653E">
        <w:rPr>
          <w:sz w:val="24"/>
          <w:szCs w:val="24"/>
        </w:rPr>
        <w:t>Općinski sud u Novom Zagrebu – Zemljišnoknjižni odjel Samobor</w:t>
      </w:r>
    </w:p>
    <w:p w:rsidRDefault="00FF0485" w:rsidP="00545572" w:rsidR="00FF0485" w:rsidRPr="0098653E">
      <w:pPr>
        <w:numPr>
          <w:ilvl w:val="0"/>
          <w:numId w:val="1"/>
        </w:numPr>
        <w:jc w:val="both"/>
        <w:rPr>
          <w:sz w:val="24"/>
          <w:szCs w:val="24"/>
        </w:rPr>
      </w:pPr>
      <w:r w:rsidRPr="0098653E">
        <w:rPr>
          <w:sz w:val="24"/>
          <w:szCs w:val="24"/>
        </w:rPr>
        <w:t xml:space="preserve">Porezna uprava </w:t>
      </w:r>
      <w:r w:rsidR="0098653E">
        <w:rPr>
          <w:sz w:val="24"/>
          <w:szCs w:val="24"/>
        </w:rPr>
        <w:t>Samobor</w:t>
      </w:r>
      <w:r w:rsidR="00D63F8E" w:rsidRPr="0098653E">
        <w:rPr>
          <w:sz w:val="24"/>
          <w:szCs w:val="24"/>
        </w:rPr>
        <w:t xml:space="preserve"> </w:t>
      </w:r>
    </w:p>
    <w:p w:rsidRDefault="00946639" w:rsidP="00545572" w:rsidR="00946639" w:rsidRPr="0098653E">
      <w:pPr>
        <w:numPr>
          <w:ilvl w:val="0"/>
          <w:numId w:val="1"/>
        </w:numPr>
        <w:jc w:val="both"/>
        <w:rPr>
          <w:sz w:val="24"/>
          <w:szCs w:val="24"/>
        </w:rPr>
      </w:pPr>
      <w:r w:rsidRPr="0098653E">
        <w:rPr>
          <w:sz w:val="24"/>
          <w:szCs w:val="24"/>
        </w:rPr>
        <w:t>Ž</w:t>
      </w:r>
      <w:r w:rsidR="005E447F" w:rsidRPr="0098653E">
        <w:rPr>
          <w:sz w:val="24"/>
          <w:szCs w:val="24"/>
        </w:rPr>
        <w:t>upanijsko državno odvjetništvo u Splitu</w:t>
      </w:r>
    </w:p>
    <w:p w:rsidRDefault="00E30F8A" w:rsidP="00545572" w:rsidR="00F30933" w:rsidRPr="0098653E">
      <w:pPr>
        <w:numPr>
          <w:ilvl w:val="0"/>
          <w:numId w:val="1"/>
        </w:numPr>
        <w:jc w:val="both"/>
        <w:rPr>
          <w:sz w:val="24"/>
          <w:szCs w:val="24"/>
        </w:rPr>
      </w:pPr>
      <w:r w:rsidRPr="0098653E">
        <w:rPr>
          <w:sz w:val="24"/>
          <w:szCs w:val="24"/>
        </w:rPr>
        <w:t>FINA</w:t>
      </w:r>
      <w:r w:rsidR="00F82197" w:rsidRPr="0098653E">
        <w:rPr>
          <w:sz w:val="24"/>
          <w:szCs w:val="24"/>
        </w:rPr>
        <w:t xml:space="preserve">, RC Split, </w:t>
      </w:r>
      <w:r w:rsidR="00F30933" w:rsidRPr="0098653E">
        <w:rPr>
          <w:sz w:val="24"/>
          <w:szCs w:val="24"/>
        </w:rPr>
        <w:t xml:space="preserve">prije pravomoćnosti i </w:t>
      </w:r>
      <w:r w:rsidR="002F58C9" w:rsidRPr="0098653E">
        <w:rPr>
          <w:sz w:val="24"/>
          <w:szCs w:val="24"/>
        </w:rPr>
        <w:t>po</w:t>
      </w:r>
      <w:r w:rsidR="000F7677" w:rsidRPr="0098653E">
        <w:rPr>
          <w:sz w:val="24"/>
          <w:szCs w:val="24"/>
        </w:rPr>
        <w:t xml:space="preserve"> pravomoćnosti s klauzulom pravomoćnosti </w:t>
      </w:r>
      <w:r w:rsidR="009B6DCC" w:rsidRPr="0098653E">
        <w:rPr>
          <w:sz w:val="24"/>
          <w:szCs w:val="24"/>
        </w:rPr>
        <w:t xml:space="preserve">radi objave na mrežnim </w:t>
      </w:r>
      <w:r w:rsidR="00693CBA" w:rsidRPr="0098653E">
        <w:rPr>
          <w:sz w:val="24"/>
          <w:szCs w:val="24"/>
        </w:rPr>
        <w:t xml:space="preserve">stranicama </w:t>
      </w:r>
    </w:p>
    <w:p w:rsidRDefault="002F58C9" w:rsidP="00545572" w:rsidR="00946639" w:rsidRPr="0098653E">
      <w:pPr>
        <w:numPr>
          <w:ilvl w:val="0"/>
          <w:numId w:val="1"/>
        </w:numPr>
        <w:jc w:val="both"/>
        <w:rPr>
          <w:sz w:val="24"/>
          <w:szCs w:val="24"/>
        </w:rPr>
      </w:pPr>
      <w:r w:rsidRPr="0098653E">
        <w:rPr>
          <w:sz w:val="24"/>
          <w:szCs w:val="24"/>
        </w:rPr>
        <w:t>mrežna stranica</w:t>
      </w:r>
      <w:r w:rsidR="00FD1E11" w:rsidRPr="0098653E">
        <w:rPr>
          <w:sz w:val="24"/>
          <w:szCs w:val="24"/>
        </w:rPr>
        <w:t xml:space="preserve"> e-Oglasna ploča sudova</w:t>
      </w:r>
    </w:p>
    <w:p w:rsidRDefault="00946639" w:rsidP="00545572" w:rsidR="00182B39" w:rsidRPr="0098653E">
      <w:pPr>
        <w:numPr>
          <w:ilvl w:val="0"/>
          <w:numId w:val="1"/>
        </w:numPr>
        <w:jc w:val="both"/>
        <w:rPr>
          <w:sz w:val="24"/>
          <w:szCs w:val="24"/>
        </w:rPr>
      </w:pPr>
      <w:r w:rsidRPr="0098653E">
        <w:rPr>
          <w:sz w:val="24"/>
          <w:szCs w:val="24"/>
        </w:rPr>
        <w:t xml:space="preserve">spis </w:t>
      </w:r>
    </w:p>
    <w:sectPr w:rsidSect="00946639" w:rsidR="00182B39" w:rsidRPr="0098653E">
      <w:headerReference w:type="even" r:id="rId11"/>
      <w:headerReference w:type="default" r:id="rId12"/>
      <w:foot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F74"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4</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95588B">
      <w:rPr>
        <w:sz w:val="24"/>
        <w:szCs w:val="24"/>
      </w:rPr>
      <w:t>440/2013-</w:t>
    </w:r>
    <w:r w:rsidR="004F3026">
      <w:rPr>
        <w:sz w:val="24"/>
        <w:szCs w:val="24"/>
      </w:rPr>
      <w:t>180</w:t>
    </w:r>
  </w:p>
  <w:p w:rsidRDefault="00FF0485" w:rsidP="00FA0968" w:rsidR="00FF0485" w:rsidRPr="002B0174">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1529B"/>
    <w:rsid w:val="000222F9"/>
    <w:rsid w:val="00033F5E"/>
    <w:rsid w:val="00044220"/>
    <w:rsid w:val="00044DAA"/>
    <w:rsid w:val="0004732F"/>
    <w:rsid w:val="0005112D"/>
    <w:rsid w:val="00051B36"/>
    <w:rsid w:val="000562AE"/>
    <w:rsid w:val="00077A2F"/>
    <w:rsid w:val="000868E3"/>
    <w:rsid w:val="00094FA6"/>
    <w:rsid w:val="00095535"/>
    <w:rsid w:val="000A074E"/>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766A1"/>
    <w:rsid w:val="00182B39"/>
    <w:rsid w:val="00183773"/>
    <w:rsid w:val="00187B39"/>
    <w:rsid w:val="00190710"/>
    <w:rsid w:val="00191607"/>
    <w:rsid w:val="00192BCD"/>
    <w:rsid w:val="001A2965"/>
    <w:rsid w:val="001B355D"/>
    <w:rsid w:val="001D4B7D"/>
    <w:rsid w:val="001E2DB3"/>
    <w:rsid w:val="001E631A"/>
    <w:rsid w:val="001E7DF6"/>
    <w:rsid w:val="001F66C0"/>
    <w:rsid w:val="002147A9"/>
    <w:rsid w:val="00217C60"/>
    <w:rsid w:val="00221F74"/>
    <w:rsid w:val="00223A24"/>
    <w:rsid w:val="00226880"/>
    <w:rsid w:val="002521B0"/>
    <w:rsid w:val="00255F16"/>
    <w:rsid w:val="002608B9"/>
    <w:rsid w:val="002745B0"/>
    <w:rsid w:val="00277007"/>
    <w:rsid w:val="00283EC4"/>
    <w:rsid w:val="002878A1"/>
    <w:rsid w:val="002939B2"/>
    <w:rsid w:val="002A7E0B"/>
    <w:rsid w:val="002B0174"/>
    <w:rsid w:val="002C0D1E"/>
    <w:rsid w:val="002C62C6"/>
    <w:rsid w:val="002D35BE"/>
    <w:rsid w:val="002D3833"/>
    <w:rsid w:val="002E489B"/>
    <w:rsid w:val="002F016F"/>
    <w:rsid w:val="002F58C9"/>
    <w:rsid w:val="003133ED"/>
    <w:rsid w:val="00326147"/>
    <w:rsid w:val="00331845"/>
    <w:rsid w:val="00331A8E"/>
    <w:rsid w:val="00332E2D"/>
    <w:rsid w:val="00345D06"/>
    <w:rsid w:val="00345D1B"/>
    <w:rsid w:val="00355D24"/>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931"/>
    <w:rsid w:val="0044039E"/>
    <w:rsid w:val="00445657"/>
    <w:rsid w:val="00447442"/>
    <w:rsid w:val="00454A9C"/>
    <w:rsid w:val="0045798D"/>
    <w:rsid w:val="00464608"/>
    <w:rsid w:val="00465E11"/>
    <w:rsid w:val="0047170A"/>
    <w:rsid w:val="00476C93"/>
    <w:rsid w:val="004829FE"/>
    <w:rsid w:val="00484449"/>
    <w:rsid w:val="00485BE9"/>
    <w:rsid w:val="004A28C4"/>
    <w:rsid w:val="004B0720"/>
    <w:rsid w:val="004B213D"/>
    <w:rsid w:val="004B4944"/>
    <w:rsid w:val="004C4109"/>
    <w:rsid w:val="004D1228"/>
    <w:rsid w:val="004E2760"/>
    <w:rsid w:val="004E4469"/>
    <w:rsid w:val="004E512C"/>
    <w:rsid w:val="004E7116"/>
    <w:rsid w:val="004F3026"/>
    <w:rsid w:val="005066E0"/>
    <w:rsid w:val="00517F5D"/>
    <w:rsid w:val="005301C6"/>
    <w:rsid w:val="005322E8"/>
    <w:rsid w:val="00532A04"/>
    <w:rsid w:val="00532A8A"/>
    <w:rsid w:val="005337E2"/>
    <w:rsid w:val="005340EB"/>
    <w:rsid w:val="005351B8"/>
    <w:rsid w:val="00537B9C"/>
    <w:rsid w:val="00545572"/>
    <w:rsid w:val="0055570A"/>
    <w:rsid w:val="005657F4"/>
    <w:rsid w:val="005668F7"/>
    <w:rsid w:val="00574E6D"/>
    <w:rsid w:val="00580786"/>
    <w:rsid w:val="005826EF"/>
    <w:rsid w:val="00590EBF"/>
    <w:rsid w:val="0059249C"/>
    <w:rsid w:val="00594FEB"/>
    <w:rsid w:val="0059573A"/>
    <w:rsid w:val="005B2885"/>
    <w:rsid w:val="005B6414"/>
    <w:rsid w:val="005B6A97"/>
    <w:rsid w:val="005B7DC7"/>
    <w:rsid w:val="005C3F53"/>
    <w:rsid w:val="005D71AF"/>
    <w:rsid w:val="005E2C97"/>
    <w:rsid w:val="005E447F"/>
    <w:rsid w:val="005E767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857FC"/>
    <w:rsid w:val="0069097D"/>
    <w:rsid w:val="00690BCB"/>
    <w:rsid w:val="00693CBA"/>
    <w:rsid w:val="0069583E"/>
    <w:rsid w:val="006979E2"/>
    <w:rsid w:val="006A0F44"/>
    <w:rsid w:val="006B204E"/>
    <w:rsid w:val="006C0566"/>
    <w:rsid w:val="006D26F0"/>
    <w:rsid w:val="006F7599"/>
    <w:rsid w:val="007046F0"/>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E6941"/>
    <w:rsid w:val="007F0171"/>
    <w:rsid w:val="0080096C"/>
    <w:rsid w:val="00810257"/>
    <w:rsid w:val="00810398"/>
    <w:rsid w:val="008218B7"/>
    <w:rsid w:val="00836410"/>
    <w:rsid w:val="0084172A"/>
    <w:rsid w:val="00842204"/>
    <w:rsid w:val="0085661E"/>
    <w:rsid w:val="00871547"/>
    <w:rsid w:val="008735FD"/>
    <w:rsid w:val="0087591A"/>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05D0E"/>
    <w:rsid w:val="00921F4D"/>
    <w:rsid w:val="0092309B"/>
    <w:rsid w:val="00924635"/>
    <w:rsid w:val="00930D63"/>
    <w:rsid w:val="0094050A"/>
    <w:rsid w:val="00946639"/>
    <w:rsid w:val="00955210"/>
    <w:rsid w:val="0095588B"/>
    <w:rsid w:val="009608E4"/>
    <w:rsid w:val="009626E1"/>
    <w:rsid w:val="0097026B"/>
    <w:rsid w:val="0097368B"/>
    <w:rsid w:val="00980AA3"/>
    <w:rsid w:val="0098653E"/>
    <w:rsid w:val="009A329A"/>
    <w:rsid w:val="009B6DCC"/>
    <w:rsid w:val="009C6833"/>
    <w:rsid w:val="009D180B"/>
    <w:rsid w:val="009D403B"/>
    <w:rsid w:val="009D4A54"/>
    <w:rsid w:val="009D7D10"/>
    <w:rsid w:val="009E7517"/>
    <w:rsid w:val="009F5C73"/>
    <w:rsid w:val="00A01357"/>
    <w:rsid w:val="00A05E49"/>
    <w:rsid w:val="00A064E2"/>
    <w:rsid w:val="00A15BF0"/>
    <w:rsid w:val="00A30AAA"/>
    <w:rsid w:val="00A360FC"/>
    <w:rsid w:val="00A36B89"/>
    <w:rsid w:val="00A4017E"/>
    <w:rsid w:val="00A52F0F"/>
    <w:rsid w:val="00A67AD6"/>
    <w:rsid w:val="00A71EB7"/>
    <w:rsid w:val="00A771E5"/>
    <w:rsid w:val="00A81A32"/>
    <w:rsid w:val="00A82D0A"/>
    <w:rsid w:val="00AA24E3"/>
    <w:rsid w:val="00AB24F9"/>
    <w:rsid w:val="00AD25E6"/>
    <w:rsid w:val="00AD6149"/>
    <w:rsid w:val="00AE0822"/>
    <w:rsid w:val="00B06E73"/>
    <w:rsid w:val="00B109D3"/>
    <w:rsid w:val="00B10EAD"/>
    <w:rsid w:val="00B3729B"/>
    <w:rsid w:val="00B43EDB"/>
    <w:rsid w:val="00B44B3B"/>
    <w:rsid w:val="00B67F71"/>
    <w:rsid w:val="00B80A11"/>
    <w:rsid w:val="00B81F93"/>
    <w:rsid w:val="00B827A1"/>
    <w:rsid w:val="00B9368C"/>
    <w:rsid w:val="00BA0B87"/>
    <w:rsid w:val="00BA2824"/>
    <w:rsid w:val="00BA666B"/>
    <w:rsid w:val="00BC00E9"/>
    <w:rsid w:val="00BC5226"/>
    <w:rsid w:val="00BD6DFB"/>
    <w:rsid w:val="00BD7DB5"/>
    <w:rsid w:val="00C02F70"/>
    <w:rsid w:val="00C048E4"/>
    <w:rsid w:val="00C3304F"/>
    <w:rsid w:val="00C40361"/>
    <w:rsid w:val="00C44F9A"/>
    <w:rsid w:val="00C54941"/>
    <w:rsid w:val="00C54F1C"/>
    <w:rsid w:val="00C55F59"/>
    <w:rsid w:val="00C61205"/>
    <w:rsid w:val="00C61842"/>
    <w:rsid w:val="00C73BE5"/>
    <w:rsid w:val="00C9671F"/>
    <w:rsid w:val="00CA10C9"/>
    <w:rsid w:val="00CB6A90"/>
    <w:rsid w:val="00CC1331"/>
    <w:rsid w:val="00CD26E7"/>
    <w:rsid w:val="00CD6169"/>
    <w:rsid w:val="00CD7576"/>
    <w:rsid w:val="00CE48FF"/>
    <w:rsid w:val="00CE693C"/>
    <w:rsid w:val="00CF24F0"/>
    <w:rsid w:val="00D0677F"/>
    <w:rsid w:val="00D131C4"/>
    <w:rsid w:val="00D20D34"/>
    <w:rsid w:val="00D2730D"/>
    <w:rsid w:val="00D42F30"/>
    <w:rsid w:val="00D432D8"/>
    <w:rsid w:val="00D56B28"/>
    <w:rsid w:val="00D63F8E"/>
    <w:rsid w:val="00D667FC"/>
    <w:rsid w:val="00D87EF4"/>
    <w:rsid w:val="00D90676"/>
    <w:rsid w:val="00DA4E08"/>
    <w:rsid w:val="00DB0E17"/>
    <w:rsid w:val="00DC0444"/>
    <w:rsid w:val="00DC6FD1"/>
    <w:rsid w:val="00DD1E38"/>
    <w:rsid w:val="00DE54CD"/>
    <w:rsid w:val="00DF6C7A"/>
    <w:rsid w:val="00E01F0D"/>
    <w:rsid w:val="00E03711"/>
    <w:rsid w:val="00E04BCA"/>
    <w:rsid w:val="00E072D6"/>
    <w:rsid w:val="00E145BB"/>
    <w:rsid w:val="00E16BCD"/>
    <w:rsid w:val="00E16F24"/>
    <w:rsid w:val="00E30F8A"/>
    <w:rsid w:val="00E31C82"/>
    <w:rsid w:val="00E40DC5"/>
    <w:rsid w:val="00E433CB"/>
    <w:rsid w:val="00E44503"/>
    <w:rsid w:val="00E46C82"/>
    <w:rsid w:val="00E62343"/>
    <w:rsid w:val="00E67F32"/>
    <w:rsid w:val="00E71E24"/>
    <w:rsid w:val="00E764C9"/>
    <w:rsid w:val="00E82B67"/>
    <w:rsid w:val="00E901CE"/>
    <w:rsid w:val="00E91295"/>
    <w:rsid w:val="00E91D0C"/>
    <w:rsid w:val="00EA6B3C"/>
    <w:rsid w:val="00EB3B46"/>
    <w:rsid w:val="00EB7C39"/>
    <w:rsid w:val="00EC4A2A"/>
    <w:rsid w:val="00EC5663"/>
    <w:rsid w:val="00ED1B4F"/>
    <w:rsid w:val="00ED3E9E"/>
    <w:rsid w:val="00EF18D3"/>
    <w:rsid w:val="00EF46B7"/>
    <w:rsid w:val="00EF6B22"/>
    <w:rsid w:val="00F00C8B"/>
    <w:rsid w:val="00F041F2"/>
    <w:rsid w:val="00F13FFD"/>
    <w:rsid w:val="00F14240"/>
    <w:rsid w:val="00F237F9"/>
    <w:rsid w:val="00F30933"/>
    <w:rsid w:val="00F331AC"/>
    <w:rsid w:val="00F349BB"/>
    <w:rsid w:val="00F444B5"/>
    <w:rsid w:val="00F55308"/>
    <w:rsid w:val="00F564C4"/>
    <w:rsid w:val="00F6264B"/>
    <w:rsid w:val="00F71628"/>
    <w:rsid w:val="00F7474C"/>
    <w:rsid w:val="00F800B5"/>
    <w:rsid w:val="00F82197"/>
    <w:rsid w:val="00F85E99"/>
    <w:rsid w:val="00F86568"/>
    <w:rsid w:val="00F90226"/>
    <w:rsid w:val="00F91282"/>
    <w:rsid w:val="00F913F6"/>
    <w:rsid w:val="00F939E0"/>
    <w:rsid w:val="00F97676"/>
    <w:rsid w:val="00FA0055"/>
    <w:rsid w:val="00FA0968"/>
    <w:rsid w:val="00FC26E9"/>
    <w:rsid w:val="00FC41BA"/>
    <w:rsid w:val="00FD1E11"/>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1856071366">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Financijska agencija</item>
      <item>Fina Split</item>
      <item>ANZUL T.A. društvo s ograničenom odgovornošću za ugostiteljstvo i trgovinu</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Financijska agencija, OIB 85821130368</item>
      <item>Fina Split, OIB 85821130368</item>
      <item>ANZUL T.A. društvo s ograničenom odgovornošću za ugostiteljstvo i trgovinu, OIB 88975163322</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0C5302-425B-44D3-8307-E42E75A3E5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1292</properties:Words>
  <properties:Characters>7140</properties:Characters>
  <properties:Lines>144</properties:Lines>
  <properties:Paragraphs>53</properties:Paragraphs>
  <properties:TotalTime>230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2018-09-25T08:09:00Z</cp:lastPrinted>
  <dcterms:modified xmlns:xsi="http://www.w3.org/2001/XMLSchema-instance" xsi:type="dcterms:W3CDTF">2018-09-25T09:45:00Z</dcterms:modified>
  <cp:revision>30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(St-440-2013 rješenje o dosudi nakon elektronske dražbe - garaža.docx)</vt:lpwstr>
  </prop:property>
  <prop:property name="CC_coloring" pid="4" fmtid="{D5CDD505-2E9C-101B-9397-08002B2CF9AE}">
    <vt:bool>false</vt:bool>
  </prop:property>
  <prop:property name="BrojStranica" pid="5" fmtid="{D5CDD505-2E9C-101B-9397-08002B2CF9AE}">
    <vt:i4>4</vt:i4>
  </prop:property>
</prop:Properties>
</file>