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108"/>
        <w:gridCol w:w="2517"/>
        <w:gridCol w:w="1803"/>
      </w:tblGrid>
      <w:tr w:rsidTr="00DF5189" w:rsidR="00DF5189">
        <w:trPr>
          <w:gridAfter w:val="1"/>
          <w:wAfter w:type="dxa" w:w="1803"/>
        </w:trPr>
        <w:tc>
          <w:tcPr>
            <w:tcW w:type="dxa" w:w="2625"/>
            <w:gridSpan w:val="2"/>
            <w:hideMark/>
          </w:tcPr>
          <w:p w:rsidRDefault="005C7864" w:rsidP="005C7864" w:rsidR="005C7864">
            <w:pPr>
              <w:tabs>
                <w:tab w:pos="277" w:val="left"/>
                <w:tab w:pos="1204" w:val="center"/>
              </w:tabs>
              <w:rPr>
                <w:lang w:eastAsia="en-US"/>
              </w:rPr>
            </w:pPr>
            <w:bookmarkStart w:name="_GoBack" w:id="0"/>
            <w:bookmarkEnd w:id="0"/>
            <w:r>
              <w:rPr>
                <w:lang w:eastAsia="en-US"/>
              </w:rPr>
              <w:tab/>
            </w:r>
          </w:p>
          <w:p w:rsidRDefault="005C7864" w:rsidP="005C7864" w:rsidR="00DF5189">
            <w:pPr>
              <w:tabs>
                <w:tab w:pos="277" w:val="left"/>
                <w:tab w:pos="1204" w:val="center"/>
              </w:tabs>
              <w:rPr>
                <w:lang w:eastAsia="en-US"/>
              </w:rPr>
            </w:pPr>
            <w:r>
              <w:rPr>
                <w:lang w:eastAsia="en-US"/>
              </w:rPr>
              <w:t xml:space="preserve">     </w:t>
            </w:r>
            <w:r>
              <w:rPr>
                <w:lang w:eastAsia="en-US"/>
              </w:rPr>
              <w:tab/>
            </w:r>
            <w:r w:rsidR="00DF5189">
              <w:rPr>
                <w:noProof/>
              </w:rPr>
              <w:drawing>
                <wp:inline distR="0" distL="0" distB="0" distT="0">
                  <wp:extent cy="609600" cx="476250"/>
                  <wp:effectExtent b="0" r="0" t="0" l="0"/>
                  <wp:docPr descr="GRB-RH-png" name="Slika 1" id="1"/>
                  <wp:cNvGraphicFramePr>
                    <a:graphicFrameLocks noChangeAspect="true"/>
                  </wp:cNvGraphicFramePr>
                  <a:graphic>
                    <a:graphicData uri="http://schemas.openxmlformats.org/drawingml/2006/picture">
                      <pic:pic>
                        <pic:nvPicPr>
                          <pic:cNvPr descr="GRB-RH-png"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476250"/>
                          </a:xfrm>
                          <a:prstGeom prst="rect">
                            <a:avLst/>
                          </a:prstGeom>
                          <a:noFill/>
                          <a:ln>
                            <a:noFill/>
                          </a:ln>
                        </pic:spPr>
                      </pic:pic>
                    </a:graphicData>
                  </a:graphic>
                </wp:inline>
              </w:drawing>
            </w:r>
          </w:p>
        </w:tc>
      </w:tr>
      <w:tr w:rsidTr="00DF5189" w:rsidR="00DF5189">
        <w:trPr>
          <w:gridAfter w:val="1"/>
          <w:wAfter w:type="dxa" w:w="1803"/>
        </w:trPr>
        <w:tc>
          <w:tcPr>
            <w:tcW w:type="dxa" w:w="2625"/>
            <w:gridSpan w:val="2"/>
            <w:hideMark/>
          </w:tcPr>
          <w:p w:rsidRDefault="00DF5189" w:rsidP="0001244C" w:rsidR="00DF5189">
            <w:pPr>
              <w:spacing w:before="120"/>
              <w:jc w:val="center"/>
              <w:rPr>
                <w:lang w:eastAsia="en-US"/>
              </w:rPr>
            </w:pPr>
            <w:r>
              <w:rPr>
                <w:lang w:eastAsia="en-US"/>
              </w:rPr>
              <w:t>Republika Hrvatska</w:t>
            </w:r>
          </w:p>
          <w:p w:rsidRDefault="00DF5189" w:rsidP="0001244C" w:rsidR="00DF5189">
            <w:pPr>
              <w:jc w:val="center"/>
              <w:rPr>
                <w:lang w:eastAsia="en-US"/>
              </w:rPr>
            </w:pPr>
            <w:r>
              <w:rPr>
                <w:lang w:eastAsia="en-US"/>
              </w:rPr>
              <w:t>Općinski sud u Gospiću</w:t>
            </w:r>
          </w:p>
          <w:p w:rsidRDefault="00DF5189" w:rsidP="0001244C" w:rsidR="00DF5189">
            <w:pPr>
              <w:jc w:val="center"/>
              <w:rPr>
                <w:lang w:eastAsia="en-US"/>
              </w:rPr>
            </w:pPr>
            <w:r>
              <w:rPr>
                <w:lang w:eastAsia="en-US"/>
              </w:rPr>
              <w:t>Trg Alojzija Stepinca 3</w:t>
            </w:r>
          </w:p>
          <w:p w:rsidRDefault="00DF5189" w:rsidP="0001244C" w:rsidR="00DF5189">
            <w:pPr>
              <w:jc w:val="center"/>
              <w:rPr>
                <w:noProof/>
                <w:lang w:eastAsia="en-US"/>
              </w:rPr>
            </w:pPr>
            <w:r>
              <w:rPr>
                <w:lang w:eastAsia="en-US"/>
              </w:rPr>
              <w:t>53000 Gospić</w:t>
            </w:r>
          </w:p>
        </w:tc>
      </w:tr>
      <w:tr w:rsidTr="00DF5189" w:rsidR="00DF5189">
        <w:tblPrEx>
          <w:jc w:val="right"/>
          <w:tblCellMar>
            <w:left w:type="dxa" w:w="0"/>
            <w:right w:type="dxa" w:w="0"/>
          </w:tblCellMar>
          <w:tblLook w:val="01E0" w:noVBand="0" w:noHBand="0" w:lastColumn="1" w:firstColumn="1" w:lastRow="1" w:firstRow="1"/>
        </w:tblPrEx>
        <w:trPr>
          <w:gridBefore w:val="1"/>
          <w:wBefore w:type="dxa" w:w="108"/>
          <w:jc w:val="right"/>
        </w:trPr>
        <w:tc>
          <w:tcPr>
            <w:tcW w:type="dxa" w:w="4320"/>
            <w:gridSpan w:val="2"/>
            <w:hideMark/>
          </w:tcPr>
          <w:p w:rsidRDefault="00DF5189" w:rsidP="0001244C" w:rsidR="00DF5189">
            <w:pPr>
              <w:pStyle w:val="VSVerzija"/>
              <w:spacing w:lineRule="auto" w:line="276"/>
              <w:jc w:val="right"/>
              <w:rPr>
                <w:lang w:eastAsia="en-US"/>
              </w:rPr>
            </w:pPr>
            <w:r>
              <w:rPr>
                <w:lang w:eastAsia="en-US"/>
              </w:rPr>
              <w:t>Poslovni broj:</w:t>
            </w:r>
            <w:r w:rsidR="00A007F2">
              <w:rPr>
                <w:lang w:eastAsia="en-US"/>
              </w:rPr>
              <w:t xml:space="preserve"> </w:t>
            </w:r>
            <w:r w:rsidR="0001244C">
              <w:rPr>
                <w:lang w:eastAsia="en-US"/>
              </w:rPr>
              <w:t xml:space="preserve">7 </w:t>
            </w:r>
            <w:proofErr w:type="spellStart"/>
            <w:r w:rsidR="0001244C">
              <w:rPr>
                <w:lang w:eastAsia="en-US"/>
              </w:rPr>
              <w:t>Sp</w:t>
            </w:r>
            <w:proofErr w:type="spellEnd"/>
            <w:r w:rsidR="0001244C">
              <w:rPr>
                <w:lang w:eastAsia="en-US"/>
              </w:rPr>
              <w:t>-1/2016-33</w:t>
            </w:r>
          </w:p>
        </w:tc>
      </w:tr>
    </w:tbl>
    <w:p w14:textId="ff5a6c3" w14:paraId="ff5a6c3" w:rsidRDefault="00DF5189" w:rsidP="00DF5189" w:rsidR="00DF5189">
      <w:pPr>
        <w:jc w:val="both"/>
        <w15:collapsed w:val="false"/>
      </w:pPr>
    </w:p>
    <w:p w:rsidRDefault="00DF5189" w:rsidP="00DF5189" w:rsidR="00DF5189">
      <w:pPr>
        <w:jc w:val="center"/>
      </w:pPr>
      <w:r>
        <w:t>R E P U B L I K A</w:t>
      </w:r>
      <w:r w:rsidR="00A007F2">
        <w:t xml:space="preserve">   </w:t>
      </w:r>
      <w:r>
        <w:t>H R V AT S K A</w:t>
      </w:r>
    </w:p>
    <w:p w:rsidRDefault="00DF5189" w:rsidP="00DF5189" w:rsidR="00DF5189">
      <w:pPr>
        <w:jc w:val="center"/>
      </w:pPr>
    </w:p>
    <w:p w:rsidRDefault="00DF5189" w:rsidP="0001244C" w:rsidR="00DF5189">
      <w:pPr>
        <w:jc w:val="center"/>
      </w:pPr>
      <w:r>
        <w:t>R J E Š E NJ E</w:t>
      </w:r>
    </w:p>
    <w:p w:rsidRDefault="00DF5189" w:rsidP="00DF5189" w:rsidR="00DF5189">
      <w:pPr>
        <w:jc w:val="center"/>
      </w:pPr>
    </w:p>
    <w:p w:rsidRDefault="00DF5189" w:rsidP="008A1EF5" w:rsidR="00DF5189">
      <w:pPr>
        <w:tabs>
          <w:tab w:pos="1080" w:val="left"/>
        </w:tabs>
        <w:jc w:val="both"/>
      </w:pPr>
      <w:r>
        <w:tab/>
        <w:t xml:space="preserve">Općinski sud u Gospiću, po sutkinji tog suda Tatjani Radaković Bašić, kao sucu pojedincu, </w:t>
      </w:r>
      <w:r w:rsidR="00F8635E">
        <w:t xml:space="preserve">povodom prijedloga potrošača </w:t>
      </w:r>
      <w:r w:rsidR="004E7B6E">
        <w:t xml:space="preserve">NAZE DURMIĆ, OIB:15273065299, iz Ličkog </w:t>
      </w:r>
      <w:proofErr w:type="spellStart"/>
      <w:r w:rsidR="004E7B6E">
        <w:t>Osika</w:t>
      </w:r>
      <w:proofErr w:type="spellEnd"/>
      <w:r w:rsidR="004E7B6E">
        <w:t xml:space="preserve">, Popa F. </w:t>
      </w:r>
      <w:proofErr w:type="spellStart"/>
      <w:r w:rsidR="004E7B6E">
        <w:t>Biničkog</w:t>
      </w:r>
      <w:proofErr w:type="spellEnd"/>
      <w:r w:rsidR="004E7B6E">
        <w:t xml:space="preserve"> 8, za otvaranjem postupka stečaja nad imovinom potrošača, nakon pripremnog ročišta održanog dana 11. srpnja 2018. u prisutnosti potrošača te u odsutnosti </w:t>
      </w:r>
      <w:r w:rsidR="002A41E6">
        <w:t>zastupnika vjerovnika, dana 11. srpnja 2018.</w:t>
      </w:r>
    </w:p>
    <w:p w:rsidRDefault="00DF5189" w:rsidP="00DF5189" w:rsidR="00DF5189">
      <w:pPr>
        <w:tabs>
          <w:tab w:pos="1080" w:val="left"/>
        </w:tabs>
        <w:jc w:val="both"/>
      </w:pPr>
    </w:p>
    <w:p w:rsidRDefault="00DF5189" w:rsidP="00DF5189" w:rsidR="00DF5189">
      <w:pPr>
        <w:jc w:val="center"/>
      </w:pPr>
      <w:r>
        <w:t>r i j e š i o</w:t>
      </w:r>
      <w:r w:rsidR="002A41E6">
        <w:t xml:space="preserve"> </w:t>
      </w:r>
      <w:r w:rsidR="00A007F2">
        <w:t xml:space="preserve"> </w:t>
      </w:r>
      <w:r>
        <w:t xml:space="preserve"> j e</w:t>
      </w:r>
    </w:p>
    <w:p w:rsidRDefault="00AA7645" w:rsidP="00AA7645" w:rsidR="00AA7645">
      <w:pPr>
        <w:tabs>
          <w:tab w:pos="1080" w:val="left"/>
        </w:tabs>
        <w:jc w:val="both"/>
      </w:pPr>
    </w:p>
    <w:p w:rsidRDefault="002A41E6" w:rsidP="002A41E6" w:rsidR="002A41E6">
      <w:pPr>
        <w:pStyle w:val="Odlomakpopisa"/>
        <w:numPr>
          <w:ilvl w:val="0"/>
          <w:numId w:val="4"/>
        </w:numPr>
        <w:tabs>
          <w:tab w:pos="1080" w:val="left"/>
        </w:tabs>
        <w:jc w:val="both"/>
      </w:pPr>
      <w:r>
        <w:t xml:space="preserve">Otvara se postupak stečaja nad imovinom potrošača </w:t>
      </w:r>
      <w:proofErr w:type="spellStart"/>
      <w:r>
        <w:t>Naze</w:t>
      </w:r>
      <w:proofErr w:type="spellEnd"/>
      <w:r>
        <w:t xml:space="preserve"> </w:t>
      </w:r>
      <w:proofErr w:type="spellStart"/>
      <w:r>
        <w:t>Durmić</w:t>
      </w:r>
      <w:proofErr w:type="spellEnd"/>
      <w:r>
        <w:t xml:space="preserve"> iz Ličkog </w:t>
      </w:r>
      <w:proofErr w:type="spellStart"/>
      <w:r>
        <w:t>Osika</w:t>
      </w:r>
      <w:proofErr w:type="spellEnd"/>
      <w:r>
        <w:t xml:space="preserve">, Popa F. </w:t>
      </w:r>
      <w:proofErr w:type="spellStart"/>
      <w:r>
        <w:t>Biničkog</w:t>
      </w:r>
      <w:proofErr w:type="spellEnd"/>
      <w:r>
        <w:t xml:space="preserve"> 8, OIB:15273065299.</w:t>
      </w:r>
    </w:p>
    <w:p w:rsidRDefault="002A41E6" w:rsidP="002A41E6" w:rsidR="002A41E6">
      <w:pPr>
        <w:pStyle w:val="Odlomakpopisa"/>
        <w:tabs>
          <w:tab w:pos="1080" w:val="left"/>
        </w:tabs>
        <w:ind w:left="1080"/>
        <w:jc w:val="both"/>
      </w:pPr>
    </w:p>
    <w:p w:rsidRDefault="002A41E6" w:rsidP="003E5C17" w:rsidR="002A41E6">
      <w:pPr>
        <w:pStyle w:val="Odlomakpopisa"/>
        <w:tabs>
          <w:tab w:pos="1080" w:val="left"/>
        </w:tabs>
        <w:ind w:left="1080"/>
        <w:jc w:val="both"/>
      </w:pPr>
      <w:r>
        <w:t xml:space="preserve">Postupak stečaja nad imovinom potrošača </w:t>
      </w:r>
      <w:proofErr w:type="spellStart"/>
      <w:r>
        <w:t>Naze</w:t>
      </w:r>
      <w:proofErr w:type="spellEnd"/>
      <w:r>
        <w:t xml:space="preserve"> </w:t>
      </w:r>
      <w:proofErr w:type="spellStart"/>
      <w:r>
        <w:t>Durmić</w:t>
      </w:r>
      <w:proofErr w:type="spellEnd"/>
      <w:r>
        <w:t xml:space="preserve"> iz Ličkog </w:t>
      </w:r>
      <w:proofErr w:type="spellStart"/>
      <w:r>
        <w:t>Osika</w:t>
      </w:r>
      <w:proofErr w:type="spellEnd"/>
      <w:r>
        <w:t>, Popa</w:t>
      </w:r>
      <w:r w:rsidR="003E5C17">
        <w:t xml:space="preserve"> F. </w:t>
      </w:r>
      <w:proofErr w:type="spellStart"/>
      <w:r w:rsidR="003E5C17">
        <w:t>Biničkog</w:t>
      </w:r>
      <w:proofErr w:type="spellEnd"/>
      <w:r w:rsidR="003E5C17">
        <w:t xml:space="preserve"> 8, OIB:15273065299, otv</w:t>
      </w:r>
      <w:r w:rsidR="004E6497">
        <w:t>oren je 11. srpnja 2018. u 12,50</w:t>
      </w:r>
      <w:r w:rsidR="003E5C17">
        <w:t xml:space="preserve"> sati, kada je ovo rješenje objavljeno na mrežnoj stranici e-oglasne ploče – stečajna oglasna ploča ovoga suda.</w:t>
      </w:r>
    </w:p>
    <w:p w:rsidRDefault="003E5C17" w:rsidP="003E5C17" w:rsidR="003E5C17">
      <w:pPr>
        <w:pStyle w:val="Odlomakpopisa"/>
      </w:pPr>
    </w:p>
    <w:p w:rsidRDefault="003E5C17" w:rsidP="003E5C17" w:rsidR="003E5C17">
      <w:pPr>
        <w:pStyle w:val="Odlomakpopisa"/>
        <w:numPr>
          <w:ilvl w:val="0"/>
          <w:numId w:val="4"/>
        </w:numPr>
        <w:tabs>
          <w:tab w:pos="1080" w:val="left"/>
        </w:tabs>
        <w:jc w:val="both"/>
      </w:pPr>
      <w:r>
        <w:t xml:space="preserve">Zaključuje se postupak stečaja nad imovinom potrošača </w:t>
      </w:r>
      <w:proofErr w:type="spellStart"/>
      <w:r>
        <w:t>Naze</w:t>
      </w:r>
      <w:proofErr w:type="spellEnd"/>
      <w:r>
        <w:t xml:space="preserve"> </w:t>
      </w:r>
      <w:proofErr w:type="spellStart"/>
      <w:r>
        <w:t>Durmić</w:t>
      </w:r>
      <w:proofErr w:type="spellEnd"/>
      <w:r>
        <w:t xml:space="preserve"> iz Ličkog </w:t>
      </w:r>
      <w:proofErr w:type="spellStart"/>
      <w:r>
        <w:t>Osika</w:t>
      </w:r>
      <w:proofErr w:type="spellEnd"/>
      <w:r>
        <w:t xml:space="preserve">, Popa F. </w:t>
      </w:r>
      <w:proofErr w:type="spellStart"/>
      <w:r>
        <w:t>Biničkog</w:t>
      </w:r>
      <w:proofErr w:type="spellEnd"/>
      <w:r>
        <w:t xml:space="preserve"> 8, OIB:15273065299.</w:t>
      </w:r>
    </w:p>
    <w:p w:rsidRDefault="003E5C17" w:rsidP="003E5C17" w:rsidR="003E5C17">
      <w:pPr>
        <w:pStyle w:val="Odlomakpopisa"/>
      </w:pPr>
    </w:p>
    <w:p w:rsidRDefault="003E5C17" w:rsidP="003E5C17" w:rsidR="003E5C17">
      <w:pPr>
        <w:pStyle w:val="Odlomakpopisa"/>
        <w:numPr>
          <w:ilvl w:val="0"/>
          <w:numId w:val="4"/>
        </w:numPr>
        <w:tabs>
          <w:tab w:pos="1080" w:val="left"/>
        </w:tabs>
        <w:jc w:val="both"/>
      </w:pPr>
      <w:r>
        <w:t>Određuje se razdoblje provjere ponašanja u trajanju od pet (5) godina.</w:t>
      </w:r>
    </w:p>
    <w:p w:rsidRDefault="003E5C17" w:rsidP="003E5C17" w:rsidR="003E5C17">
      <w:pPr>
        <w:pStyle w:val="Odlomakpopisa"/>
      </w:pPr>
    </w:p>
    <w:p w:rsidRDefault="003E5C17" w:rsidP="003E5C17" w:rsidR="00A7601A">
      <w:pPr>
        <w:pStyle w:val="Odlomakpopisa"/>
        <w:numPr>
          <w:ilvl w:val="0"/>
          <w:numId w:val="4"/>
        </w:numPr>
        <w:tabs>
          <w:tab w:pos="1080" w:val="left"/>
        </w:tabs>
        <w:jc w:val="both"/>
      </w:pPr>
      <w:r>
        <w:t xml:space="preserve">Povjerenikom u ovom postupku imenuje se Stjepan </w:t>
      </w:r>
      <w:proofErr w:type="spellStart"/>
      <w:r>
        <w:t>Rakarec</w:t>
      </w:r>
      <w:proofErr w:type="spellEnd"/>
      <w:r>
        <w:t xml:space="preserve"> iz Velike Gorice, </w:t>
      </w:r>
      <w:proofErr w:type="spellStart"/>
      <w:r>
        <w:t>Črnkovec</w:t>
      </w:r>
      <w:proofErr w:type="spellEnd"/>
      <w:r>
        <w:t xml:space="preserve"> 16. OIB:64132194100.</w:t>
      </w:r>
    </w:p>
    <w:p w:rsidRDefault="00A7601A" w:rsidP="00A7601A" w:rsidR="00A7601A">
      <w:pPr>
        <w:pStyle w:val="Odlomakpopisa"/>
      </w:pPr>
    </w:p>
    <w:p w:rsidRDefault="00A7601A" w:rsidP="003E5C17" w:rsidR="00A7601A">
      <w:pPr>
        <w:pStyle w:val="Odlomakpopisa"/>
        <w:numPr>
          <w:ilvl w:val="0"/>
          <w:numId w:val="4"/>
        </w:numPr>
        <w:tabs>
          <w:tab w:pos="1080" w:val="left"/>
        </w:tabs>
        <w:jc w:val="both"/>
      </w:pPr>
      <w:r>
        <w:t>Povjerenik će nakon zaključenja postupka, u razdoblju provjere ponašanja, u ime i za račun potrošača unovčavati imovinu potrošača i prikupljenim sredstvima namiriti nastale troškove postupka. o obavljenim radnjama povjerenik je dužan podnositi izvješća sudu.</w:t>
      </w:r>
    </w:p>
    <w:p w:rsidRDefault="00A7601A" w:rsidP="00A7601A" w:rsidR="00A7601A">
      <w:pPr>
        <w:pStyle w:val="Odlomakpopisa"/>
      </w:pPr>
    </w:p>
    <w:p w:rsidRDefault="00A7601A" w:rsidP="00A7601A" w:rsidR="00A7601A">
      <w:pPr>
        <w:pStyle w:val="Odlomakpopisa"/>
        <w:tabs>
          <w:tab w:pos="1080" w:val="left"/>
        </w:tabs>
        <w:ind w:left="1080"/>
        <w:jc w:val="both"/>
      </w:pPr>
      <w:r>
        <w:t xml:space="preserve">Ako potrošač u razdoblju provjere </w:t>
      </w:r>
      <w:r w:rsidR="00065DB6">
        <w:t>ponašanja stekne imovinu iz koje</w:t>
      </w:r>
      <w:r>
        <w:t xml:space="preserve"> se mogu namiriti vjerovnici, na odgovarajući će se način primijeniti odredbe Stečajnog zakona o nastavljanju postupka radi naknadne diobe u slučajevima u kojima se postupak ne provodi. </w:t>
      </w:r>
    </w:p>
    <w:p w:rsidRDefault="003E5C17" w:rsidP="00A7601A" w:rsidR="003E5C17">
      <w:pPr>
        <w:pStyle w:val="Odlomakpopisa"/>
        <w:tabs>
          <w:tab w:pos="1080" w:val="left"/>
        </w:tabs>
        <w:ind w:left="1080"/>
        <w:jc w:val="both"/>
      </w:pPr>
      <w:r>
        <w:t xml:space="preserve"> </w:t>
      </w:r>
    </w:p>
    <w:p w:rsidRDefault="00A7601A" w:rsidP="002A41E6" w:rsidR="003E5C17">
      <w:pPr>
        <w:pStyle w:val="Odlomakpopisa"/>
        <w:numPr>
          <w:ilvl w:val="0"/>
          <w:numId w:val="4"/>
        </w:numPr>
        <w:tabs>
          <w:tab w:pos="1080" w:val="left"/>
        </w:tabs>
        <w:jc w:val="both"/>
      </w:pPr>
      <w:r>
        <w:t>Nalaže se povjereniku d</w:t>
      </w:r>
      <w:r w:rsidR="00065DB6">
        <w:t>a</w:t>
      </w:r>
      <w:r>
        <w:t xml:space="preserve"> otvori poseban transakcijski račun kod financijske institucije za potrošača te da zatvori druge račune potrošača. Poseban račun povjerenik mora otvoriti prvi dan nakon što ga je sud imenovao.</w:t>
      </w:r>
    </w:p>
    <w:p w:rsidRDefault="00B95D91" w:rsidP="00B95D91" w:rsidR="00B95D91">
      <w:pPr>
        <w:pStyle w:val="Odlomakpopisa"/>
        <w:tabs>
          <w:tab w:pos="1080" w:val="left"/>
        </w:tabs>
        <w:ind w:left="1080"/>
        <w:jc w:val="both"/>
      </w:pPr>
    </w:p>
    <w:p w:rsidRDefault="00B95D91" w:rsidP="00B95D91" w:rsidR="00B95D91">
      <w:pPr>
        <w:pStyle w:val="Odlomakpopisa"/>
        <w:tabs>
          <w:tab w:pos="1080" w:val="left"/>
        </w:tabs>
        <w:ind w:left="1080"/>
        <w:jc w:val="both"/>
      </w:pPr>
      <w:r>
        <w:lastRenderedPageBreak/>
        <w:t>U stečajnu masu ne ulazi imovina potrošača na kojoj se ne može provesti ovrha u skladu sa zakonom koji uređuje ovršni postupak.</w:t>
      </w:r>
    </w:p>
    <w:p w:rsidRDefault="00B95D91" w:rsidP="00B95D91" w:rsidR="00B95D91">
      <w:pPr>
        <w:tabs>
          <w:tab w:pos="1080" w:val="left"/>
        </w:tabs>
        <w:jc w:val="both"/>
      </w:pPr>
    </w:p>
    <w:p w:rsidRDefault="00B95D91" w:rsidP="00B95D91" w:rsidR="00065DB6">
      <w:pPr>
        <w:pStyle w:val="Odlomakpopisa"/>
        <w:numPr>
          <w:ilvl w:val="0"/>
          <w:numId w:val="4"/>
        </w:numPr>
        <w:tabs>
          <w:tab w:pos="1080" w:val="left"/>
        </w:tabs>
        <w:jc w:val="both"/>
      </w:pPr>
      <w:r>
        <w:t xml:space="preserve">Određuje se ročište radi davanja izjave povjerenika i potrošača pred ovim sudom za </w:t>
      </w:r>
    </w:p>
    <w:p w:rsidRDefault="00AB55A1" w:rsidP="005C7864" w:rsidR="00065DB6">
      <w:pPr>
        <w:pStyle w:val="Odlomakpopisa"/>
        <w:tabs>
          <w:tab w:pos="1080" w:val="left"/>
        </w:tabs>
        <w:ind w:hanging="1080" w:left="1080"/>
        <w:jc w:val="center"/>
      </w:pPr>
      <w:r>
        <w:t>20. srpnja 2018. u 10,00 sati</w:t>
      </w:r>
    </w:p>
    <w:p w:rsidRDefault="00B95D91" w:rsidP="00065DB6" w:rsidR="00B95D91">
      <w:pPr>
        <w:pStyle w:val="Odlomakpopisa"/>
        <w:tabs>
          <w:tab w:pos="1080" w:val="left"/>
        </w:tabs>
        <w:ind w:left="1080"/>
        <w:jc w:val="both"/>
      </w:pPr>
      <w:r>
        <w:t>na koje se pozivaju:</w:t>
      </w:r>
    </w:p>
    <w:p w:rsidRDefault="00B95D91" w:rsidP="00B95D91" w:rsidR="00B95D91">
      <w:pPr>
        <w:pStyle w:val="Odlomakpopisa"/>
        <w:numPr>
          <w:ilvl w:val="0"/>
          <w:numId w:val="5"/>
        </w:numPr>
        <w:tabs>
          <w:tab w:pos="1080" w:val="left"/>
        </w:tabs>
        <w:jc w:val="both"/>
      </w:pPr>
      <w:r>
        <w:t xml:space="preserve">potrošač </w:t>
      </w:r>
      <w:proofErr w:type="spellStart"/>
      <w:r>
        <w:t>Naza</w:t>
      </w:r>
      <w:proofErr w:type="spellEnd"/>
      <w:r>
        <w:t xml:space="preserve"> </w:t>
      </w:r>
      <w:proofErr w:type="spellStart"/>
      <w:r>
        <w:t>Durmić</w:t>
      </w:r>
      <w:proofErr w:type="spellEnd"/>
      <w:r>
        <w:t xml:space="preserve">, radi davanja izjave o ustupu </w:t>
      </w:r>
      <w:r w:rsidR="00C64DE3">
        <w:t>u kojoj je dužan izjaviti da je suglasan s time da se sva primanja, naknade i radovi koji nisu izuzeti od ovrhe u skladu s odredbama Ovršnog zakona isplaćuju na poseban transakcijski račun iz čl. 42. Zakona o stečaju potrošača (</w:t>
      </w:r>
      <w:r w:rsidR="009459B6">
        <w:t>"</w:t>
      </w:r>
      <w:r w:rsidR="00C64DE3">
        <w:t>Narodne novine</w:t>
      </w:r>
      <w:r w:rsidR="009459B6">
        <w:t>"</w:t>
      </w:r>
      <w:r w:rsidR="00C64DE3">
        <w:t xml:space="preserve"> broj 100/2015) te navesti je li imovinskim pravima koja ulaze u stečajnu masu potrošača već prije raspolagao.</w:t>
      </w:r>
    </w:p>
    <w:p w:rsidRDefault="00C64DE3" w:rsidP="00B95D91" w:rsidR="00C64DE3">
      <w:pPr>
        <w:pStyle w:val="Odlomakpopisa"/>
        <w:numPr>
          <w:ilvl w:val="0"/>
          <w:numId w:val="5"/>
        </w:numPr>
        <w:tabs>
          <w:tab w:pos="1080" w:val="left"/>
        </w:tabs>
        <w:jc w:val="both"/>
      </w:pPr>
      <w:r>
        <w:t xml:space="preserve">povjerenik Stjepan </w:t>
      </w:r>
      <w:proofErr w:type="spellStart"/>
      <w:r>
        <w:t>Rakarec</w:t>
      </w:r>
      <w:proofErr w:type="spellEnd"/>
      <w:r>
        <w:t>, radi davanja izjave da će savjesno držeći se Ustava, Zakona i pravnog poretka Republike Hrvatske obavljati svoju dužnost.</w:t>
      </w:r>
    </w:p>
    <w:p w:rsidRDefault="00C64DE3" w:rsidP="00C64DE3" w:rsidR="00C64DE3">
      <w:pPr>
        <w:pStyle w:val="Odlomakpopisa"/>
        <w:tabs>
          <w:tab w:pos="1080" w:val="left"/>
        </w:tabs>
        <w:ind w:left="1440"/>
        <w:jc w:val="both"/>
      </w:pPr>
    </w:p>
    <w:p w:rsidRDefault="00C64DE3" w:rsidP="00C64DE3" w:rsidR="00C64DE3">
      <w:pPr>
        <w:tabs>
          <w:tab w:pos="1080" w:val="left"/>
        </w:tabs>
        <w:jc w:val="center"/>
      </w:pPr>
    </w:p>
    <w:p w:rsidRDefault="00C64DE3" w:rsidP="00C64DE3" w:rsidR="00B95D91">
      <w:pPr>
        <w:tabs>
          <w:tab w:pos="1080" w:val="left"/>
        </w:tabs>
        <w:jc w:val="center"/>
      </w:pPr>
      <w:r>
        <w:t>Obrazloženje</w:t>
      </w:r>
    </w:p>
    <w:p w:rsidRDefault="00C64DE3" w:rsidP="00C64DE3" w:rsidR="00C64DE3">
      <w:pPr>
        <w:tabs>
          <w:tab w:pos="1080" w:val="left"/>
        </w:tabs>
        <w:jc w:val="center"/>
      </w:pPr>
    </w:p>
    <w:p w:rsidRDefault="00C64DE3" w:rsidP="00C64DE3" w:rsidR="00C64DE3">
      <w:pPr>
        <w:tabs>
          <w:tab w:pos="1080" w:val="left"/>
        </w:tabs>
        <w:jc w:val="both"/>
      </w:pPr>
      <w:r>
        <w:tab/>
        <w:t xml:space="preserve">Potrošač </w:t>
      </w:r>
      <w:proofErr w:type="spellStart"/>
      <w:r>
        <w:t>Naza</w:t>
      </w:r>
      <w:proofErr w:type="spellEnd"/>
      <w:r>
        <w:t xml:space="preserve"> </w:t>
      </w:r>
      <w:proofErr w:type="spellStart"/>
      <w:r>
        <w:t>Durmić</w:t>
      </w:r>
      <w:proofErr w:type="spellEnd"/>
      <w:r>
        <w:t xml:space="preserve"> podni je prijedlog za otv</w:t>
      </w:r>
      <w:r w:rsidR="004E6497">
        <w:t>a</w:t>
      </w:r>
      <w:r>
        <w:t>ranje postupka stečaja potrošača te je istom pridonio potvrdu FINA-e</w:t>
      </w:r>
      <w:r w:rsidR="004400E2">
        <w:t xml:space="preserve"> dana 17. lip</w:t>
      </w:r>
      <w:r w:rsidR="00065DB6">
        <w:t>nja 2016., Popis imovine i obve</w:t>
      </w:r>
      <w:r w:rsidR="004400E2">
        <w:t xml:space="preserve">za te </w:t>
      </w:r>
      <w:r w:rsidR="00065DB6">
        <w:t>P</w:t>
      </w:r>
      <w:r w:rsidR="004400E2">
        <w:t xml:space="preserve">lan ispunjenja obveza. </w:t>
      </w:r>
    </w:p>
    <w:p w:rsidRDefault="004400E2" w:rsidP="00C64DE3" w:rsidR="004400E2">
      <w:pPr>
        <w:tabs>
          <w:tab w:pos="1080" w:val="left"/>
        </w:tabs>
        <w:jc w:val="both"/>
      </w:pPr>
    </w:p>
    <w:p w:rsidRDefault="004400E2" w:rsidP="00C64DE3" w:rsidR="004400E2">
      <w:pPr>
        <w:tabs>
          <w:tab w:pos="1080" w:val="left"/>
        </w:tabs>
        <w:jc w:val="both"/>
      </w:pPr>
      <w:r>
        <w:tab/>
        <w:t xml:space="preserve">Poziv na pripremno ročište u postupku stečaja potrošača za dan 11. srpnja 2018. objavljen je na e-oglasnoj ploči suda dana </w:t>
      </w:r>
      <w:r w:rsidR="007D1922">
        <w:t xml:space="preserve">08. svibnja 2018. zajedno sa </w:t>
      </w:r>
      <w:r w:rsidR="00204135">
        <w:t>Popisom imovine i obaveza te P</w:t>
      </w:r>
      <w:r w:rsidR="007D1922">
        <w:t>lanom ispunjenja obveza.</w:t>
      </w:r>
    </w:p>
    <w:p w:rsidRDefault="007D1922" w:rsidP="00C64DE3" w:rsidR="007D1922">
      <w:pPr>
        <w:tabs>
          <w:tab w:pos="1080" w:val="left"/>
        </w:tabs>
        <w:jc w:val="both"/>
      </w:pPr>
    </w:p>
    <w:p w:rsidRDefault="007D1922" w:rsidP="00C64DE3" w:rsidR="007D1922">
      <w:pPr>
        <w:tabs>
          <w:tab w:pos="1080" w:val="left"/>
        </w:tabs>
        <w:jc w:val="both"/>
      </w:pPr>
      <w:r>
        <w:tab/>
        <w:t>Vjerovnik Republika Hrvatska, Ministarstvo financija, očitova</w:t>
      </w:r>
      <w:r w:rsidR="00E9791F">
        <w:t>o</w:t>
      </w:r>
      <w:r w:rsidR="00204135">
        <w:t xml:space="preserve"> se na P</w:t>
      </w:r>
      <w:r>
        <w:t xml:space="preserve">lan ispunjenja obveza na način da nije suglasan s planom ispunjenja koji je podnio potrošač, a prema kojem je predviđeno umanjenje tražbine od </w:t>
      </w:r>
      <w:r w:rsidR="00E9791F">
        <w:t>100%.</w:t>
      </w:r>
    </w:p>
    <w:p w:rsidRDefault="00E9791F" w:rsidP="00C64DE3" w:rsidR="00E9791F">
      <w:pPr>
        <w:tabs>
          <w:tab w:pos="1080" w:val="left"/>
        </w:tabs>
        <w:jc w:val="both"/>
      </w:pPr>
    </w:p>
    <w:p w:rsidRDefault="00E9791F" w:rsidP="00C64DE3" w:rsidR="00E9791F">
      <w:pPr>
        <w:tabs>
          <w:tab w:pos="1080" w:val="left"/>
        </w:tabs>
        <w:jc w:val="both"/>
      </w:pPr>
      <w:r>
        <w:tab/>
        <w:t xml:space="preserve">Vjerovnik </w:t>
      </w:r>
      <w:r w:rsidR="00204135">
        <w:t>FINA očitova se na P</w:t>
      </w:r>
      <w:r>
        <w:t xml:space="preserve">lan ispunjenja obveza na način da ne pristaje na predloženi plan ispunjenja obveza potrošača, budući da u istome potrošač predlaže umanjenje obveze u cijelosti. </w:t>
      </w:r>
    </w:p>
    <w:p w:rsidRDefault="00E9791F" w:rsidP="00C64DE3" w:rsidR="00E9791F">
      <w:pPr>
        <w:tabs>
          <w:tab w:pos="1080" w:val="left"/>
        </w:tabs>
        <w:jc w:val="both"/>
      </w:pPr>
    </w:p>
    <w:p w:rsidRDefault="00E9791F" w:rsidP="00C64DE3" w:rsidR="00E9791F">
      <w:pPr>
        <w:tabs>
          <w:tab w:pos="1080" w:val="left"/>
        </w:tabs>
        <w:jc w:val="both"/>
      </w:pPr>
      <w:r>
        <w:tab/>
        <w:t xml:space="preserve">Na pripremnom ročištu saslušan je potrošač </w:t>
      </w:r>
      <w:proofErr w:type="spellStart"/>
      <w:r>
        <w:t>Naza</w:t>
      </w:r>
      <w:proofErr w:type="spellEnd"/>
      <w:r>
        <w:t xml:space="preserve"> </w:t>
      </w:r>
      <w:proofErr w:type="spellStart"/>
      <w:r>
        <w:t>Durmić</w:t>
      </w:r>
      <w:proofErr w:type="spellEnd"/>
      <w:r>
        <w:t>, koja je između ostalog navela da je trenutno zaposlena, i to do 31. listopada 2018. godine. Prima plaću u iznosu od 3.314,29 kn. Živi u zajedničkom domaćinstvu s roditeljima i tri sestre. Roditelji nemaju mirovine, a ona i sestre ih uzdržavaju. Jedino je u st</w:t>
      </w:r>
      <w:r w:rsidR="004E6497">
        <w:t xml:space="preserve">alnom radnom odnosu sestra </w:t>
      </w:r>
      <w:proofErr w:type="spellStart"/>
      <w:r w:rsidR="004E6497">
        <w:t>Melis</w:t>
      </w:r>
      <w:r>
        <w:t>a</w:t>
      </w:r>
      <w:proofErr w:type="spellEnd"/>
      <w:r>
        <w:t xml:space="preserve"> </w:t>
      </w:r>
      <w:proofErr w:type="spellStart"/>
      <w:r>
        <w:t>Durmić</w:t>
      </w:r>
      <w:proofErr w:type="spellEnd"/>
      <w:r>
        <w:t xml:space="preserve">. </w:t>
      </w:r>
      <w:r w:rsidR="00501602">
        <w:t xml:space="preserve">Stan u kojem žive je suvlasništvo svih članova obitelji i dobili su ga ugovorom o darovanju od države. Dug koji ima nastao je 2011. godine, a kao nastojanje da se izađe iz teške financijske situacije u kojoj se cijela obitelj našla. Ona je otvorila obrt, a taj obrt nije mogao naplatiti izvedene radove te je obrt zatvorila. Nije mogla od prihoda podmirivati obveze, a koje obveze predstavljaju taj dug. Prima plaću preko tekućeg računa u PBZ d.d. banci, taj račun je blokiran. Plaću prima preko zaštićenog računa. Boji se da će dug ponovo porasti kad joj prestane radni odnos na određeno, jer radi samo za vrijeme sezone. Želja joj je podmiriti dug. </w:t>
      </w:r>
    </w:p>
    <w:p w:rsidRDefault="0079294F" w:rsidP="00C64DE3" w:rsidR="0079294F">
      <w:pPr>
        <w:tabs>
          <w:tab w:pos="1080" w:val="left"/>
        </w:tabs>
        <w:jc w:val="both"/>
      </w:pPr>
    </w:p>
    <w:p w:rsidRDefault="0079294F" w:rsidP="00C64DE3" w:rsidR="0079294F">
      <w:pPr>
        <w:tabs>
          <w:tab w:pos="1080" w:val="left"/>
        </w:tabs>
        <w:jc w:val="both"/>
      </w:pPr>
      <w:r>
        <w:tab/>
      </w:r>
      <w:r w:rsidR="00204135">
        <w:t>U P</w:t>
      </w:r>
      <w:r>
        <w:t>lanu ispunjenja obveza potrošač predlaže da se obveze svih vjerovnika umanje za 100%.</w:t>
      </w:r>
    </w:p>
    <w:p w:rsidRDefault="00204135" w:rsidP="00C64DE3" w:rsidR="0079294F">
      <w:pPr>
        <w:tabs>
          <w:tab w:pos="1080" w:val="left"/>
        </w:tabs>
        <w:jc w:val="both"/>
      </w:pPr>
      <w:r>
        <w:tab/>
        <w:t>Iz P</w:t>
      </w:r>
      <w:r w:rsidR="00A30795">
        <w:t xml:space="preserve">opisa imovine i obveza potrošača od 15. veljače 2016. utvrđeno je da su obveze potrošača po osnovi glavnice iznosile 55.403,83 kn, a kamate 3.027,44 kn. </w:t>
      </w:r>
    </w:p>
    <w:p w:rsidRDefault="00133A1B" w:rsidP="00C64DE3" w:rsidR="00133A1B">
      <w:pPr>
        <w:tabs>
          <w:tab w:pos="1080" w:val="left"/>
        </w:tabs>
        <w:jc w:val="both"/>
      </w:pPr>
      <w:r>
        <w:lastRenderedPageBreak/>
        <w:tab/>
        <w:t>ODO Gospić podneskom od 30. studenog 2017.</w:t>
      </w:r>
      <w:r w:rsidR="00462BB1">
        <w:t xml:space="preserve"> je tražio izmjenu i dopunu </w:t>
      </w:r>
      <w:r w:rsidR="008A4C1C">
        <w:t>P</w:t>
      </w:r>
      <w:r w:rsidR="00462BB1">
        <w:t>lana ispunjenja obveza, navodeći da</w:t>
      </w:r>
      <w:r>
        <w:t xml:space="preserve"> tražbina vjerovnika Ministarstva financija – Porezne uprave</w:t>
      </w:r>
      <w:r w:rsidR="00462BB1">
        <w:t xml:space="preserve"> na dan 06. studenog 2017.</w:t>
      </w:r>
      <w:r>
        <w:t xml:space="preserve"> iznosi 67.145,67 kn. </w:t>
      </w:r>
    </w:p>
    <w:p w:rsidRDefault="00E5295C" w:rsidP="00C64DE3" w:rsidR="00E5295C">
      <w:pPr>
        <w:tabs>
          <w:tab w:pos="1080" w:val="left"/>
        </w:tabs>
        <w:jc w:val="both"/>
      </w:pPr>
    </w:p>
    <w:p w:rsidRDefault="00E5295C" w:rsidP="00C64DE3" w:rsidR="00982A24">
      <w:pPr>
        <w:tabs>
          <w:tab w:pos="1080" w:val="left"/>
        </w:tabs>
        <w:jc w:val="both"/>
      </w:pPr>
      <w:r>
        <w:tab/>
        <w:t xml:space="preserve">Iz isprava koje je dostavio potrošač, i to: </w:t>
      </w:r>
      <w:r w:rsidR="00982A24">
        <w:t>P</w:t>
      </w:r>
      <w:r>
        <w:t xml:space="preserve">opisa imovine i obveza, </w:t>
      </w:r>
      <w:r w:rsidR="00982A24">
        <w:t xml:space="preserve">Rješenja o odobravanju korištenja pravne pomoći te iskaza potrošača danog na pripremnom ročištu, sud je utvrdio da je potrošač nesposoban za plaćanje budući da </w:t>
      </w:r>
      <w:r w:rsidR="006202D5">
        <w:t>nije u mogućnosti ispuniti dosp</w:t>
      </w:r>
      <w:r w:rsidR="00982A24">
        <w:t xml:space="preserve">jele novčane obveze, a koje prema dopunjenom Popisu imovine i Planu ispunjenja obveza prelaze iznos od </w:t>
      </w:r>
      <w:r w:rsidR="008A4C1C">
        <w:t>61.145,67 kn.</w:t>
      </w:r>
    </w:p>
    <w:p w:rsidRDefault="008A4C1C" w:rsidP="00C64DE3" w:rsidR="008A4C1C">
      <w:pPr>
        <w:tabs>
          <w:tab w:pos="1080" w:val="left"/>
        </w:tabs>
        <w:jc w:val="both"/>
      </w:pPr>
    </w:p>
    <w:p w:rsidRDefault="008A4C1C" w:rsidP="006202D5" w:rsidR="00FE0200">
      <w:pPr>
        <w:tabs>
          <w:tab w:pos="1080" w:val="left"/>
        </w:tabs>
        <w:jc w:val="both"/>
      </w:pPr>
      <w:r>
        <w:tab/>
        <w:t xml:space="preserve">Iz Popisa imovine i obveza potrošača te Plana ispunjenja obveza proizlazi da imovina potrošača koja bi ušla u stečajnu masu nije dovoljna ni za namirenje troškova postupka, odnosno ista je neznatne vrijednosti i to iz razloga što je visina obveza potrošača daleko veća od njegove imovine. Ove okolnosti su potvrđene temeljem iskaza potrošača, a proizlaze i iz zatraženih podataka </w:t>
      </w:r>
      <w:proofErr w:type="spellStart"/>
      <w:r w:rsidR="00462BB1">
        <w:t>Zk</w:t>
      </w:r>
      <w:proofErr w:type="spellEnd"/>
      <w:r w:rsidR="00462BB1">
        <w:t xml:space="preserve">-odjela </w:t>
      </w:r>
      <w:r w:rsidR="00FE0200">
        <w:t>ovoga suda u Otočcu, G</w:t>
      </w:r>
      <w:r w:rsidR="006202D5">
        <w:t xml:space="preserve">račacu, Korenici i Donjem </w:t>
      </w:r>
      <w:proofErr w:type="spellStart"/>
      <w:r w:rsidR="006202D5">
        <w:t>Lapcu</w:t>
      </w:r>
      <w:proofErr w:type="spellEnd"/>
      <w:r w:rsidR="006202D5">
        <w:t xml:space="preserve"> </w:t>
      </w:r>
      <w:r w:rsidR="00FE0200">
        <w:t xml:space="preserve"> </w:t>
      </w:r>
      <w:r w:rsidR="006202D5">
        <w:t>(</w:t>
      </w:r>
      <w:r w:rsidR="00FE0200">
        <w:t xml:space="preserve">utvrđeno je da </w:t>
      </w:r>
      <w:proofErr w:type="spellStart"/>
      <w:r w:rsidR="00FE0200">
        <w:t>Naza</w:t>
      </w:r>
      <w:proofErr w:type="spellEnd"/>
      <w:r w:rsidR="00FE0200">
        <w:t xml:space="preserve"> </w:t>
      </w:r>
      <w:proofErr w:type="spellStart"/>
      <w:r w:rsidR="00FE0200">
        <w:t>Durmić</w:t>
      </w:r>
      <w:proofErr w:type="spellEnd"/>
      <w:r w:rsidR="00FE0200">
        <w:t xml:space="preserve"> nije evidentirana kao vlasnica nekretnina</w:t>
      </w:r>
      <w:r w:rsidR="006202D5">
        <w:t>), uvidom u dopis PU Ličko-senjske (</w:t>
      </w:r>
      <w:r w:rsidR="00FE0200">
        <w:t xml:space="preserve">utvrđeno je da </w:t>
      </w:r>
      <w:proofErr w:type="spellStart"/>
      <w:r w:rsidR="00FE0200">
        <w:t>Naza</w:t>
      </w:r>
      <w:proofErr w:type="spellEnd"/>
      <w:r w:rsidR="00FE0200">
        <w:t xml:space="preserve"> </w:t>
      </w:r>
      <w:proofErr w:type="spellStart"/>
      <w:r w:rsidR="00FE0200">
        <w:t>Durmić</w:t>
      </w:r>
      <w:proofErr w:type="spellEnd"/>
      <w:r w:rsidR="00FE0200">
        <w:t xml:space="preserve"> nije evidentirana kao vlasnica vozil</w:t>
      </w:r>
      <w:r w:rsidR="006202D5">
        <w:t xml:space="preserve">a), uvidom </w:t>
      </w:r>
      <w:r w:rsidR="00FE0200">
        <w:t>u dopis Središnjeg klirinško depozit</w:t>
      </w:r>
      <w:r w:rsidR="006202D5">
        <w:t>arnog društva d.d. iz Zagreba (u</w:t>
      </w:r>
      <w:r w:rsidR="00FE0200">
        <w:t xml:space="preserve">tvrđeno je da </w:t>
      </w:r>
      <w:proofErr w:type="spellStart"/>
      <w:r w:rsidR="00FE0200">
        <w:t>Naza</w:t>
      </w:r>
      <w:proofErr w:type="spellEnd"/>
      <w:r w:rsidR="00FE0200">
        <w:t xml:space="preserve"> </w:t>
      </w:r>
      <w:proofErr w:type="spellStart"/>
      <w:r w:rsidR="00FE0200">
        <w:t>Durmić</w:t>
      </w:r>
      <w:proofErr w:type="spellEnd"/>
      <w:r w:rsidR="00FE0200">
        <w:t xml:space="preserve"> nema račun nematerijalizir</w:t>
      </w:r>
      <w:r w:rsidR="006202D5">
        <w:t xml:space="preserve">anih vrijednosnih papira), uvidom u Rješenje Ureda državne uprave u Ličko-senjskoj županiji od 08. veljače 2016., a kojim je potrošaču odobreno korištenje pravne pomoći radi oslobođenja obveze uplate predujma troškova izvan-sudskog postupka stečaja nad potrošačem u iznosu od 300,00 kn.  </w:t>
      </w:r>
      <w:r w:rsidR="00FE0200">
        <w:t xml:space="preserve"> </w:t>
      </w:r>
    </w:p>
    <w:p w:rsidRDefault="000A3DF5" w:rsidP="00C64DE3" w:rsidR="000A3DF5">
      <w:pPr>
        <w:tabs>
          <w:tab w:pos="1080" w:val="left"/>
        </w:tabs>
        <w:jc w:val="both"/>
      </w:pPr>
    </w:p>
    <w:p w:rsidRDefault="000A3DF5" w:rsidP="00E5295C" w:rsidR="002A41E6">
      <w:pPr>
        <w:tabs>
          <w:tab w:pos="1080" w:val="left"/>
        </w:tabs>
        <w:jc w:val="both"/>
      </w:pPr>
      <w:r>
        <w:tab/>
      </w:r>
      <w:proofErr w:type="spellStart"/>
      <w:r>
        <w:t>Naza</w:t>
      </w:r>
      <w:proofErr w:type="spellEnd"/>
      <w:r>
        <w:t xml:space="preserve"> </w:t>
      </w:r>
      <w:proofErr w:type="spellStart"/>
      <w:r>
        <w:t>Durmić</w:t>
      </w:r>
      <w:proofErr w:type="spellEnd"/>
      <w:r>
        <w:t xml:space="preserve"> je suvlasnica</w:t>
      </w:r>
      <w:r w:rsidR="008B0EF3">
        <w:t xml:space="preserve"> u 1/6 dijela</w:t>
      </w:r>
      <w:r>
        <w:t xml:space="preserve"> stana koji se sastoji od dvije sobe, kuhinje, kupaone i </w:t>
      </w:r>
      <w:proofErr w:type="spellStart"/>
      <w:r>
        <w:t>wc</w:t>
      </w:r>
      <w:proofErr w:type="spellEnd"/>
      <w:r>
        <w:t xml:space="preserve">-a, hodnika, balkona, </w:t>
      </w:r>
      <w:proofErr w:type="spellStart"/>
      <w:r>
        <w:t>loggie</w:t>
      </w:r>
      <w:proofErr w:type="spellEnd"/>
      <w:r>
        <w:t xml:space="preserve">, izbe, degažmana – ukupne </w:t>
      </w:r>
      <w:r w:rsidR="008B0EF3">
        <w:t xml:space="preserve">površine 68,92. </w:t>
      </w:r>
      <w:r>
        <w:t xml:space="preserve">Stan je sagrađen na kč.br. 3878 k.o. Lički </w:t>
      </w:r>
      <w:proofErr w:type="spellStart"/>
      <w:r>
        <w:t>Osik</w:t>
      </w:r>
      <w:proofErr w:type="spellEnd"/>
      <w:r>
        <w:t>.</w:t>
      </w:r>
      <w:r w:rsidR="00704D20">
        <w:t xml:space="preserve"> Na pripremnom ročištu iskazala je da se radi o njenoj jedinoj imovini, a u kojoj živi sa roditeljima, a koji nemaju redovnih prihoda, kao i sa još tri sestre. Samo jedna sestra je stalno zaposlena. Niti ona, a niti njeni članovi obitelji nemaju na raspolaganju drugi smještaj a niti su ga u mogućnosti osigurati. </w:t>
      </w:r>
    </w:p>
    <w:p w:rsidRDefault="008B0EF3" w:rsidP="00E5295C" w:rsidR="008B0EF3">
      <w:pPr>
        <w:tabs>
          <w:tab w:pos="1080" w:val="left"/>
        </w:tabs>
        <w:jc w:val="both"/>
      </w:pPr>
    </w:p>
    <w:p w:rsidRDefault="008B0EF3" w:rsidP="00DF5189" w:rsidR="00DF5189">
      <w:pPr>
        <w:tabs>
          <w:tab w:pos="1080" w:val="left"/>
        </w:tabs>
        <w:jc w:val="both"/>
      </w:pPr>
      <w:r>
        <w:tab/>
        <w:t xml:space="preserve">S obzirom na navedeno, utvrđeno je postojanje stečajnog razloga u smislu čl. 5. </w:t>
      </w:r>
      <w:r w:rsidR="009459B6">
        <w:t>Zakona o stečaju potrošača, a imovina potrošača koja bi ušla u stečajnu masu neznatne je vrijednosti te nije dovoljna ni za namirenje troškova postupka te je temeljem čl. 58. ZSP-a odlučeno kao u izreci.</w:t>
      </w:r>
    </w:p>
    <w:p w:rsidRDefault="009459B6" w:rsidP="00DF5189" w:rsidR="009459B6">
      <w:pPr>
        <w:tabs>
          <w:tab w:pos="1080" w:val="left"/>
        </w:tabs>
        <w:jc w:val="both"/>
      </w:pPr>
    </w:p>
    <w:p w:rsidRDefault="009459B6" w:rsidP="00DF5189" w:rsidR="009459B6">
      <w:pPr>
        <w:tabs>
          <w:tab w:pos="1080" w:val="left"/>
        </w:tabs>
        <w:jc w:val="both"/>
      </w:pPr>
      <w:r>
        <w:tab/>
        <w:t>Sud je po službenoj dužnosti potrošaču odredio razdoblje provjere ponašanja u trajanju od pet godina, sukladno odredbi čl. 58. st. 1. ZSP-a, koje razdoblje počinje teći od pravomoćnosti rješenja o zaključenju postupka stečaja potrošača (čl. 69. st. 3. ZSP-a).</w:t>
      </w:r>
    </w:p>
    <w:p w:rsidRDefault="009459B6" w:rsidP="00DF5189" w:rsidR="009459B6">
      <w:pPr>
        <w:tabs>
          <w:tab w:pos="1080" w:val="left"/>
        </w:tabs>
        <w:jc w:val="both"/>
      </w:pPr>
    </w:p>
    <w:p w:rsidRDefault="009459B6" w:rsidP="00DF5189" w:rsidR="009459B6">
      <w:pPr>
        <w:tabs>
          <w:tab w:pos="1080" w:val="left"/>
        </w:tabs>
        <w:jc w:val="both"/>
      </w:pPr>
      <w:r>
        <w:tab/>
        <w:t>Povjerenik je izabran i imenovan temeljem odredbi čl. 37. i 38. ZSP-a, metodom slučajnog odabira, u skladu s odredbama čl. 6. i 7. Pravilnika o pretpostavkama i načinu izbora povjerenika metodom slučajnog odabira ("Narodne novine" 7/2016) te će u razdoblju provjere ponašanja u ime i za račun potrošača unovčiti potencijalnu imovinu i prikupljenim sredstvima namiriti troškove postupka, o čemu će izvješća podnositi sudu u skladu s odredbom čl. 58. st. 2. i 3. ZSP-a.</w:t>
      </w:r>
    </w:p>
    <w:p w:rsidRDefault="009459B6" w:rsidP="00DF5189" w:rsidR="009459B6">
      <w:pPr>
        <w:tabs>
          <w:tab w:pos="1080" w:val="left"/>
        </w:tabs>
        <w:jc w:val="both"/>
      </w:pPr>
    </w:p>
    <w:p w:rsidRDefault="009459B6" w:rsidP="00DF5189" w:rsidR="009459B6">
      <w:pPr>
        <w:tabs>
          <w:tab w:pos="1080" w:val="left"/>
        </w:tabs>
        <w:jc w:val="both"/>
      </w:pPr>
      <w:r>
        <w:tab/>
        <w:t xml:space="preserve">Prema čl. 42. ZSP-a, povjerenik je dužan otvoriti transakcijski račun, a potrebno je zatvoriti druge račune potrošača, sukladno čl. 218. Stečajnog zakona ("Narodne novine" broj 71/2015). </w:t>
      </w:r>
    </w:p>
    <w:p w:rsidRDefault="00DF5189" w:rsidP="00C46035" w:rsidR="00DF5189">
      <w:pPr>
        <w:tabs>
          <w:tab w:pos="0" w:val="left"/>
        </w:tabs>
        <w:jc w:val="center"/>
      </w:pPr>
      <w:r>
        <w:t xml:space="preserve">Gospić, </w:t>
      </w:r>
      <w:r w:rsidR="00D72641">
        <w:t>11. srpnja 2018</w:t>
      </w:r>
      <w:r>
        <w:t>.</w:t>
      </w:r>
    </w:p>
    <w:p w:rsidRDefault="00DF5189" w:rsidP="00DF5189" w:rsidR="00DF5189">
      <w:pPr>
        <w:tabs>
          <w:tab w:pos="1080" w:val="left"/>
        </w:tabs>
        <w:ind w:left="4956"/>
        <w:jc w:val="center"/>
      </w:pPr>
      <w:r>
        <w:t>Sutkinja</w:t>
      </w:r>
    </w:p>
    <w:p w:rsidRDefault="00DF5189" w:rsidP="00DF5189" w:rsidR="00DF5189">
      <w:pPr>
        <w:ind w:left="4956"/>
        <w:jc w:val="center"/>
      </w:pPr>
    </w:p>
    <w:p w:rsidRDefault="00AA7645" w:rsidP="00E5295C" w:rsidR="00DF5189">
      <w:pPr>
        <w:ind w:left="4956"/>
        <w:jc w:val="center"/>
      </w:pPr>
      <w:r>
        <w:t>Tatjana Radaković Bašić</w:t>
      </w:r>
      <w:r w:rsidR="004F233E">
        <w:t>, v.r.</w:t>
      </w:r>
    </w:p>
    <w:p w:rsidRDefault="00A007F2" w:rsidP="00DF5189" w:rsidR="00A007F2">
      <w:pPr>
        <w:jc w:val="both"/>
      </w:pPr>
    </w:p>
    <w:p w:rsidRDefault="00DF5189" w:rsidP="00DF5189" w:rsidR="00DF5189">
      <w:pPr>
        <w:jc w:val="both"/>
      </w:pPr>
      <w:r>
        <w:lastRenderedPageBreak/>
        <w:t xml:space="preserve">Uputa o pravnom lijeku: </w:t>
      </w:r>
    </w:p>
    <w:p w:rsidRDefault="00D72641" w:rsidP="00DF5189" w:rsidR="00DF5189">
      <w:pPr>
        <w:jc w:val="both"/>
      </w:pPr>
      <w:r>
        <w:t>Protiv rješenja donesenog u prvom stupnju može se izjaviti žalba.</w:t>
      </w:r>
    </w:p>
    <w:p w:rsidRDefault="00D72641" w:rsidP="00DF5189" w:rsidR="00D72641">
      <w:pPr>
        <w:jc w:val="both"/>
      </w:pPr>
      <w:r>
        <w:t>Žalba se izjavljuje u roku od 15 dana od dostave prvost</w:t>
      </w:r>
      <w:r w:rsidR="00204135">
        <w:t>u</w:t>
      </w:r>
      <w:r>
        <w:t>panjskog rješenja (čl. 27. st. 1. i 2. ZSP-a).</w:t>
      </w:r>
    </w:p>
    <w:p w:rsidRDefault="00D72641" w:rsidP="00DF5189" w:rsidR="00D72641">
      <w:pPr>
        <w:jc w:val="both"/>
      </w:pPr>
      <w:r>
        <w:t>Žalba ne odgađa provedbu rješenja (čl. 27. st. 3. ZSP-a).</w:t>
      </w:r>
    </w:p>
    <w:p w:rsidRDefault="00D72641" w:rsidP="00DF5189" w:rsidR="00D72641">
      <w:pPr>
        <w:jc w:val="both"/>
      </w:pPr>
    </w:p>
    <w:p w:rsidRDefault="00D72641" w:rsidP="00DF5189" w:rsidR="00D72641">
      <w:pPr>
        <w:jc w:val="both"/>
      </w:pPr>
      <w:r>
        <w:t>Dostaviti:</w:t>
      </w:r>
    </w:p>
    <w:p w:rsidRDefault="00D72641" w:rsidP="00D72641" w:rsidR="00D72641">
      <w:pPr>
        <w:pStyle w:val="Odlomakpopisa"/>
        <w:numPr>
          <w:ilvl w:val="0"/>
          <w:numId w:val="6"/>
        </w:numPr>
        <w:jc w:val="both"/>
      </w:pPr>
      <w:r>
        <w:t xml:space="preserve">svim sudionicima putem mrežne </w:t>
      </w:r>
      <w:r w:rsidR="00200BA5">
        <w:t>stranice e-oglasna ploča sudova</w:t>
      </w:r>
    </w:p>
    <w:p w:rsidRDefault="00D72641" w:rsidP="00D72641" w:rsidR="00D72641">
      <w:pPr>
        <w:ind w:left="360"/>
        <w:jc w:val="both"/>
      </w:pPr>
      <w:r>
        <w:t>Smatra se da je dostava pismena obavljena istekom osmog dana od dana objave pismena na mrežnoj stranici e-oglasna ploča sudova (čl. 25. st. 1. i 2. ZSP-a).</w:t>
      </w:r>
    </w:p>
    <w:p w:rsidRDefault="00961440" w:rsidP="00D72641" w:rsidR="00D72641">
      <w:pPr>
        <w:pStyle w:val="Odlomakpopisa"/>
        <w:numPr>
          <w:ilvl w:val="0"/>
          <w:numId w:val="6"/>
        </w:numPr>
        <w:jc w:val="both"/>
      </w:pPr>
      <w:r>
        <w:t>poštom (čl. 56. ZSP-a):</w:t>
      </w:r>
    </w:p>
    <w:p w:rsidRDefault="00D72641" w:rsidP="00D72641" w:rsidR="00D72641">
      <w:pPr>
        <w:ind w:left="720"/>
        <w:jc w:val="both"/>
      </w:pPr>
      <w:r>
        <w:t xml:space="preserve">- </w:t>
      </w:r>
      <w:r w:rsidR="00961440">
        <w:t xml:space="preserve">potrošaču </w:t>
      </w:r>
      <w:proofErr w:type="spellStart"/>
      <w:r w:rsidR="00961440">
        <w:t>Nazi</w:t>
      </w:r>
      <w:proofErr w:type="spellEnd"/>
      <w:r w:rsidR="00961440">
        <w:t xml:space="preserve"> </w:t>
      </w:r>
      <w:proofErr w:type="spellStart"/>
      <w:r w:rsidR="00961440">
        <w:t>Durmić</w:t>
      </w:r>
      <w:proofErr w:type="spellEnd"/>
      <w:r w:rsidR="00961440">
        <w:t xml:space="preserve"> na adresu Lički </w:t>
      </w:r>
      <w:proofErr w:type="spellStart"/>
      <w:r w:rsidR="00961440">
        <w:t>Osik</w:t>
      </w:r>
      <w:proofErr w:type="spellEnd"/>
      <w:r w:rsidR="00961440">
        <w:t xml:space="preserve">, Popa F. </w:t>
      </w:r>
      <w:proofErr w:type="spellStart"/>
      <w:r w:rsidR="00961440">
        <w:t>Biničkog</w:t>
      </w:r>
      <w:proofErr w:type="spellEnd"/>
      <w:r w:rsidR="00961440">
        <w:t xml:space="preserve"> 8</w:t>
      </w:r>
    </w:p>
    <w:p w:rsidRDefault="00961440" w:rsidP="00D72641" w:rsidR="00961440">
      <w:pPr>
        <w:ind w:left="720"/>
        <w:jc w:val="both"/>
      </w:pPr>
      <w:r>
        <w:t xml:space="preserve">- povjereniku Stjepanu </w:t>
      </w:r>
      <w:proofErr w:type="spellStart"/>
      <w:r>
        <w:t>Rakarcu</w:t>
      </w:r>
      <w:proofErr w:type="spellEnd"/>
      <w:r>
        <w:t xml:space="preserve"> na adresu Velika Gorica, </w:t>
      </w:r>
      <w:proofErr w:type="spellStart"/>
      <w:r>
        <w:t>Črnkovec</w:t>
      </w:r>
      <w:proofErr w:type="spellEnd"/>
      <w:r>
        <w:t xml:space="preserve"> 16</w:t>
      </w:r>
    </w:p>
    <w:p w:rsidRDefault="00961440" w:rsidP="00D72641" w:rsidR="00961440">
      <w:pPr>
        <w:ind w:left="720"/>
        <w:jc w:val="both"/>
      </w:pPr>
      <w:r>
        <w:t>- ODO Gospić, Gospić, Trg A. Stepinca 3</w:t>
      </w:r>
    </w:p>
    <w:p w:rsidRDefault="00961440" w:rsidP="00D72641" w:rsidR="00961440">
      <w:pPr>
        <w:ind w:left="720"/>
        <w:jc w:val="both"/>
      </w:pPr>
      <w:r>
        <w:t xml:space="preserve">- </w:t>
      </w:r>
      <w:r w:rsidR="00964CDC">
        <w:t>PBZ d.d. Gospić</w:t>
      </w:r>
      <w:r w:rsidR="0084728A">
        <w:t xml:space="preserve"> (za tekući račun i za zaštićeni račun)</w:t>
      </w:r>
    </w:p>
    <w:p w:rsidRDefault="00961440" w:rsidP="00D72641" w:rsidR="00961440">
      <w:pPr>
        <w:ind w:left="720"/>
        <w:jc w:val="both"/>
      </w:pPr>
      <w:r>
        <w:t>- FINA Gospić</w:t>
      </w:r>
    </w:p>
    <w:p w:rsidRDefault="00961440" w:rsidP="00961440" w:rsidR="00DF5189">
      <w:pPr>
        <w:ind w:left="720"/>
        <w:jc w:val="both"/>
      </w:pPr>
      <w:r>
        <w:t>- Porezna uprava Gospić</w:t>
      </w:r>
    </w:p>
    <w:p w:rsidRDefault="00065DB6" w:rsidP="00961440" w:rsidR="00065DB6">
      <w:pPr>
        <w:ind w:left="720"/>
        <w:jc w:val="both"/>
      </w:pPr>
      <w:r>
        <w:t xml:space="preserve">- </w:t>
      </w:r>
      <w:proofErr w:type="spellStart"/>
      <w:r>
        <w:t>Zk</w:t>
      </w:r>
      <w:proofErr w:type="spellEnd"/>
      <w:r>
        <w:t>. odjel Općinskog suda u Gospiću</w:t>
      </w:r>
    </w:p>
    <w:p w:rsidRDefault="0084728A" w:rsidP="0084728A" w:rsidR="0084728A">
      <w:pPr>
        <w:jc w:val="both"/>
      </w:pPr>
      <w:r>
        <w:t>Nakon pravomoćnosti:</w:t>
      </w:r>
    </w:p>
    <w:p w:rsidRDefault="0084728A" w:rsidP="0084728A" w:rsidR="0084728A">
      <w:pPr>
        <w:jc w:val="both"/>
      </w:pPr>
      <w:r>
        <w:tab/>
        <w:t>- Ministarstvo pravosuđa RH, Registar Postupaka stečaja potrošača</w:t>
      </w:r>
    </w:p>
    <w:p w:rsidRDefault="004F233E" w:rsidP="0084728A" w:rsidR="004F233E">
      <w:pPr>
        <w:jc w:val="both"/>
      </w:pPr>
    </w:p>
    <w:p w:rsidRDefault="004F233E" w:rsidP="0084728A" w:rsidR="004F233E">
      <w:pPr>
        <w:jc w:val="both"/>
      </w:pPr>
    </w:p>
    <w:p w:rsidRDefault="004F233E" w:rsidP="004F233E" w:rsidR="004F233E">
      <w:pPr>
        <w:jc w:val="right"/>
      </w:pPr>
      <w:r>
        <w:t xml:space="preserve">Za točnost </w:t>
      </w:r>
      <w:proofErr w:type="spellStart"/>
      <w:r>
        <w:t>otpravka</w:t>
      </w:r>
      <w:proofErr w:type="spellEnd"/>
      <w:r>
        <w:t xml:space="preserve"> – ovlašteni službenik</w:t>
      </w:r>
      <w:r>
        <w:br/>
        <w:t>Sandra Prpić</w:t>
      </w:r>
    </w:p>
    <w:sectPr w:rsidSect="005C7864" w:rsidR="004F233E">
      <w:headerReference w:type="default" r:id="rId11"/>
      <w:footerReference w:type="default" r:id="rId12"/>
      <w:headerReference w:type="first" r:id="rId13"/>
      <w:pgSz w:h="16838" w:w="11906"/>
      <w:pgMar w:gutter="0" w:footer="264" w:header="426" w:left="1417" w:bottom="851" w:right="1417" w:top="4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64B8B" w:rsidP="007E0C97" w:rsidR="00764B8B">
      <w:r>
        <w:separator/>
      </w:r>
    </w:p>
  </w:endnote>
  <w:endnote w:id="0" w:type="continuationSeparator">
    <w:p w:rsidRDefault="00764B8B" w:rsidP="007E0C97" w:rsidR="00764B8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E0C97" w:rsidR="007E0C97">
    <w:pPr>
      <w:pStyle w:val="Podnoje"/>
    </w:pPr>
  </w:p>
  <w:p w:rsidRDefault="007E0C97" w:rsidR="007E0C9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64B8B" w:rsidP="007E0C97" w:rsidR="00764B8B">
      <w:r>
        <w:separator/>
      </w:r>
    </w:p>
  </w:footnote>
  <w:footnote w:id="0" w:type="continuationSeparator">
    <w:p w:rsidRDefault="00764B8B" w:rsidP="007E0C97" w:rsidR="00764B8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2502018"/>
      <w:docPartObj>
        <w:docPartGallery w:val="Page Numbers (Top of Page)"/>
        <w:docPartUnique/>
      </w:docPartObj>
    </w:sdtPr>
    <w:sdtEndPr/>
    <w:sdtContent>
      <w:p w:rsidRDefault="005C7864" w:rsidR="005C7864">
        <w:pPr>
          <w:pStyle w:val="Zaglavlje"/>
          <w:jc w:val="center"/>
        </w:pPr>
        <w:r>
          <w:fldChar w:fldCharType="begin"/>
        </w:r>
        <w:r>
          <w:instrText>PAGE   \* MERGEFORMAT</w:instrText>
        </w:r>
        <w:r>
          <w:fldChar w:fldCharType="separate"/>
        </w:r>
        <w:r w:rsidR="00A6649F">
          <w:rPr>
            <w:noProof/>
          </w:rPr>
          <w:t>4</w:t>
        </w:r>
        <w:r>
          <w:fldChar w:fldCharType="end"/>
        </w:r>
      </w:p>
    </w:sdtContent>
  </w:sdt>
  <w:p w:rsidRDefault="00A007F2" w:rsidR="00A007F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E0C97" w:rsidR="007E0C97">
    <w:pPr>
      <w:pStyle w:val="Zaglavlje"/>
    </w:pPr>
  </w:p>
  <w:p w:rsidRDefault="007E0C97" w:rsidR="007E0C9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731CD8"/>
    <w:multiLevelType w:val="hybridMultilevel"/>
    <w:tmpl w:val="A42A7770"/>
    <w:lvl w:tplc="9F12E7D0"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47A210E"/>
    <w:multiLevelType w:val="hybridMultilevel"/>
    <w:tmpl w:val="128AB734"/>
    <w:lvl w:tplc="70E46C3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52B2737"/>
    <w:multiLevelType w:val="hybridMultilevel"/>
    <w:tmpl w:val="7636915A"/>
    <w:lvl w:tplc="C46AABEE"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3">
    <w:nsid w:val="32355000"/>
    <w:multiLevelType w:val="hybridMultilevel"/>
    <w:tmpl w:val="3E801BF2"/>
    <w:lvl w:tplc="F44CB7A2" w:ilvl="0">
      <w:start w:val="1"/>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4">
    <w:nsid w:val="5DF2678E"/>
    <w:multiLevelType w:val="hybridMultilevel"/>
    <w:tmpl w:val="94646C8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7B176785"/>
    <w:multiLevelType w:val="hybridMultilevel"/>
    <w:tmpl w:val="98FA164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2"/>
  </w:num>
  <w:num w:numId="6">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5"/>
  <w:proofState w:grammar="clean" w:spelling="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407B6"/>
    <w:rsid w:val="0001244C"/>
    <w:rsid w:val="00065DB6"/>
    <w:rsid w:val="000A3DF5"/>
    <w:rsid w:val="000F1DA7"/>
    <w:rsid w:val="000F2D59"/>
    <w:rsid w:val="00133A1B"/>
    <w:rsid w:val="00200BA5"/>
    <w:rsid w:val="00204135"/>
    <w:rsid w:val="002343C3"/>
    <w:rsid w:val="0026450D"/>
    <w:rsid w:val="002A41E6"/>
    <w:rsid w:val="00336810"/>
    <w:rsid w:val="00337CCF"/>
    <w:rsid w:val="003E5C17"/>
    <w:rsid w:val="004400E2"/>
    <w:rsid w:val="00462BB1"/>
    <w:rsid w:val="004E6497"/>
    <w:rsid w:val="004E7B6E"/>
    <w:rsid w:val="004F233E"/>
    <w:rsid w:val="00501602"/>
    <w:rsid w:val="00514A4D"/>
    <w:rsid w:val="005C7864"/>
    <w:rsid w:val="006202D5"/>
    <w:rsid w:val="006A2DAA"/>
    <w:rsid w:val="006A6896"/>
    <w:rsid w:val="00704D20"/>
    <w:rsid w:val="00764B8B"/>
    <w:rsid w:val="0079294F"/>
    <w:rsid w:val="007D1922"/>
    <w:rsid w:val="007E0C97"/>
    <w:rsid w:val="008407B6"/>
    <w:rsid w:val="0084728A"/>
    <w:rsid w:val="008A1EF5"/>
    <w:rsid w:val="008A4C1C"/>
    <w:rsid w:val="008B0EF3"/>
    <w:rsid w:val="009459B6"/>
    <w:rsid w:val="00961440"/>
    <w:rsid w:val="00964CDC"/>
    <w:rsid w:val="00982A24"/>
    <w:rsid w:val="00A007F2"/>
    <w:rsid w:val="00A30795"/>
    <w:rsid w:val="00A6649F"/>
    <w:rsid w:val="00A7601A"/>
    <w:rsid w:val="00AA7645"/>
    <w:rsid w:val="00AB55A1"/>
    <w:rsid w:val="00B12911"/>
    <w:rsid w:val="00B95D91"/>
    <w:rsid w:val="00BA4E41"/>
    <w:rsid w:val="00BB13B4"/>
    <w:rsid w:val="00C46035"/>
    <w:rsid w:val="00C64DE3"/>
    <w:rsid w:val="00D72641"/>
    <w:rsid w:val="00DF5189"/>
    <w:rsid w:val="00E5295C"/>
    <w:rsid w:val="00E9791F"/>
    <w:rsid w:val="00EE7F4D"/>
    <w:rsid w:val="00F8635E"/>
    <w:rsid w:val="00FC651F"/>
    <w:rsid w:val="00FE020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A7645"/>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DF5189"/>
    <w:pPr>
      <w:ind w:left="720"/>
      <w:contextualSpacing/>
    </w:pPr>
  </w:style>
  <w:style w:customStyle="true" w:styleId="VSVerzija" w:type="paragraph">
    <w:name w:val="VS_Verzija"/>
    <w:basedOn w:val="Normal"/>
    <w:rsid w:val="00DF5189"/>
    <w:pPr>
      <w:jc w:val="both"/>
    </w:pPr>
  </w:style>
  <w:style w:styleId="Tekstbalonia" w:type="paragraph">
    <w:name w:val="Balloon Text"/>
    <w:basedOn w:val="Normal"/>
    <w:link w:val="TekstbaloniaChar"/>
    <w:uiPriority w:val="99"/>
    <w:semiHidden/>
    <w:unhideWhenUsed/>
    <w:rsid w:val="00DF518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F5189"/>
    <w:rPr>
      <w:rFonts w:cs="Tahoma" w:eastAsia="Times New Roman" w:hAnsi="Tahoma" w:ascii="Tahoma"/>
      <w:sz w:val="16"/>
      <w:szCs w:val="16"/>
      <w:lang w:eastAsia="hr-HR"/>
    </w:rPr>
  </w:style>
  <w:style w:styleId="Zaglavlje" w:type="paragraph">
    <w:name w:val="header"/>
    <w:basedOn w:val="Normal"/>
    <w:link w:val="ZaglavljeChar"/>
    <w:uiPriority w:val="99"/>
    <w:unhideWhenUsed/>
    <w:rsid w:val="007E0C97"/>
    <w:pPr>
      <w:tabs>
        <w:tab w:pos="4536" w:val="center"/>
        <w:tab w:pos="9072" w:val="right"/>
      </w:tabs>
    </w:pPr>
  </w:style>
  <w:style w:customStyle="true" w:styleId="ZaglavljeChar" w:type="character">
    <w:name w:val="Zaglavlje Char"/>
    <w:basedOn w:val="Zadanifontodlomka"/>
    <w:link w:val="Zaglavlje"/>
    <w:uiPriority w:val="99"/>
    <w:rsid w:val="007E0C9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7E0C97"/>
    <w:pPr>
      <w:tabs>
        <w:tab w:pos="4536" w:val="center"/>
        <w:tab w:pos="9072" w:val="right"/>
      </w:tabs>
    </w:pPr>
  </w:style>
  <w:style w:customStyle="true" w:styleId="PodnojeChar" w:type="character">
    <w:name w:val="Podnožje Char"/>
    <w:basedOn w:val="Zadanifontodlomka"/>
    <w:link w:val="Podnoje"/>
    <w:uiPriority w:val="99"/>
    <w:rsid w:val="007E0C97"/>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A6649F"/>
    <w:rPr>
      <w:color w:val="808080"/>
      <w:bdr w:space="0" w:sz="0" w:color="auto" w:val="none"/>
      <w:shd w:fill="CCFFFF" w:color="auto" w:val="clear"/>
    </w:rPr>
  </w:style>
  <w:style w:customStyle="true" w:styleId="eSPISCCParagraphDefaultFont" w:type="character">
    <w:name w:val="eSPIS_CC_Paragraph Default Font"/>
    <w:basedOn w:val="Zadanifontodlomka"/>
    <w:rsid w:val="00A6649F"/>
    <w:rPr>
      <w:rFonts w:cs="Times New Roman" w:hAnsi="Times New Roman" w:ascii="Times New Roman"/>
      <w:sz w:val="24"/>
      <w:bdr w:space="0" w:sz="0" w:color="auto" w:val="none"/>
      <w:shd w:fill="auto" w:color="auto" w:val="clear"/>
      <w:lang w:eastAsia="en-US" w:val="hr-HR"/>
    </w:rPr>
  </w:style>
  <w:style w:customStyle="true" w:styleId="PozadinaSvijetloZuta" w:type="character">
    <w:name w:val="Pozadina_SvijetloZuta"/>
    <w:basedOn w:val="Zadanifontodlomka"/>
    <w:rsid w:val="00A6649F"/>
    <w:rPr>
      <w:bdr w:space="0" w:sz="0" w:color="auto" w:val="none"/>
      <w:shd w:fill="FFFFCC" w:color="auto" w:val="clear"/>
      <w:lang w:eastAsia="en-US" w:val="hr-HR"/>
    </w:rPr>
  </w:style>
  <w:style w:customStyle="true" w:styleId="PozadinaSvijetloCrvena" w:type="character">
    <w:name w:val="Pozadina_SvijetloCrvena"/>
    <w:basedOn w:val="eSPISCCParagraphDefaultFont"/>
    <w:rsid w:val="00A6649F"/>
    <w:rPr>
      <w:rFonts w:cs="Times New Roman" w:hAnsi="Times New Roman" w:ascii="Times New Roman"/>
      <w:sz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A6649F"/>
    <w:rPr>
      <w:rFonts w:cs="Times New Roman" w:hAnsi="Times New Roman" w:ascii="Times New Roman"/>
      <w:sz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A7645"/>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DF5189"/>
    <w:pPr>
      <w:ind w:left="720"/>
      <w:contextualSpacing/>
    </w:pPr>
  </w:style>
  <w:style w:customStyle="1" w:styleId="VSVerzija" w:type="paragraph">
    <w:name w:val="VS_Verzija"/>
    <w:basedOn w:val="Normal"/>
    <w:rsid w:val="00DF5189"/>
    <w:pPr>
      <w:jc w:val="both"/>
    </w:pPr>
  </w:style>
  <w:style w:styleId="Tekstbalonia" w:type="paragraph">
    <w:name w:val="Balloon Text"/>
    <w:basedOn w:val="Normal"/>
    <w:link w:val="TekstbaloniaChar"/>
    <w:uiPriority w:val="99"/>
    <w:semiHidden/>
    <w:unhideWhenUsed/>
    <w:rsid w:val="00DF5189"/>
    <w:rPr>
      <w:rFonts w:ascii="Tahoma" w:cs="Tahoma" w:hAnsi="Tahoma"/>
      <w:sz w:val="16"/>
      <w:szCs w:val="16"/>
    </w:rPr>
  </w:style>
  <w:style w:customStyle="1" w:styleId="TekstbaloniaChar" w:type="character">
    <w:name w:val="Tekst balončića Char"/>
    <w:basedOn w:val="Zadanifontodlomka"/>
    <w:link w:val="Tekstbalonia"/>
    <w:uiPriority w:val="99"/>
    <w:semiHidden/>
    <w:rsid w:val="00DF5189"/>
    <w:rPr>
      <w:rFonts w:ascii="Tahoma" w:cs="Tahoma" w:eastAsia="Times New Roman" w:hAnsi="Tahoma"/>
      <w:sz w:val="16"/>
      <w:szCs w:val="16"/>
      <w:lang w:eastAsia="hr-HR"/>
    </w:rPr>
  </w:style>
  <w:style w:styleId="Zaglavlje" w:type="paragraph">
    <w:name w:val="header"/>
    <w:basedOn w:val="Normal"/>
    <w:link w:val="ZaglavljeChar"/>
    <w:uiPriority w:val="99"/>
    <w:unhideWhenUsed/>
    <w:rsid w:val="007E0C97"/>
    <w:pPr>
      <w:tabs>
        <w:tab w:pos="4536" w:val="center"/>
        <w:tab w:pos="9072" w:val="right"/>
      </w:tabs>
    </w:pPr>
  </w:style>
  <w:style w:customStyle="1" w:styleId="ZaglavljeChar" w:type="character">
    <w:name w:val="Zaglavlje Char"/>
    <w:basedOn w:val="Zadanifontodlomka"/>
    <w:link w:val="Zaglavlje"/>
    <w:uiPriority w:val="99"/>
    <w:rsid w:val="007E0C9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7E0C97"/>
    <w:pPr>
      <w:tabs>
        <w:tab w:pos="4536" w:val="center"/>
        <w:tab w:pos="9072" w:val="right"/>
      </w:tabs>
    </w:pPr>
  </w:style>
  <w:style w:customStyle="1" w:styleId="PodnojeChar" w:type="character">
    <w:name w:val="Podnožje Char"/>
    <w:basedOn w:val="Zadanifontodlomka"/>
    <w:link w:val="Podnoje"/>
    <w:uiPriority w:val="99"/>
    <w:rsid w:val="007E0C97"/>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A6649F"/>
    <w:rPr>
      <w:color w:val="808080"/>
      <w:bdr w:color="auto" w:space="0" w:sz="0" w:val="none"/>
      <w:shd w:color="auto" w:fill="CCFFFF" w:val="clear"/>
    </w:rPr>
  </w:style>
  <w:style w:customStyle="1" w:styleId="eSPISCCParagraphDefaultFont" w:type="character">
    <w:name w:val="eSPIS_CC_Paragraph Default Font"/>
    <w:basedOn w:val="Zadanifontodlomka"/>
    <w:rsid w:val="00A6649F"/>
    <w:rPr>
      <w:rFonts w:ascii="Times New Roman" w:cs="Times New Roman" w:hAnsi="Times New Roman"/>
      <w:sz w:val="24"/>
      <w:bdr w:color="auto" w:space="0" w:sz="0" w:val="none"/>
      <w:shd w:color="auto" w:fill="auto" w:val="clear"/>
      <w:lang w:eastAsia="en-US" w:val="hr-HR"/>
    </w:rPr>
  </w:style>
  <w:style w:customStyle="1" w:styleId="PozadinaSvijetloZuta" w:type="character">
    <w:name w:val="Pozadina_SvijetloZuta"/>
    <w:basedOn w:val="Zadanifontodlomka"/>
    <w:rsid w:val="00A6649F"/>
    <w:rPr>
      <w:bdr w:color="auto" w:space="0" w:sz="0" w:val="none"/>
      <w:shd w:color="auto" w:fill="FFFFCC" w:val="clear"/>
      <w:lang w:eastAsia="en-US" w:val="hr-HR"/>
    </w:rPr>
  </w:style>
  <w:style w:customStyle="1" w:styleId="PozadinaSvijetloCrvena" w:type="character">
    <w:name w:val="Pozadina_SvijetloCrvena"/>
    <w:basedOn w:val="eSPISCCParagraphDefaultFont"/>
    <w:rsid w:val="00A6649F"/>
    <w:rPr>
      <w:rFonts w:ascii="Times New Roman" w:cs="Times New Roman" w:hAnsi="Times New Roman"/>
      <w:sz w:val="24"/>
      <w:bdr w:color="auto" w:space="0" w:sz="0" w:val="none"/>
      <w:shd w:color="auto" w:fill="FFCCCC" w:val="clear"/>
      <w:lang w:eastAsia="en-US" w:val="hr-HR"/>
    </w:rPr>
  </w:style>
  <w:style w:customStyle="1" w:styleId="PozadinaSvijetloZelena" w:type="character">
    <w:name w:val="Pozadina_SvijetloZelena"/>
    <w:basedOn w:val="eSPISCCParagraphDefaultFont"/>
    <w:rsid w:val="00A6649F"/>
    <w:rPr>
      <w:rFonts w:ascii="Times New Roman" w:cs="Times New Roman" w:hAnsi="Times New Roman"/>
      <w:sz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6006619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srpnja 2018.</izvorni_sadrzaj>
    <derivirana_varijabla naziv="DomainObject.DatumDonosenjaOdluke_1">11.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Tatjana</izvorni_sadrzaj>
    <derivirana_varijabla naziv="DomainObject.DonositeljOdluke.Ime_1">Tatjana</derivirana_varijabla>
  </DomainObject.DonositeljOdluke.Ime>
  <DomainObject.DonositeljOdluke.Prezime>
    <izvorni_sadrzaj>Radaković Bašić</izvorni_sadrzaj>
    <derivirana_varijabla naziv="DomainObject.DonositeljOdluke.Prezime_1">Radaković Bašić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izvorni_sadrzaj>
    <derivirana_varijabla naziv="DomainObject.Predmet.Broj_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lipnja 2016.</izvorni_sadrzaj>
    <derivirana_varijabla naziv="DomainObject.Predmet.DatumOsnivanja_1">17.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Sp-1/2016</izvorni_sadrzaj>
    <derivirana_varijabla naziv="DomainObject.Predmet.OznakaBroj_1">Sp-1/2016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 Tatjana Radaković Bašić</izvorni_sadrzaj>
    <derivirana_varijabla naziv="DomainObject.Predmet.Referada.Naziv_1">Referada 7 Tatjana Radaković Bašić</derivirana_varijabla>
  </DomainObject.Predmet.Referada.Naziv>
  <DomainObject.Predmet.Referada.Oznaka>
    <izvorni_sadrzaj>Ref 7</izvorni_sadrzaj>
    <derivirana_varijabla naziv="DomainObject.Predmet.Referada.Oznaka_1">Ref 7</derivirana_varijabla>
  </DomainObject.Predmet.Referada.Oznaka>
  <DomainObject.Predmet.Referada.Prostorija.Naziv>
    <izvorni_sadrzaj>Sudac Tatjana Radaković Bašić</izvorni_sadrzaj>
    <derivirana_varijabla naziv="DomainObject.Predmet.Referada.Prostorija.Naziv_1">Sudac Tatjana Radaković Bašić</derivirana_varijabla>
  </DomainObject.Predmet.Referada.Prostorija.Naziv>
  <DomainObject.Predmet.Referada.Prostorija.Oznaka>
    <izvorni_sadrzaj>sudn. 1/1</izvorni_sadrzaj>
    <derivirana_varijabla naziv="DomainObject.Predmet.Referada.Prostorija.Oznaka_1">sudn. 1/1</derivirana_varijabla>
  </DomainObject.Predmet.Referada.Prostorija.Oznaka>
  <DomainObject.Predmet.Referada.Sud.Naziv>
    <izvorni_sadrzaj>Općinski sud u Gospiću</izvorni_sadrzaj>
    <derivirana_varijabla naziv="DomainObject.Predmet.Referada.Sud.Naziv_1">Općinski sud u Gospiću</derivirana_varijabla>
  </DomainObject.Predmet.Referada.Sud.Naziv>
  <DomainObject.Predmet.Referada.Sudac>
    <izvorni_sadrzaj>Tatjana Radaković Bašić</izvorni_sadrzaj>
    <derivirana_varijabla naziv="DomainObject.Predmet.Referada.Sudac_1">Tatjana Radaković Bašić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Naza Durmić</izvorni_sadrzaj>
    <derivirana_varijabla naziv="DomainObject.Predmet.StrankaFormated_1">  Naza Durmić</derivirana_varijabla>
  </DomainObject.Predmet.StrankaFormated>
  <DomainObject.Predmet.StrankaFormatedOIB>
    <izvorni_sadrzaj>  Naza Durmić, OIB 15273065299</izvorni_sadrzaj>
    <derivirana_varijabla naziv="DomainObject.Predmet.StrankaFormatedOIB_1">  Naza Durmić, OIB 15273065299</derivirana_varijabla>
  </DomainObject.Predmet.StrankaFormatedOIB>
  <DomainObject.Predmet.StrankaFormatedWithAdress>
    <izvorni_sadrzaj> Naza Durmić, Popa Frana Biničkog 8, 53000 Lički Osik</izvorni_sadrzaj>
    <derivirana_varijabla naziv="DomainObject.Predmet.StrankaFormatedWithAdress_1"> Naza Durmić, Popa Frana Biničkog 8, 53000 Lički Osik</derivirana_varijabla>
  </DomainObject.Predmet.StrankaFormatedWithAdress>
  <DomainObject.Predmet.StrankaFormatedWithAdressOIB>
    <izvorni_sadrzaj> Naza Durmić, OIB 15273065299, Popa Frana Biničkog 8, 53000 Lički Osik</izvorni_sadrzaj>
    <derivirana_varijabla naziv="DomainObject.Predmet.StrankaFormatedWithAdressOIB_1"> Naza Durmić, OIB 15273065299, Popa Frana Biničkog 8, 53000 Lički Osik</derivirana_varijabla>
  </DomainObject.Predmet.StrankaFormatedWithAdressOIB>
  <DomainObject.Predmet.StrankaWithAdress>
    <izvorni_sadrzaj>Naza Durmić Popa Frana Biničkog 8,53000 Lički Osik</izvorni_sadrzaj>
    <derivirana_varijabla naziv="DomainObject.Predmet.StrankaWithAdress_1">Naza Durmić Popa Frana Biničkog 8,53000 Lički Osik</derivirana_varijabla>
  </DomainObject.Predmet.StrankaWithAdress>
  <DomainObject.Predmet.StrankaWithAdressOIB>
    <izvorni_sadrzaj>Naza Durmić, OIB 15273065299, Popa Frana Biničkog 8,53000 Lički Osik</izvorni_sadrzaj>
    <derivirana_varijabla naziv="DomainObject.Predmet.StrankaWithAdressOIB_1">Naza Durmić, OIB 15273065299, Popa Frana Biničkog 8,53000 Lički Osik</derivirana_varijabla>
  </DomainObject.Predmet.StrankaWithAdressOIB>
  <DomainObject.Predmet.StrankaNazivFormated>
    <izvorni_sadrzaj>Naza Durmić</izvorni_sadrzaj>
    <derivirana_varijabla naziv="DomainObject.Predmet.StrankaNazivFormated_1">Naza Durmić</derivirana_varijabla>
  </DomainObject.Predmet.StrankaNazivFormated>
  <DomainObject.Predmet.StrankaNazivFormatedOIB>
    <izvorni_sadrzaj>Naza Durmić, OIB 15273065299</izvorni_sadrzaj>
    <derivirana_varijabla naziv="DomainObject.Predmet.StrankaNazivFormatedOIB_1">Naza Durmić, OIB 15273065299</derivirana_varijabla>
  </DomainObject.Predmet.StrankaNazivFormatedOIB>
  <DomainObject.Predmet.Sud.Adresa.Naselje>
    <izvorni_sadrzaj>Gospić</izvorni_sadrzaj>
    <derivirana_varijabla naziv="DomainObject.Predmet.Sud.Adresa.Naselje_1">Gospić</derivirana_varijabla>
  </DomainObject.Predmet.Sud.Adresa.Naselje>
  <DomainObject.Predmet.Sud.Adresa.NaseljeLokativ>
    <izvorni_sadrzaj>Gospiću</izvorni_sadrzaj>
    <derivirana_varijabla naziv="DomainObject.Predmet.Sud.Adresa.NaseljeLokativ_1">Gospiću</derivirana_varijabla>
  </DomainObject.Predmet.Sud.Adresa.NaseljeLokativ>
  <DomainObject.Predmet.Sud.Adresa.PostBroj>
    <izvorni_sadrzaj>53000</izvorni_sadrzaj>
    <derivirana_varijabla naziv="DomainObject.Predmet.Sud.Adresa.PostBroj_1">53000</derivirana_varijabla>
  </DomainObject.Predmet.Sud.Adresa.PostBroj>
  <DomainObject.Predmet.Sud.Adresa.UlicaIKBR>
    <izvorni_sadrzaj>Trg Alojzija Stepinca 3</izvorni_sadrzaj>
    <derivirana_varijabla naziv="DomainObject.Predmet.Sud.Adresa.UlicaIKBR_1">Trg Alojzija Stepinca 3</derivirana_varijabla>
  </DomainObject.Predmet.Sud.Adresa.UlicaIKBR>
  <DomainObject.Predmet.Sud.Naziv>
    <izvorni_sadrzaj>Općinski sud u Gospiću</izvorni_sadrzaj>
    <derivirana_varijabla naziv="DomainObject.Predmet.Sud.Naziv_1">Općinski sud u Gospiću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Tatjana Radaković Bašić</izvorni_sadrzaj>
    <derivirana_varijabla naziv="DomainObject.Predmet.TrenutnaLokacijaSpisa.Naziv_1">Referada 7 Tatjana Radaković Bašić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Gospiću</izvorni_sadrzaj>
    <derivirana_varijabla naziv="DomainObject.Predmet.TrenutnaLokacijaSpisa.Sud.Naziv_1">Općinski sud u Gospiću</derivirana_varijabla>
  </DomainObject.Predmet.TrenutnaLokacijaSpisa.Sud.Naziv>
  <DomainObject.Predmet.TrenutnaVrijednost>
    <izvorni_sadrzaj>65321.38</izvorni_sadrzaj>
    <derivirana_varijabla naziv="DomainObject.Predmet.TrenutnaVrijednost_1">65321.38</derivirana_varijabla>
  </DomainObject.Predmet.TrenutnaVrijednost>
  <DomainObject.Predmet.UstavnaTuzba>
    <izvorni_sadrzaj/>
    <derivirana_varijabla naziv="DomainObject.Predmet.UstavnaTuzba_1"/>
  </DomainObject.Predmet.UstavnaTuzba>
  <DomainObject.Predmet.UstrojstvenaJedinicaVodi.Naziv>
    <izvorni_sadrzaj>Pisarnica Gospić</izvorni_sadrzaj>
    <derivirana_varijabla naziv="DomainObject.Predmet.UstrojstvenaJedinicaVodi.Naziv_1">Pisarnica Gospić</derivirana_varijabla>
  </DomainObject.Predmet.UstrojstvenaJedinicaVodi.Naziv>
  <DomainObject.Predmet.UstrojstvenaJedinicaVodi.Oznaka>
    <izvorni_sadrzaj>Pisarnica Gs</izvorni_sadrzaj>
    <derivirana_varijabla naziv="DomainObject.Predmet.UstrojstvenaJedinicaVodi.Oznaka_1">Pisarnica Gs</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Gospiću</izvorni_sadrzaj>
    <derivirana_varijabla naziv="DomainObject.Predmet.UstrojstvenaJedinicaVodi.Sud.Naziv_1">Općinski sud u Gospiću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Sandra Prpić</izvorni_sadrzaj>
    <derivirana_varijabla naziv="DomainObject.Predmet.Zapisnicar_1">Sandra Prpić</derivirana_varijabla>
  </DomainObject.Predmet.Zapisnicar>
  <DomainObject.Predmet.StrankaListFormated>
    <izvorni_sadrzaj>
      <item>Naza Durmić</item>
    </izvorni_sadrzaj>
    <derivirana_varijabla naziv="DomainObject.Predmet.StrankaListFormated_1">
      <item>Naza Durmić</item>
    </derivirana_varijabla>
  </DomainObject.Predmet.StrankaListFormated>
  <DomainObject.Predmet.StrankaListFormatedOIB>
    <izvorni_sadrzaj>
      <item>Naza Durmić, OIB 15273065299</item>
    </izvorni_sadrzaj>
    <derivirana_varijabla naziv="DomainObject.Predmet.StrankaListFormatedOIB_1">
      <item>Naza Durmić, OIB 15273065299</item>
    </derivirana_varijabla>
  </DomainObject.Predmet.StrankaListFormatedOIB>
  <DomainObject.Predmet.StrankaListFormatedWithAdress>
    <izvorni_sadrzaj>
      <item>Naza Durmić, Popa Frana Biničkog 8, 53000 Lički Osik</item>
    </izvorni_sadrzaj>
    <derivirana_varijabla naziv="DomainObject.Predmet.StrankaListFormatedWithAdress_1">
      <item>Naza Durmić, Popa Frana Biničkog 8, 53000 Lički Osik</item>
    </derivirana_varijabla>
  </DomainObject.Predmet.StrankaListFormatedWithAdress>
  <DomainObject.Predmet.StrankaListFormatedWithAdressOIB>
    <izvorni_sadrzaj>
      <item>Naza Durmić, OIB 15273065299, Popa Frana Biničkog 8, 53000 Lički Osik</item>
    </izvorni_sadrzaj>
    <derivirana_varijabla naziv="DomainObject.Predmet.StrankaListFormatedWithAdressOIB_1">
      <item>Naza Durmić, OIB 15273065299, Popa Frana Biničkog 8, 53000 Lički Osik</item>
    </derivirana_varijabla>
  </DomainObject.Predmet.StrankaListFormatedWithAdressOIB>
  <DomainObject.Predmet.StrankaListNazivFormated>
    <izvorni_sadrzaj>
      <item>Naza Durmić</item>
    </izvorni_sadrzaj>
    <derivirana_varijabla naziv="DomainObject.Predmet.StrankaListNazivFormated_1">
      <item>Naza Durmić</item>
    </derivirana_varijabla>
  </DomainObject.Predmet.StrankaListNazivFormated>
  <DomainObject.Predmet.StrankaListNazivFormatedOIB>
    <izvorni_sadrzaj>
      <item>Naza Durmić, OIB 15273065299</item>
    </izvorni_sadrzaj>
    <derivirana_varijabla naziv="DomainObject.Predmet.StrankaListNazivFormatedOIB_1">
      <item>Naza Durmić, OIB 15273065299</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ODO, Građansko upravni odjel Gospić</item>
      <item>Financijska agencija</item>
      <item>Stjepan Rakarec</item>
      <item>PBZ d.d.</item>
      <item>Porezna uprava - Gospić</item>
      <item>Općinski sud Gospić - Zk. odjel Gospić</item>
    </izvorni_sadrzaj>
    <derivirana_varijabla naziv="DomainObject.Predmet.OstaliListFormated_1">
      <item>ODO, Građansko upravni odjel Gospić</item>
      <item>Financijska agencija</item>
      <item>Stjepan Rakarec</item>
      <item>PBZ d.d.</item>
      <item>Porezna uprava - Gospić</item>
      <item>Općinski sud Gospić - Zk. odjel Gospić</item>
    </derivirana_varijabla>
  </DomainObject.Predmet.OstaliListFormated>
  <DomainObject.Predmet.OstaliListFormatedOIB>
    <izvorni_sadrzaj>
      <item>ODO, Građansko upravni odjel Gospić, OIB 18683136487</item>
      <item>Financijska agencija, OIB 85821130368</item>
      <item>Stjepan Rakarec</item>
      <item>PBZ d.d.</item>
      <item>Porezna uprava - Gospić</item>
      <item>Općinski sud Gospić - Zk. odjel Gospić</item>
    </izvorni_sadrzaj>
    <derivirana_varijabla naziv="DomainObject.Predmet.OstaliListFormatedOIB_1">
      <item>ODO, Građansko upravni odjel Gospić, OIB 18683136487</item>
      <item>Financijska agencija, OIB 85821130368</item>
      <item>Stjepan Rakarec</item>
      <item>PBZ d.d.</item>
      <item>Porezna uprava - Gospić</item>
      <item>Općinski sud Gospić - Zk. odjel Gospić</item>
    </derivirana_varijabla>
  </DomainObject.Predmet.OstaliListFormatedOIB>
  <DomainObject.Predmet.OstaliListFormatedWithAdress>
    <izvorni_sadrzaj>
      <item>ODO, Građansko upravni odjel Gospić, Trg A. Stepinca 3, 53000 Gospić</item>
      <item>Financijska agencija, Ul. Grada Vukovara 70, 10000 Zagreb</item>
      <item>Stjepan Rakarec, Črnkovec 16, 10410 Velika Gorica</item>
      <item>PBZ d.d.</item>
      <item>Porezna uprava - Gospić</item>
      <item>Općinski sud Gospić - Zk. odjel Gospić</item>
    </izvorni_sadrzaj>
    <derivirana_varijabla naziv="DomainObject.Predmet.OstaliListFormatedWithAdress_1">
      <item>ODO, Građansko upravni odjel Gospić, Trg A. Stepinca 3, 53000 Gospić</item>
      <item>Financijska agencija, Ul. Grada Vukovara 70, 10000 Zagreb</item>
      <item>Stjepan Rakarec, Črnkovec 16, 10410 Velika Gorica</item>
      <item>PBZ d.d.</item>
      <item>Porezna uprava - Gospić</item>
      <item>Općinski sud Gospić - Zk. odjel Gospić</item>
    </derivirana_varijabla>
  </DomainObject.Predmet.OstaliListFormatedWithAdress>
  <DomainObject.Predmet.OstaliListFormatedWithAdressOIB>
    <izvorni_sadrzaj>
      <item>ODO, Građansko upravni odjel Gospić, OIB 18683136487, Trg A. Stepinca 3, 53000 Gospić</item>
      <item>Financijska agencija, OIB 85821130368, Ul. Grada Vukovara 70, 10000 Zagreb</item>
      <item>Stjepan Rakarec, Črnkovec 16, 10410 Velika Gorica</item>
      <item>PBZ d.d.</item>
      <item>Porezna uprava - Gospić</item>
      <item>Općinski sud Gospić - Zk. odjel Gospić</item>
    </izvorni_sadrzaj>
    <derivirana_varijabla naziv="DomainObject.Predmet.OstaliListFormatedWithAdressOIB_1">
      <item>ODO, Građansko upravni odjel Gospić, OIB 18683136487, Trg A. Stepinca 3, 53000 Gospić</item>
      <item>Financijska agencija, OIB 85821130368, Ul. Grada Vukovara 70, 10000 Zagreb</item>
      <item>Stjepan Rakarec, Črnkovec 16, 10410 Velika Gorica</item>
      <item>PBZ d.d.</item>
      <item>Porezna uprava - Gospić</item>
      <item>Općinski sud Gospić - Zk. odjel Gospić</item>
    </derivirana_varijabla>
  </DomainObject.Predmet.OstaliListFormatedWithAdressOIB>
  <DomainObject.Predmet.OstaliListNazivFormated>
    <izvorni_sadrzaj>
      <item>ODO, Građansko upravni odjel Gospić</item>
      <item>Financijska agencija</item>
      <item>Stjepan Rakarec</item>
      <item>PBZ d.d.</item>
      <item>Porezna uprava - Gospić</item>
      <item>Općinski sud Gospić - Zk. odjel Gospić</item>
    </izvorni_sadrzaj>
    <derivirana_varijabla naziv="DomainObject.Predmet.OstaliListNazivFormated_1">
      <item>ODO, Građansko upravni odjel Gospić</item>
      <item>Financijska agencija</item>
      <item>Stjepan Rakarec</item>
      <item>PBZ d.d.</item>
      <item>Porezna uprava - Gospić</item>
      <item>Općinski sud Gospić - Zk. odjel Gospić</item>
    </derivirana_varijabla>
  </DomainObject.Predmet.OstaliListNazivFormated>
  <DomainObject.Predmet.OstaliListNazivFormatedOIB>
    <izvorni_sadrzaj>
      <item>ODO, Građansko upravni odjel Gospić, OIB 18683136487</item>
      <item>Financijska agencija, OIB 85821130368</item>
      <item>Stjepan Rakarec</item>
      <item>PBZ d.d.</item>
      <item>Porezna uprava - Gospić</item>
      <item>Općinski sud Gospić - Zk. odjel Gospić</item>
    </izvorni_sadrzaj>
    <derivirana_varijabla naziv="DomainObject.Predmet.OstaliListNazivFormatedOIB_1">
      <item>ODO, Građansko upravni odjel Gospić, OIB 18683136487</item>
      <item>Financijska agencija, OIB 85821130368</item>
      <item>Stjepan Rakarec</item>
      <item>PBZ d.d.</item>
      <item>Porezna uprava - Gospić</item>
      <item>Općinski sud Gospić - Zk. odjel Gospić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Karlovcu</izvorni_sadrzaj>
    <derivirana_varijabla naziv="DomainObject.Predmet.Sud.Parent.Naziv_1">Županijski sud u Karlovcu</derivirana_varijabla>
  </DomainObject.Predmet.Sud.Parent.Naziv>
  <DomainObject.Datum>
    <izvorni_sadrzaj>11. srpnja 2018.</izvorni_sadrzaj>
    <derivirana_varijabla naziv="DomainObject.Datum_1">11. srpnja 2018.</derivirana_varijabla>
  </DomainObject.Datum>
  <DomainObject.PoslovniBrojDokumenta>
    <izvorni_sadrzaj/>
    <derivirana_varijabla naziv="DomainObject.PoslovniBrojDokumenta_1"/>
  </DomainObject.PoslovniBrojDokumenta>
  <DomainObject.Predmet.StrankaIDrugi>
    <izvorni_sadrzaj>Naza Durmić</izvorni_sadrzaj>
    <derivirana_varijabla naziv="DomainObject.Predmet.StrankaIDrugi_1">Naza Durmić</derivirana_varijabla>
  </DomainObject.Predmet.StrankaIDrugi>
  <DomainObject.Predmet.ProtustrankaIDrugi>
    <izvorni_sadrzaj/>
    <derivirana_varijabla naziv="DomainObject.Predmet.ProtustrankaIDrugi_1"/>
  </DomainObject.Predmet.ProtustrankaIDrugi>
  <DomainObject.Predmet.StrankaIDrugiAdressOIB>
    <izvorni_sadrzaj>Naza Durmić, OIB 15273065299, Popa Frana Biničkog 8, 53000 Lički Osik</izvorni_sadrzaj>
    <derivirana_varijabla naziv="DomainObject.Predmet.StrankaIDrugiAdressOIB_1">Naza Durmić, OIB 15273065299, Popa Frana Biničkog 8, 53000 Lički Osik</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Naza Durmić</item>
      <item>ODO, Građansko upravni odjel Gospić</item>
      <item>Financijska agencija</item>
      <item>Stjepan Rakarec</item>
      <item>PBZ d.d.</item>
      <item>Porezna uprava - Gospić</item>
      <item>Općinski sud Gospić - Zk. odjel Gospić</item>
    </izvorni_sadrzaj>
    <derivirana_varijabla naziv="DomainObject.Predmet.SudioniciListNaziv_1">
      <item>Naza Durmić</item>
      <item>ODO, Građansko upravni odjel Gospić</item>
      <item>Financijska agencija</item>
      <item>Stjepan Rakarec</item>
      <item>PBZ d.d.</item>
      <item>Porezna uprava - Gospić</item>
      <item>Općinski sud Gospić - Zk. odjel Gospić</item>
    </derivirana_varijabla>
  </DomainObject.Predmet.SudioniciListNaziv>
  <DomainObject.Predmet.SudioniciListAdressOIB>
    <izvorni_sadrzaj>
      <item>Naza Durmić, OIB 15273065299, Popa Frana Biničkog 8,53000 Lički Osik</item>
      <item>ODO, Građansko upravni odjel Gospić, OIB 18683136487, Trg A. Stepinca 3,53000 Gospić</item>
      <item>Financijska agencija, OIB 85821130368, Ul. Grada Vukovara 70,10000 Zagreb</item>
      <item>Stjepan Rakarec, Črnkovec 16,10410 Velika Gorica</item>
      <item>PBZ d.d.</item>
      <item>Porezna uprava - Gospić</item>
      <item>Općinski sud Gospić - Zk. odjel Gospić</item>
    </izvorni_sadrzaj>
    <derivirana_varijabla naziv="DomainObject.Predmet.SudioniciListAdressOIB_1">
      <item>Naza Durmić, OIB 15273065299, Popa Frana Biničkog 8,53000 Lički Osik</item>
      <item>ODO, Građansko upravni odjel Gospić, OIB 18683136487, Trg A. Stepinca 3,53000 Gospić</item>
      <item>Financijska agencija, OIB 85821130368, Ul. Grada Vukovara 70,10000 Zagreb</item>
      <item>Stjepan Rakarec, Črnkovec 16,10410 Velika Gorica</item>
      <item>PBZ d.d.</item>
      <item>Porezna uprava - Gospić</item>
      <item>Općinski sud Gospić - Zk. odjel Gospić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15273065299</item>
      <item>, OIB 18683136487</item>
      <item>, OIB 85821130368</item>
      <item>, OIB null</item>
      <item>, OIB null</item>
      <item>, OIB null</item>
      <item>, OIB null</item>
    </izvorni_sadrzaj>
    <derivirana_varijabla naziv="DomainObject.Predmet.SudioniciListNazivOIB_1">
      <item>, OIB 15273065299</item>
      <item>, OIB 18683136487</item>
      <item>, OIB 85821130368</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Stjepan Rakarec, OIB 64132194100, Črnkovec 16 Velika Gorica</item>
    </izvorni_sadrzaj>
    <derivirana_varijabla naziv="DomainObject.Predmet.StecajniUpraviteljiListAddressOIB_1">
      <item>Stjepan Rakarec, OIB 64132194100, Črnkovec 16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8EAC457-AADE-4406-97C4-3B22ECB2FF4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1459</properties:Words>
  <properties:Characters>7780</properties:Characters>
  <properties:Lines>180</properties:Lines>
  <properties:Paragraphs>60</properties:Paragraphs>
  <properties:TotalTime>185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9226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2018-07-11T07:42:00Z</dcterms:created>
  <dc:creator>Ljiljana Račić</dc:creator>
  <cp:lastModifiedBy>Ljiljana Račić</cp:lastModifiedBy>
  <cp:lastPrinted>2018-07-11T10:44:00Z</cp:lastPrinted>
  <dcterms:modified xmlns:xsi="http://www.w3.org/2001/XMLSchema-instance" xsi:type="dcterms:W3CDTF">2018-07-11T10:46:00Z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otvaranju i zaključenju postupka stečaja potrošača (RJEŠENJE Sp-1-2016-33 otvara se postpak stečaja potrošača.docx)</vt:lpwstr>
  </prop:property>
  <prop:property name="CC_coloring" pid="4" fmtid="{D5CDD505-2E9C-101B-9397-08002B2CF9AE}">
    <vt:bool>true</vt:bool>
  </prop:property>
  <prop:property name="BrojStranica" pid="5" fmtid="{D5CDD505-2E9C-101B-9397-08002B2CF9AE}">
    <vt:i4>4</vt:i4>
  </prop:property>
</prop:Properties>
</file>