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f538" w14:paraId="6d5f538" w:rsidRDefault="00671A4A" w:rsidP="00507454" w:rsidR="00671A4A" w:rsidRPr="000C0EC5">
      <w:pPr>
        <w15:collapsed w:val="false"/>
      </w:pPr>
      <w:bookmarkStart w:name="_GoBack" w:id="0"/>
      <w:bookmarkEnd w:id="0"/>
      <w:r w:rsidRPr="000C0EC5">
        <w:t xml:space="preserve">    </w:t>
      </w:r>
    </w:p>
    <w:p w:rsidRDefault="00411B08" w:rsidP="00671A4A" w:rsidR="00671A4A" w:rsidRPr="000C0EC5">
      <w:r w:rsidRPr="000C0EC5">
        <w:rPr>
          <w:bCs/>
        </w:rPr>
        <w:t xml:space="preserve">             </w:t>
      </w:r>
      <w:r w:rsidR="00176C69" w:rsidRPr="000C0EC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C0EC5"/>
    <w:p w:rsidRDefault="00671A4A" w:rsidP="00671A4A" w:rsidR="00671A4A" w:rsidRPr="000C0EC5">
      <w:pPr>
        <w:ind w:hanging="720" w:left="360"/>
      </w:pPr>
      <w:r w:rsidRPr="000C0EC5">
        <w:t xml:space="preserve">     </w:t>
      </w:r>
      <w:r w:rsidR="00F957D4" w:rsidRPr="000C0EC5">
        <w:t xml:space="preserve">    </w:t>
      </w:r>
      <w:r w:rsidRPr="000C0EC5">
        <w:t>REPUBLIKA HRVATSKA</w:t>
      </w:r>
    </w:p>
    <w:p w:rsidRDefault="00671A4A" w:rsidP="00184F3E" w:rsidR="00BF2838" w:rsidRPr="000C0EC5">
      <w:pPr>
        <w:ind w:hanging="720" w:left="360"/>
      </w:pPr>
      <w:r w:rsidRPr="000C0EC5">
        <w:t xml:space="preserve">     TRGOVAČKI SUD U OSIJEKU</w:t>
      </w:r>
    </w:p>
    <w:p w:rsidRDefault="004C3466" w:rsidP="00184F3E" w:rsidR="004C3466" w:rsidRPr="000C0EC5">
      <w:pPr>
        <w:ind w:hanging="720" w:left="360"/>
      </w:pPr>
    </w:p>
    <w:p w:rsidRDefault="006D01CB" w:rsidP="00507454" w:rsidR="006D01CB" w:rsidRPr="000C0EC5"/>
    <w:p w:rsidRDefault="00F957D4" w:rsidP="00F957D4" w:rsidR="00F957D4" w:rsidRPr="000C0EC5">
      <w:pPr>
        <w:jc w:val="center"/>
      </w:pPr>
      <w:r w:rsidRPr="000C0EC5">
        <w:t>R</w:t>
      </w:r>
      <w:r w:rsidR="00507454" w:rsidRPr="000C0EC5">
        <w:t xml:space="preserve"> </w:t>
      </w:r>
      <w:r w:rsidRPr="000C0EC5">
        <w:t>E</w:t>
      </w:r>
      <w:r w:rsidR="00507454" w:rsidRPr="000C0EC5">
        <w:t xml:space="preserve"> </w:t>
      </w:r>
      <w:r w:rsidRPr="000C0EC5">
        <w:t>P</w:t>
      </w:r>
      <w:r w:rsidR="00507454" w:rsidRPr="000C0EC5">
        <w:t xml:space="preserve"> </w:t>
      </w:r>
      <w:r w:rsidRPr="000C0EC5">
        <w:t>U</w:t>
      </w:r>
      <w:r w:rsidR="00507454" w:rsidRPr="000C0EC5">
        <w:t xml:space="preserve"> </w:t>
      </w:r>
      <w:r w:rsidRPr="000C0EC5">
        <w:t>B</w:t>
      </w:r>
      <w:r w:rsidR="00507454" w:rsidRPr="000C0EC5">
        <w:t xml:space="preserve"> </w:t>
      </w:r>
      <w:r w:rsidRPr="000C0EC5">
        <w:t>L</w:t>
      </w:r>
      <w:r w:rsidR="00507454" w:rsidRPr="000C0EC5">
        <w:t xml:space="preserve"> </w:t>
      </w:r>
      <w:r w:rsidRPr="000C0EC5">
        <w:t>I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 xml:space="preserve"> </w:t>
      </w:r>
      <w:r w:rsidR="00507454" w:rsidRPr="000C0EC5">
        <w:t xml:space="preserve">  </w:t>
      </w:r>
      <w:r w:rsidRPr="000C0EC5">
        <w:t>H</w:t>
      </w:r>
      <w:r w:rsidR="00507454" w:rsidRPr="000C0EC5">
        <w:t xml:space="preserve"> </w:t>
      </w:r>
      <w:r w:rsidRPr="000C0EC5">
        <w:t>R</w:t>
      </w:r>
      <w:r w:rsidR="00507454" w:rsidRPr="000C0EC5">
        <w:t xml:space="preserve"> </w:t>
      </w:r>
      <w:r w:rsidRPr="000C0EC5">
        <w:t>V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>T</w:t>
      </w:r>
      <w:r w:rsidR="00507454" w:rsidRPr="000C0EC5">
        <w:t xml:space="preserve"> </w:t>
      </w:r>
      <w:r w:rsidRPr="000C0EC5">
        <w:t>S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</w:p>
    <w:p w:rsidRDefault="00F957D4" w:rsidP="00F957D4" w:rsidR="00F957D4" w:rsidRPr="000C0EC5">
      <w:pPr>
        <w:jc w:val="center"/>
      </w:pPr>
      <w:r w:rsidRPr="000C0EC5">
        <w:t>R J E Š E N J E</w:t>
      </w:r>
    </w:p>
    <w:p w:rsidRDefault="006D01CB" w:rsidP="00F957D4" w:rsidR="006D01CB" w:rsidRPr="000C0EC5">
      <w:pPr>
        <w:jc w:val="both"/>
      </w:pPr>
    </w:p>
    <w:p w:rsidRDefault="00DD34D8" w:rsidP="00DD34D8" w:rsidR="00DD34D8" w:rsidRPr="000C0EC5">
      <w:pPr>
        <w:jc w:val="both"/>
      </w:pPr>
    </w:p>
    <w:p w:rsidRDefault="004E1820" w:rsidP="004E1820" w:rsidR="004E1820">
      <w:pPr>
        <w:ind w:firstLine="708"/>
        <w:jc w:val="both"/>
      </w:pPr>
      <w:r>
        <w:t>Trgovački sud u Osijeku, po stečajnom sucu mr. sc. Borisu Vukoviću, u stečajnom postupku nad dužnikom PRINČEVAC d.o.o. u stečaju, Donji Miholjac, Staro Sajmište 1, MBS: 030109549, OIB: 65821423952, dana 6. studenog 2018. godine</w:t>
      </w:r>
    </w:p>
    <w:p w:rsidRDefault="00AC4DE2" w:rsidP="00507454" w:rsidR="00AC4DE2" w:rsidRPr="000C0EC5">
      <w:pPr>
        <w:ind w:firstLine="708"/>
        <w:jc w:val="both"/>
      </w:pPr>
    </w:p>
    <w:p w:rsidRDefault="00507454" w:rsidP="00507454" w:rsidR="00507454" w:rsidRPr="000C0EC5">
      <w:pPr>
        <w:ind w:firstLine="708"/>
        <w:jc w:val="both"/>
      </w:pPr>
    </w:p>
    <w:p w:rsidRDefault="004C3466" w:rsidP="00AC4DE2" w:rsidR="00AC4DE2" w:rsidRPr="000C0EC5">
      <w:pPr>
        <w:jc w:val="center"/>
      </w:pPr>
      <w:r w:rsidRPr="000C0EC5">
        <w:t xml:space="preserve">r i j e š i o  </w:t>
      </w:r>
      <w:r w:rsidR="00AC4DE2" w:rsidRPr="000C0EC5">
        <w:t xml:space="preserve"> j e</w:t>
      </w:r>
    </w:p>
    <w:p w:rsidRDefault="00AC4DE2" w:rsidP="00AC4DE2" w:rsidR="00AC4DE2" w:rsidRPr="000C0EC5">
      <w:pPr>
        <w:jc w:val="center"/>
      </w:pPr>
    </w:p>
    <w:p w:rsidRDefault="00AC4DE2" w:rsidP="00AC4DE2" w:rsidR="00AC4DE2" w:rsidRPr="000C0EC5"/>
    <w:p w:rsidRDefault="00AC4DE2" w:rsidP="00AC4DE2" w:rsidR="00AC4DE2" w:rsidRPr="000C0EC5">
      <w:pPr>
        <w:ind w:firstLine="1440"/>
        <w:jc w:val="both"/>
      </w:pPr>
      <w:r w:rsidRPr="000C0EC5">
        <w:t xml:space="preserve">I. </w:t>
      </w:r>
      <w:r w:rsidR="00E01F84" w:rsidRPr="000C0EC5">
        <w:t xml:space="preserve">Stečajni sudac saziva skupštinu vjerovnika u stečajnom postupku nad stečajnim dužnikom </w:t>
      </w:r>
      <w:r w:rsidR="00B86907">
        <w:t>PRINČEVAC d.o.o. u stečaju, Donji Miholjac, Staro Sajmište 1, MBS: 030109549, OIB: 65821423952</w:t>
      </w:r>
    </w:p>
    <w:p w:rsidRDefault="00E01F84" w:rsidP="00AC4DE2" w:rsidR="00E01F84" w:rsidRPr="000C0EC5">
      <w:pPr>
        <w:ind w:firstLine="1440"/>
        <w:jc w:val="both"/>
      </w:pPr>
    </w:p>
    <w:p w:rsidRDefault="00961620" w:rsidP="00E01F84" w:rsidR="00E01F84" w:rsidRPr="000C0EC5">
      <w:pPr>
        <w:ind w:firstLine="1440"/>
        <w:jc w:val="center"/>
        <w:rPr>
          <w:b/>
        </w:rPr>
      </w:pPr>
      <w:r w:rsidRPr="000C0EC5">
        <w:rPr>
          <w:b/>
        </w:rPr>
        <w:t xml:space="preserve">za dan </w:t>
      </w:r>
      <w:r w:rsidR="00C20A1F">
        <w:rPr>
          <w:b/>
        </w:rPr>
        <w:t xml:space="preserve">29. studeni </w:t>
      </w:r>
      <w:r w:rsidR="00E01F84" w:rsidRPr="000C0EC5">
        <w:rPr>
          <w:b/>
        </w:rPr>
        <w:t xml:space="preserve">2018. godine u </w:t>
      </w:r>
      <w:r w:rsidR="00C20A1F">
        <w:rPr>
          <w:b/>
        </w:rPr>
        <w:t>10</w:t>
      </w:r>
      <w:r w:rsidR="003E114E">
        <w:rPr>
          <w:b/>
        </w:rPr>
        <w:t>,3</w:t>
      </w:r>
      <w:r w:rsidR="00E01F84" w:rsidRPr="000C0EC5">
        <w:rPr>
          <w:b/>
        </w:rPr>
        <w:t>0 sati</w:t>
      </w:r>
    </w:p>
    <w:p w:rsidRDefault="00E01F84" w:rsidP="00E01F84" w:rsidR="00E01F84" w:rsidRPr="000C0EC5">
      <w:pPr>
        <w:jc w:val="center"/>
        <w:rPr>
          <w:b/>
        </w:rPr>
      </w:pPr>
      <w:r w:rsidRPr="000C0EC5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0C0EC5">
      <w:pPr>
        <w:ind w:firstLine="708" w:left="708"/>
        <w:jc w:val="center"/>
        <w:rPr>
          <w:b/>
          <w:color w:val="000000"/>
        </w:rPr>
      </w:pPr>
      <w:r w:rsidRPr="000C0EC5">
        <w:rPr>
          <w:b/>
          <w:color w:val="000000"/>
        </w:rPr>
        <w:t>Zagrebačka br. 2, soba broj 23/I.</w:t>
      </w:r>
    </w:p>
    <w:p w:rsidRDefault="00E01F84" w:rsidP="00E01F84" w:rsidR="00E01F84" w:rsidRPr="000C0EC5">
      <w:pPr>
        <w:ind w:firstLine="1440"/>
        <w:jc w:val="center"/>
        <w:rPr>
          <w:b/>
        </w:rPr>
      </w:pPr>
    </w:p>
    <w:p w:rsidRDefault="00E01F84" w:rsidP="00D35679" w:rsidR="00E01F84" w:rsidRPr="000C0EC5">
      <w:pPr>
        <w:jc w:val="both"/>
      </w:pPr>
    </w:p>
    <w:p w:rsidRDefault="00AC4DE2" w:rsidP="00AC4DE2" w:rsidR="00D35679" w:rsidRPr="000C0EC5">
      <w:pPr>
        <w:ind w:firstLine="1440"/>
        <w:jc w:val="both"/>
      </w:pPr>
      <w:r w:rsidRPr="000C0EC5">
        <w:t xml:space="preserve">II. </w:t>
      </w:r>
      <w:r w:rsidR="00D35679" w:rsidRPr="000C0EC5">
        <w:t>Za predmetno ročište predlaže se slijedeći dnevni red:</w:t>
      </w:r>
    </w:p>
    <w:p w:rsidRDefault="00D35679" w:rsidP="00AC4DE2" w:rsidR="00D35679" w:rsidRPr="000C0EC5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 w:rsidRPr="000C0EC5">
        <w:t>Izvješće stečajnog upravitelja o dosadašnjem tijeku stečajnog pos</w:t>
      </w:r>
      <w:r w:rsidR="00F05197" w:rsidRPr="000C0EC5">
        <w:t>tu</w:t>
      </w:r>
      <w:r w:rsidRPr="000C0EC5">
        <w:t xml:space="preserve">pka i stanju stečajne </w:t>
      </w:r>
      <w:r w:rsidR="00F615E4">
        <w:t>mase</w:t>
      </w:r>
    </w:p>
    <w:p w:rsidRDefault="000C0EC5" w:rsidP="000C0EC5" w:rsidR="000C0EC5" w:rsidRPr="000C0EC5">
      <w:pPr>
        <w:pStyle w:val="Odlomakpopisa"/>
        <w:ind w:left="1800"/>
        <w:jc w:val="both"/>
      </w:pPr>
    </w:p>
    <w:p w:rsidRDefault="00C20A1F" w:rsidP="00D35679" w:rsidR="00D35679" w:rsidRPr="000C0EC5">
      <w:pPr>
        <w:pStyle w:val="Odlomakpopisa"/>
        <w:numPr>
          <w:ilvl w:val="0"/>
          <w:numId w:val="16"/>
        </w:numPr>
        <w:jc w:val="both"/>
      </w:pPr>
      <w:r>
        <w:t>Odluka o načinu i uvjetima unovčenja stečajne mase</w:t>
      </w:r>
    </w:p>
    <w:p w:rsidRDefault="00D35679" w:rsidP="00AC4DE2" w:rsidR="00D35679" w:rsidRPr="000C0EC5">
      <w:pPr>
        <w:ind w:firstLine="1440"/>
        <w:jc w:val="both"/>
      </w:pPr>
    </w:p>
    <w:p w:rsidRDefault="004C3466" w:rsidP="00AC4DE2" w:rsidR="004C3466" w:rsidRPr="000C0EC5"/>
    <w:p w:rsidRDefault="00AC4DE2" w:rsidP="00AC4DE2" w:rsidR="00AC4DE2" w:rsidRPr="000C0EC5">
      <w:pPr>
        <w:jc w:val="center"/>
      </w:pPr>
      <w:r w:rsidRPr="000C0EC5">
        <w:t>Obrazloženje</w:t>
      </w:r>
    </w:p>
    <w:p w:rsidRDefault="00AC4DE2" w:rsidP="00AC4DE2" w:rsidR="00AC4DE2" w:rsidRPr="000C0EC5">
      <w:pPr>
        <w:jc w:val="center"/>
      </w:pPr>
    </w:p>
    <w:p w:rsidRDefault="000C0EC5" w:rsidP="00B8591E" w:rsidR="000C0EC5" w:rsidRPr="000C0EC5">
      <w:pPr>
        <w:pStyle w:val="Tijeloteksta"/>
        <w:rPr>
          <w:sz w:val="24"/>
        </w:rPr>
      </w:pPr>
    </w:p>
    <w:p w:rsidRDefault="000C0EC5" w:rsidP="003E114E" w:rsidR="000C0EC5" w:rsidRPr="000C0EC5">
      <w:pPr>
        <w:pStyle w:val="Tijeloteksta"/>
        <w:rPr>
          <w:sz w:val="24"/>
        </w:rPr>
      </w:pPr>
      <w:r w:rsidRPr="000C0EC5">
        <w:rPr>
          <w:sz w:val="24"/>
        </w:rPr>
        <w:tab/>
      </w:r>
      <w:r w:rsidR="003E114E">
        <w:rPr>
          <w:sz w:val="24"/>
        </w:rPr>
        <w:t xml:space="preserve">Budući da su od strane sudskog vještaka procijenjene pokretnine stečajnog dužnika, potrebno je donijeti odluku o načinu i uvjetima unovčenja stečajne mase stečajnog dužnika koju čine pokretnine i tražbine. </w:t>
      </w:r>
    </w:p>
    <w:p w:rsidRDefault="000C0EC5" w:rsidP="00B8591E" w:rsidR="000C0EC5" w:rsidRPr="000C0EC5">
      <w:pPr>
        <w:pStyle w:val="Tijeloteksta"/>
        <w:rPr>
          <w:sz w:val="24"/>
        </w:rPr>
      </w:pPr>
    </w:p>
    <w:p w:rsidRDefault="005B096B" w:rsidP="000C0EC5" w:rsidR="005B096B" w:rsidRPr="000C0EC5">
      <w:pPr>
        <w:pStyle w:val="Tijeloteksta"/>
        <w:ind w:firstLine="708"/>
        <w:rPr>
          <w:sz w:val="24"/>
        </w:rPr>
      </w:pPr>
      <w:r w:rsidRPr="000C0EC5">
        <w:rPr>
          <w:sz w:val="24"/>
        </w:rPr>
        <w:t>Prema čl. 103. SZ</w:t>
      </w:r>
      <w:r w:rsidR="005C779E" w:rsidRPr="000C0EC5">
        <w:rPr>
          <w:sz w:val="24"/>
        </w:rPr>
        <w:t>-a</w:t>
      </w:r>
      <w:r w:rsidRPr="000C0EC5">
        <w:rPr>
          <w:sz w:val="24"/>
        </w:rPr>
        <w:t xml:space="preserve"> skup</w:t>
      </w:r>
      <w:r w:rsidR="005C779E" w:rsidRPr="000C0EC5">
        <w:rPr>
          <w:sz w:val="24"/>
        </w:rPr>
        <w:t>š</w:t>
      </w:r>
      <w:r w:rsidRPr="000C0EC5">
        <w:rPr>
          <w:sz w:val="24"/>
        </w:rPr>
        <w:t xml:space="preserve">tinu vjerovnika saziva sud. Pravo sudjelovanja imaju svi stečajni vjerovnici, svi stečajni vjerovnici s pravom odvojenoga namirenja, stečajni upravitelj </w:t>
      </w:r>
      <w:r w:rsidRPr="000C0EC5">
        <w:rPr>
          <w:sz w:val="24"/>
        </w:rPr>
        <w:lastRenderedPageBreak/>
        <w:t xml:space="preserve">i dužnik pojedinac. Vrijeme i mjesto održavanja i dnevni red skupštine vjerovnika objavljuje se na mrežnoj stranici e-Oglasna ploča sudova. </w:t>
      </w:r>
    </w:p>
    <w:p w:rsidRDefault="005B096B" w:rsidP="00B8591E" w:rsidR="005B096B" w:rsidRPr="000C0EC5">
      <w:pPr>
        <w:pStyle w:val="Tijeloteksta"/>
        <w:rPr>
          <w:sz w:val="24"/>
        </w:rPr>
      </w:pPr>
    </w:p>
    <w:p w:rsidRDefault="005B096B" w:rsidP="00B8591E" w:rsidR="005B096B" w:rsidRPr="000C0EC5">
      <w:pPr>
        <w:pStyle w:val="Tijeloteksta"/>
        <w:rPr>
          <w:sz w:val="24"/>
        </w:rPr>
      </w:pPr>
      <w:r w:rsidRPr="000C0EC5">
        <w:rPr>
          <w:sz w:val="24"/>
        </w:rPr>
        <w:tab/>
        <w:t xml:space="preserve">Slijedom navedenog odlučeno je kao u izreci u smislu čl. 103., čl. 104. i čl. 293. </w:t>
      </w:r>
      <w:r w:rsidR="00F615E4">
        <w:rPr>
          <w:sz w:val="24"/>
        </w:rPr>
        <w:t>Stečajnog zakona (Narodne novine broj 71/15 i 104/17)</w:t>
      </w:r>
      <w:r w:rsidRPr="000C0EC5">
        <w:rPr>
          <w:sz w:val="24"/>
        </w:rPr>
        <w:t>.</w:t>
      </w:r>
    </w:p>
    <w:p w:rsidRDefault="005B096B" w:rsidP="005B096B" w:rsidR="004C187C" w:rsidRPr="000C0EC5">
      <w:r w:rsidRPr="000C0EC5">
        <w:t xml:space="preserve"> 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center"/>
      </w:pPr>
      <w:r w:rsidRPr="000C0EC5">
        <w:t xml:space="preserve">U Osijeku </w:t>
      </w:r>
      <w:r w:rsidR="00F615E4">
        <w:t>6. studenog</w:t>
      </w:r>
      <w:r w:rsidR="003924C1" w:rsidRPr="000C0EC5">
        <w:t xml:space="preserve"> 2018.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  <w:t xml:space="preserve">        STEČAJNI SUDAC</w:t>
      </w:r>
    </w:p>
    <w:p w:rsidRDefault="004C187C" w:rsidP="004C187C" w:rsidR="004C187C" w:rsidRPr="000C0EC5">
      <w:pPr>
        <w:ind w:left="4956"/>
        <w:jc w:val="center"/>
      </w:pPr>
      <w:r w:rsidRPr="000C0EC5">
        <w:t xml:space="preserve">       mr. sc. Boris Vuković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 xml:space="preserve">Zapisničar: Danijela Špeletić    </w:t>
      </w:r>
    </w:p>
    <w:p w:rsidRDefault="004C187C" w:rsidP="004C187C" w:rsidR="004C187C" w:rsidRPr="000C0EC5">
      <w:pPr>
        <w:jc w:val="both"/>
      </w:pPr>
      <w:r w:rsidRPr="000C0EC5">
        <w:t xml:space="preserve">                                      </w:t>
      </w:r>
    </w:p>
    <w:p w:rsidRDefault="00003988" w:rsidP="00003988" w:rsidR="00003988">
      <w:pPr>
        <w:jc w:val="both"/>
      </w:pPr>
      <w:r>
        <w:t>UPUTA O PRAVNOM LIJEKU:</w:t>
      </w:r>
    </w:p>
    <w:p w:rsidRDefault="00003988" w:rsidP="00003988" w:rsidR="00003988">
      <w:pPr>
        <w:jc w:val="both"/>
      </w:pPr>
      <w:r>
        <w:t>Protiv ovog rješenja nije dopuštena posebna žalba.</w:t>
      </w:r>
    </w:p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>
      <w:r w:rsidRPr="000C0EC5">
        <w:t>DNA:</w:t>
      </w:r>
    </w:p>
    <w:p w:rsidRDefault="00AC4DE2" w:rsidP="004C3466" w:rsidR="00AC4DE2" w:rsidRPr="000C0EC5">
      <w:pPr>
        <w:jc w:val="both"/>
      </w:pPr>
      <w:r w:rsidRPr="000C0EC5">
        <w:t>1.</w:t>
      </w:r>
      <w:r w:rsidR="001C55DF">
        <w:t xml:space="preserve"> </w:t>
      </w:r>
      <w:r w:rsidR="004C3466" w:rsidRPr="000C0EC5">
        <w:t xml:space="preserve">Mrežna stranica e-Oglasna ploča sudova </w:t>
      </w:r>
    </w:p>
    <w:p w:rsidRDefault="00D252E2" w:rsidP="004C3466" w:rsidR="00D252E2" w:rsidRPr="000C0EC5">
      <w:pPr>
        <w:jc w:val="both"/>
      </w:pPr>
      <w:r w:rsidRPr="000C0EC5">
        <w:t xml:space="preserve">2. Stečajni upravitelj </w:t>
      </w:r>
      <w:proofErr w:type="spellStart"/>
      <w:r w:rsidR="0058799B">
        <w:t>Šimo</w:t>
      </w:r>
      <w:proofErr w:type="spellEnd"/>
      <w:r w:rsidR="0058799B">
        <w:t xml:space="preserve"> Bošnjak, Osijek, Vukovarska cesta 56</w:t>
      </w:r>
    </w:p>
    <w:p w:rsidRDefault="002A7B18" w:rsidP="002A7B18" w:rsidR="002A7B18">
      <w:pPr>
        <w:jc w:val="both"/>
      </w:pPr>
      <w:r>
        <w:t>3</w:t>
      </w:r>
      <w:r w:rsidR="004C3466" w:rsidRPr="000C0EC5">
        <w:t>.</w:t>
      </w:r>
      <w:r>
        <w:t xml:space="preserve"> </w:t>
      </w:r>
      <w:r w:rsidR="003E114E">
        <w:t>R 29.11.</w:t>
      </w:r>
      <w:r w:rsidR="0058799B">
        <w:t>20</w:t>
      </w:r>
      <w:r w:rsidR="003E114E">
        <w:t xml:space="preserve">18.  </w:t>
      </w:r>
    </w:p>
    <w:p w:rsidRDefault="00AC4DE2" w:rsidP="00AC4DE2" w:rsidR="00AC4DE2" w:rsidRPr="000C0EC5"/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>
      <w:pPr>
        <w:ind w:left="5580"/>
      </w:pPr>
    </w:p>
    <w:p w:rsidRDefault="00671A4A" w:rsidP="00671A4A" w:rsidR="00671A4A" w:rsidRPr="000C0EC5"/>
    <w:p w:rsidRDefault="00671A4A" w:rsidP="00671A4A" w:rsidR="00671A4A" w:rsidRPr="000C0EC5"/>
    <w:p w:rsidRDefault="006D3C3F" w:rsidP="00671A4A" w:rsidR="006D3C3F" w:rsidRPr="000C0EC5"/>
    <w:sectPr w:rsidSect="00105A49" w:rsidR="006D3C3F" w:rsidRPr="000C0E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3CA" w:rsidR="005003CA">
      <w:r>
        <w:separator/>
      </w:r>
    </w:p>
  </w:endnote>
  <w:endnote w:id="0" w:type="continuationSeparator">
    <w:p w:rsidRDefault="005003CA" w:rsidR="00500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3CA" w:rsidR="005003CA">
      <w:r>
        <w:separator/>
      </w:r>
    </w:p>
  </w:footnote>
  <w:footnote w:id="0" w:type="continuationSeparator">
    <w:p w:rsidRDefault="005003CA" w:rsidR="00500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5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E1820">
      <w:t>7 St-1495/17-34</w:t>
    </w: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1820" w:rsidR="004E18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1820">
      <w:t>7 St-1495/17-34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0C70"/>
    <w:rsid w:val="003E114E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1820"/>
    <w:rsid w:val="004E4381"/>
    <w:rsid w:val="004F0B03"/>
    <w:rsid w:val="004F2AA7"/>
    <w:rsid w:val="004F3C29"/>
    <w:rsid w:val="004F422A"/>
    <w:rsid w:val="004F5315"/>
    <w:rsid w:val="004F5AF1"/>
    <w:rsid w:val="005003CA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8799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62D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907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A1F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57D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6D7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5E4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5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4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5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4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87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0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96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  <item>Zoran Subotić</item>
    </izvorni_sadrzaj>
    <derivirana_varijabla naziv="DomainObject.Predmet.OstaliListFormated_1">
      <item>Županijsko državno odvjetništvo GUO punomoćnik sudionika u postupku RH MR PU PODRUČNI URED OSIJEK</item>
      <item>Zoran Subotić</item>
    </derivirana_varijabla>
  </DomainObject.Predmet.OstaliListFormated>
  <DomainObject.Predmet.OstaliListFormatedOIB>
    <izvorni_sadrzaj>
      <item>Županijsko državno odvjetništvo GUO punomoćnik sudionika u postupku RH MR PU PODRUČNI URED OSIJEK</item>
      <item>Zoran Subotić, OIB 09071761803</item>
    </izvorni_sadrzaj>
    <derivirana_varijabla naziv="DomainObject.Predmet.OstaliListFormatedOIB_1">
      <item>Županijsko državno odvjetništvo GUO punomoćnik sudionika u postupku RH MR PU PODRUČNI URED OSIJEK</item>
      <item>Zoran Subotić, OIB 09071761803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  <item>Zoran Subotić, Kralja Tomislava 51a, 31300 Beli Manastir</item>
    </izvorni_sadrzaj>
    <derivirana_varijabla naziv="DomainObject.Predmet.OstaliListFormatedWithAdress_1">
      <item>Županijsko državno odvjetništvo GUO, Kapucinska 21, 31000 Osijek punomoćnik sudionika u postupku RH MR PU PODRUČNI URED OSIJEK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  <item>Zoran Subotić, OIB 09071761803, Kralja Tomislava 51a, 31300 Beli Manastir</item>
    </izvorni_sadrzaj>
    <derivirana_varijabla naziv="DomainObject.Predmet.OstaliListFormatedWithAdressOIB_1">
      <item>Županijsko državno odvjetništvo GUO, Kapucinska 21, 31000 Osijek punomoćnik sudionika u postupku RH MR PU PODRUČNI URED OSIJEK</item>
      <item>Zoran Subotić, OIB 09071761803, Kralja Tomislava 51a, 31300 Beli Manastir</item>
    </derivirana_varijabla>
  </DomainObject.Predmet.OstaliListFormatedWithAdressOIB>
  <DomainObject.Predmet.OstaliListNazivFormated>
    <izvorni_sadrzaj>
      <item>Županijsko državno odvjetništvo GUO</item>
      <item>Zoran Subotić</item>
    </izvorni_sadrzaj>
    <derivirana_varijabla naziv="DomainObject.Predmet.OstaliListNazivFormated_1">
      <item>Županijsko državno odvjetništvo GUO</item>
      <item>Zoran Subotić</item>
    </derivirana_varijabla>
  </DomainObject.Predmet.OstaliListNazivFormated>
  <DomainObject.Predmet.OstaliListNazivFormatedOIB>
    <izvorni_sadrzaj>
      <item>Županijsko državno odvjetništvo GUO</item>
      <item>Zoran Subotić, OIB 09071761803</item>
    </izvorni_sadrzaj>
    <derivirana_varijabla naziv="DomainObject.Predmet.OstaliListNazivFormatedOIB_1">
      <item>Županijsko državno odvjetništvo GUO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  <item>Zoran Subotić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  <item>Zoran Subotić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  <item>, OIB 09071761803</item>
    </izvorni_sadrzaj>
    <derivirana_varijabla naziv="DomainObject.Predmet.SudioniciListNazivOIB_1">
      <item>, OIB 65821423952</item>
      <item>, OIB 18683136487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St-1495/2017-30</izvorni_sadrzaj>
    <derivirana_varijabla naziv="DomainObject.PredzadnjaOdlukaIzPredmeta.Oznaka_1">St-1495/2017-30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0185B-DF24-43E4-9CA6-9E8D8B06B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1539</properties:Characters>
  <properties:Lines>87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2018-09-12T10:56:00Z</dcterms:created>
  <dc:creator>Baran Mirjana</dc:creator>
  <cp:lastModifiedBy>Danijela Špeletić</cp:lastModifiedBy>
  <cp:lastPrinted>2018-09-12T06:39:00Z</cp:lastPrinted>
  <dcterms:modified xmlns:xsi="http://www.w3.org/2001/XMLSchema-instance" xsi:type="dcterms:W3CDTF">2018-11-06T12:44:00Z</dcterms:modified>
  <cp:revision>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sazivanje skupštine vjerovnika (1495-17 (-34) PRINČEVAC.docx)</vt:lpwstr>
  </prop:property>
  <prop:property name="CC_coloring" pid="5" fmtid="{D5CDD505-2E9C-101B-9397-08002B2CF9AE}">
    <vt:bool>true</vt:bool>
  </prop:property>
</prop:Properties>
</file>