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E786F" w:rsidR="002C5A29" w:rsidRDefault="00E45EF2" w14:paraId="1ce5188" w14:textId="1ce5188">
      <w:pPr>
        <w15:collapsed w:val="false"/>
      </w:pPr>
      <w:bookmarkStart w:name="_GoBack" w:id="0"/>
      <w:bookmarkEnd w:id="0"/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 w:rsidR="00844CF3">
        <w:t xml:space="preserve">1 </w:t>
      </w:r>
      <w:r w:rsidRPr="009E786F">
        <w:t>St-</w:t>
      </w:r>
      <w:r w:rsidR="005B011D">
        <w:t>1492</w:t>
      </w:r>
      <w:r w:rsidR="001C6C87">
        <w:t>/</w:t>
      </w:r>
      <w:r w:rsidR="00504B39">
        <w:t>20</w:t>
      </w:r>
      <w:r w:rsidR="001C6C87">
        <w:t>1</w:t>
      </w:r>
      <w:r w:rsidR="005B011D">
        <w:t>8</w:t>
      </w:r>
    </w:p>
    <w:p w:rsidRPr="009E786F" w:rsidR="002C5A29" w:rsidRDefault="005278AB"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786F" w:rsidR="002C5A29" w:rsidRDefault="002C5A29"/>
    <w:p w:rsidRPr="00764382" w:rsidR="002C5A29" w:rsidRDefault="004A0357">
      <w:r w:rsidRPr="009E786F">
        <w:rPr>
          <w:b/>
        </w:rPr>
        <w:t xml:space="preserve">      </w:t>
      </w:r>
      <w:r w:rsidRPr="00764382">
        <w:t xml:space="preserve">REPUBLIKA HRVATSKA </w:t>
      </w:r>
    </w:p>
    <w:p w:rsidRPr="00764382" w:rsidR="004A0357" w:rsidRDefault="004A0357">
      <w:r w:rsidRPr="00764382">
        <w:t xml:space="preserve"> TRGOVAČKI SUD U ZAGREBU</w:t>
      </w:r>
    </w:p>
    <w:p w:rsidRPr="00764382" w:rsidR="00844CF3" w:rsidRDefault="009E786F">
      <w:r w:rsidRPr="00764382">
        <w:t xml:space="preserve">       </w:t>
      </w:r>
      <w:r w:rsidR="00764382">
        <w:t xml:space="preserve">  </w:t>
      </w:r>
      <w:r w:rsidR="00714F9D">
        <w:t>Stalna služba u Karlovcu</w:t>
      </w:r>
      <w:r w:rsidRPr="00764382" w:rsidR="004A0357">
        <w:t xml:space="preserve"> </w:t>
      </w:r>
    </w:p>
    <w:p w:rsidRPr="00764382" w:rsidR="009E786F" w:rsidRDefault="00764382">
      <w:r>
        <w:t xml:space="preserve">   </w:t>
      </w:r>
      <w:r w:rsidRPr="00764382" w:rsidR="009E786F">
        <w:t xml:space="preserve">Karlovac, </w:t>
      </w:r>
      <w:r w:rsidR="00E3010B">
        <w:t>Trg hrvatskih branitelja 1/II</w:t>
      </w:r>
    </w:p>
    <w:p w:rsidRPr="00764382" w:rsidR="009E786F" w:rsidRDefault="009E786F"/>
    <w:p w:rsidRPr="00764382" w:rsidR="009E786F" w:rsidP="009E786F" w:rsidRDefault="009E786F">
      <w:pPr>
        <w:jc w:val="center"/>
      </w:pPr>
      <w:r w:rsidRPr="00764382">
        <w:t>R</w:t>
      </w:r>
      <w:r w:rsidR="00764382">
        <w:t xml:space="preserve"> </w:t>
      </w:r>
      <w:r w:rsidRPr="00764382">
        <w:t>E</w:t>
      </w:r>
      <w:r w:rsidR="00764382">
        <w:t xml:space="preserve"> </w:t>
      </w:r>
      <w:r w:rsidRPr="00764382">
        <w:t>P</w:t>
      </w:r>
      <w:r w:rsidR="00764382">
        <w:t xml:space="preserve"> </w:t>
      </w:r>
      <w:r w:rsidRPr="00764382">
        <w:t>U</w:t>
      </w:r>
      <w:r w:rsidR="00764382">
        <w:t xml:space="preserve"> </w:t>
      </w:r>
      <w:r w:rsidRPr="00764382">
        <w:t>B</w:t>
      </w:r>
      <w:r w:rsidR="00764382">
        <w:t xml:space="preserve"> </w:t>
      </w:r>
      <w:r w:rsidRPr="00764382">
        <w:t>L</w:t>
      </w:r>
      <w:r w:rsidR="00764382">
        <w:t xml:space="preserve"> </w:t>
      </w:r>
      <w:r w:rsidRPr="00764382">
        <w:t>I</w:t>
      </w:r>
      <w:r w:rsidR="00764382">
        <w:t xml:space="preserve"> </w:t>
      </w:r>
      <w:r w:rsidRPr="00764382">
        <w:t>K</w:t>
      </w:r>
      <w:r w:rsidR="00764382">
        <w:t xml:space="preserve"> </w:t>
      </w:r>
      <w:r w:rsidRPr="00764382">
        <w:t>A</w:t>
      </w:r>
      <w:r w:rsidR="00764382">
        <w:t xml:space="preserve">  </w:t>
      </w:r>
      <w:r w:rsidRPr="00764382">
        <w:t xml:space="preserve"> H</w:t>
      </w:r>
      <w:r w:rsidR="00764382">
        <w:t xml:space="preserve"> </w:t>
      </w:r>
      <w:r w:rsidRPr="00764382">
        <w:t>R</w:t>
      </w:r>
      <w:r w:rsidR="00764382">
        <w:t xml:space="preserve"> </w:t>
      </w:r>
      <w:r w:rsidRPr="00764382">
        <w:t>V</w:t>
      </w:r>
      <w:r w:rsidR="00764382">
        <w:t xml:space="preserve"> </w:t>
      </w:r>
      <w:r w:rsidRPr="00764382">
        <w:t>A</w:t>
      </w:r>
      <w:r w:rsidR="00764382">
        <w:t xml:space="preserve"> </w:t>
      </w:r>
      <w:r w:rsidRPr="00764382">
        <w:t>T</w:t>
      </w:r>
      <w:r w:rsidR="00764382">
        <w:t xml:space="preserve"> </w:t>
      </w:r>
      <w:r w:rsidRPr="00764382">
        <w:t>S</w:t>
      </w:r>
      <w:r w:rsidR="00764382">
        <w:t xml:space="preserve"> </w:t>
      </w:r>
      <w:r w:rsidRPr="00764382">
        <w:t>K</w:t>
      </w:r>
      <w:r w:rsidR="00764382">
        <w:t xml:space="preserve"> </w:t>
      </w:r>
      <w:r w:rsidRPr="00764382">
        <w:t>A</w:t>
      </w:r>
    </w:p>
    <w:p w:rsidRPr="00764382" w:rsidR="002C5A29" w:rsidRDefault="002C5A29"/>
    <w:p w:rsidRPr="00764382" w:rsidR="002C5A29" w:rsidP="002C5A29" w:rsidRDefault="002C5A29">
      <w:pPr>
        <w:tabs>
          <w:tab w:val="left" w:pos="4050"/>
        </w:tabs>
      </w:pPr>
      <w:r w:rsidRPr="00764382">
        <w:tab/>
        <w:t>R J E Š E N J E</w:t>
      </w:r>
    </w:p>
    <w:p w:rsidRPr="00764382" w:rsidR="002C5A29" w:rsidRDefault="002C5A29"/>
    <w:p w:rsidR="002C5A29" w:rsidP="00A22BB7" w:rsidRDefault="002C5A29">
      <w:pPr>
        <w:jc w:val="both"/>
      </w:pPr>
      <w:r w:rsidRPr="00764382">
        <w:tab/>
        <w:t xml:space="preserve">TRGOVAČKI SUD U </w:t>
      </w:r>
      <w:r w:rsidRPr="00764382" w:rsidR="009E786F">
        <w:t>ZAGREBU, Stalna</w:t>
      </w:r>
      <w:r w:rsidRPr="00764382" w:rsidR="00844CF3">
        <w:t xml:space="preserve"> služb</w:t>
      </w:r>
      <w:r w:rsidRPr="00764382" w:rsidR="009E786F">
        <w:t>a</w:t>
      </w:r>
      <w:r w:rsidR="00714F9D">
        <w:t xml:space="preserve"> u Karlovcu</w:t>
      </w:r>
      <w:r w:rsidRPr="009E786F" w:rsidR="00844CF3">
        <w:rPr>
          <w:b/>
        </w:rPr>
        <w:t>,</w:t>
      </w:r>
      <w:r w:rsidRPr="009E786F">
        <w:t xml:space="preserve"> po sucu Jadranki Mađeruh, kao stečajnom sucu, u stečajnom postupku nad </w:t>
      </w:r>
      <w:r w:rsidR="00764382">
        <w:t xml:space="preserve">stečajnim </w:t>
      </w:r>
      <w:r w:rsidRPr="009E786F">
        <w:t xml:space="preserve">dužnikom </w:t>
      </w:r>
      <w:r w:rsidR="001C6C87">
        <w:t xml:space="preserve">Stečajna masa iza </w:t>
      </w:r>
      <w:r w:rsidR="005B011D">
        <w:t>RENESANSA-96</w:t>
      </w:r>
      <w:r w:rsidR="001C6C87">
        <w:t xml:space="preserve"> d.o.o u stečaju, </w:t>
      </w:r>
      <w:r w:rsidR="005B011D">
        <w:t>Zagreb</w:t>
      </w:r>
      <w:r w:rsidR="001C6C87">
        <w:t xml:space="preserve">, </w:t>
      </w:r>
      <w:r w:rsidR="005B011D">
        <w:t>Hribarov prilaz 10, OIB: 66444734184</w:t>
      </w:r>
      <w:r w:rsidR="001123BB">
        <w:t>,</w:t>
      </w:r>
      <w:r w:rsidR="00764382">
        <w:t xml:space="preserve"> </w:t>
      </w:r>
      <w:r w:rsidR="005B011D">
        <w:t>30. srpnja</w:t>
      </w:r>
      <w:r w:rsidR="00504B39">
        <w:t xml:space="preserve"> 2019</w:t>
      </w:r>
      <w:r w:rsidR="00A22BB7">
        <w:t>.</w:t>
      </w:r>
    </w:p>
    <w:p w:rsidRPr="009E786F" w:rsidR="00254BA7" w:rsidRDefault="00254BA7"/>
    <w:p w:rsidRPr="00764382" w:rsidR="002C5A29" w:rsidP="002C5A29" w:rsidRDefault="002C5A29">
      <w:pPr>
        <w:jc w:val="center"/>
      </w:pPr>
      <w:r w:rsidRPr="00764382">
        <w:t>r i j e š i o   j e</w:t>
      </w:r>
    </w:p>
    <w:p w:rsidRPr="009E786F" w:rsidR="002C5A29" w:rsidP="00085D86" w:rsidRDefault="002C5A29"/>
    <w:p w:rsidRPr="009E786F" w:rsidR="00E45EF2" w:rsidP="00E45EF2" w:rsidRDefault="00E45EF2"/>
    <w:p w:rsidRPr="009E786F" w:rsidR="00995DD3" w:rsidP="00764382" w:rsidRDefault="005B011D">
      <w:pPr>
        <w:numPr>
          <w:ilvl w:val="0"/>
          <w:numId w:val="9"/>
        </w:numPr>
        <w:jc w:val="both"/>
      </w:pPr>
      <w:r>
        <w:t>Saziva se</w:t>
      </w:r>
      <w:r w:rsidR="00714F9D">
        <w:t xml:space="preserve"> </w:t>
      </w:r>
      <w:r w:rsidRPr="009E786F" w:rsidR="00995DD3">
        <w:t>Skupština vjerovnika</w:t>
      </w:r>
      <w:r w:rsidR="001560B1">
        <w:t xml:space="preserve"> </w:t>
      </w:r>
      <w:r w:rsidRPr="009E786F" w:rsidR="00995DD3">
        <w:t xml:space="preserve">za </w:t>
      </w:r>
      <w:r>
        <w:rPr>
          <w:b/>
        </w:rPr>
        <w:t>19. rujna</w:t>
      </w:r>
      <w:r w:rsidR="00504B39">
        <w:rPr>
          <w:b/>
        </w:rPr>
        <w:t xml:space="preserve"> 2019</w:t>
      </w:r>
      <w:r w:rsidR="00714F9D">
        <w:rPr>
          <w:b/>
        </w:rPr>
        <w:t xml:space="preserve">. </w:t>
      </w:r>
      <w:r w:rsidRPr="009E786F" w:rsidR="00E45EF2">
        <w:rPr>
          <w:b/>
        </w:rPr>
        <w:t xml:space="preserve">u </w:t>
      </w:r>
      <w:r>
        <w:rPr>
          <w:b/>
        </w:rPr>
        <w:t>10,30</w:t>
      </w:r>
      <w:r w:rsidRPr="009E786F" w:rsidR="00E45EF2">
        <w:rPr>
          <w:b/>
        </w:rPr>
        <w:t xml:space="preserve"> sati u </w:t>
      </w:r>
      <w:r w:rsidRPr="009E786F" w:rsidR="005E60B2">
        <w:rPr>
          <w:b/>
        </w:rPr>
        <w:t xml:space="preserve">zgradi </w:t>
      </w:r>
      <w:r w:rsidR="00764382">
        <w:rPr>
          <w:b/>
        </w:rPr>
        <w:t xml:space="preserve">ovog </w:t>
      </w:r>
      <w:r w:rsidRPr="009E786F" w:rsidR="005E60B2">
        <w:rPr>
          <w:b/>
        </w:rPr>
        <w:t>suda</w:t>
      </w:r>
      <w:r w:rsidR="00764382">
        <w:rPr>
          <w:b/>
        </w:rPr>
        <w:t xml:space="preserve"> u Karlovcu, </w:t>
      </w:r>
      <w:r w:rsidR="00E3010B">
        <w:rPr>
          <w:b/>
        </w:rPr>
        <w:t>Trg hrvatskih branitelja 1/II, soba broj 207</w:t>
      </w:r>
      <w:r w:rsidRPr="009E786F" w:rsidR="00995DD3">
        <w:t>, sa slijedećim dnevnim redom:</w:t>
      </w:r>
    </w:p>
    <w:p w:rsidRPr="009E786F" w:rsidR="00844CF3" w:rsidP="00844CF3" w:rsidRDefault="00844CF3">
      <w:pPr>
        <w:ind w:left="708"/>
        <w:jc w:val="both"/>
      </w:pPr>
    </w:p>
    <w:p w:rsidR="001C6C87" w:rsidP="00844CF3" w:rsidRDefault="005B011D">
      <w:pPr>
        <w:numPr>
          <w:ilvl w:val="0"/>
          <w:numId w:val="10"/>
        </w:numPr>
        <w:jc w:val="both"/>
      </w:pPr>
      <w:r>
        <w:t>Donošenje odluke o prijavljenom izlučnom pravu izlučnog vjerovnika Renata Taraš na nekretnini upisanoj kod Općinskog građanskog suda u Zagrebu, Zemljišnoknjižni odjel Zagreb, zk.ul.5851, k.o. 999901, Grad Zagreb, kč.br. 5676/47 stambena zgrada br. 5, tlocrtne površine 225 čm i dvorište u Modrušnoj ulici, ukupne površine 858 m2 i to 10. suvlasnički dio 58/1000 Etažno vlasništvo (E-10), stambeni prostor – dvosoban stan – stan S10 na drugom katu desno obojan plavom bojom, što ga u naravi sačinjavaju dnevni boravak i kuhinja, soba, kupaonica i ulaz, ukupne površine 32,70 m2 i pripadak stambenom prostoru parkirališno mjesto na parceli označeno P12 površine 12,00 m2.</w:t>
      </w:r>
    </w:p>
    <w:p w:rsidR="005B011D" w:rsidP="00844CF3" w:rsidRDefault="005B011D">
      <w:pPr>
        <w:numPr>
          <w:ilvl w:val="0"/>
          <w:numId w:val="10"/>
        </w:numPr>
        <w:jc w:val="both"/>
      </w:pPr>
      <w:r>
        <w:t>Razno.</w:t>
      </w:r>
    </w:p>
    <w:p w:rsidRPr="009E786F" w:rsidR="00B52EAF" w:rsidP="00B52EAF" w:rsidRDefault="00B52EAF">
      <w:pPr>
        <w:ind w:left="360"/>
      </w:pPr>
    </w:p>
    <w:p w:rsidRPr="00764382" w:rsidR="002C5A29" w:rsidP="003F6A5A" w:rsidRDefault="00995DD3">
      <w:pPr>
        <w:ind w:left="360"/>
        <w:jc w:val="center"/>
      </w:pPr>
      <w:r w:rsidRPr="00764382">
        <w:t>O</w:t>
      </w:r>
      <w:r w:rsidRPr="00764382" w:rsidR="002C5A29">
        <w:t>brazloženje</w:t>
      </w:r>
    </w:p>
    <w:p w:rsidRPr="009E786F" w:rsidR="002C5A29" w:rsidP="002C5A29" w:rsidRDefault="002C5A29"/>
    <w:p w:rsidRPr="009E786F" w:rsidR="00DD3221" w:rsidP="002C5A29" w:rsidRDefault="00085D86">
      <w:pPr>
        <w:jc w:val="both"/>
      </w:pPr>
      <w:r w:rsidRPr="009E786F">
        <w:tab/>
      </w:r>
      <w:r w:rsidR="001C6C87">
        <w:t>Temeljem čl.</w:t>
      </w:r>
      <w:r w:rsidRPr="001C6C87" w:rsidR="001C6C87">
        <w:t xml:space="preserve">103. st.1. </w:t>
      </w:r>
      <w:r w:rsidR="001C6C87">
        <w:t xml:space="preserve">i 2. </w:t>
      </w:r>
      <w:r w:rsidRPr="001C6C87" w:rsidR="001C6C87">
        <w:t>Stečajnog zakona (NN 71/15, 104/17, dalje:SZ) riješeno je kao u izreci, a na prijedlog stečajnog upravitelja.</w:t>
      </w:r>
    </w:p>
    <w:p w:rsidRPr="009E786F" w:rsidR="002C5A29" w:rsidP="002C5A29" w:rsidRDefault="00B52EAF">
      <w:pPr>
        <w:jc w:val="both"/>
      </w:pPr>
      <w:r w:rsidRPr="009E786F">
        <w:t xml:space="preserve">          </w:t>
      </w:r>
      <w:r w:rsidRPr="009E786F" w:rsidR="00995DD3">
        <w:tab/>
      </w:r>
      <w:r w:rsidRPr="009E786F" w:rsidR="00995DD3">
        <w:tab/>
      </w:r>
    </w:p>
    <w:p w:rsidR="006007E4" w:rsidP="004A0357" w:rsidRDefault="006007E4">
      <w:pPr>
        <w:jc w:val="center"/>
      </w:pPr>
    </w:p>
    <w:p w:rsidR="006007E4" w:rsidP="004A0357" w:rsidRDefault="006007E4">
      <w:pPr>
        <w:jc w:val="center"/>
      </w:pPr>
    </w:p>
    <w:p w:rsidR="006007E4" w:rsidP="004A0357" w:rsidRDefault="006007E4">
      <w:pPr>
        <w:jc w:val="center"/>
      </w:pPr>
    </w:p>
    <w:p w:rsidR="006007E4" w:rsidP="004A0357" w:rsidRDefault="006007E4">
      <w:pPr>
        <w:jc w:val="center"/>
      </w:pPr>
    </w:p>
    <w:p w:rsidR="006007E4" w:rsidP="004A0357" w:rsidRDefault="006007E4">
      <w:pPr>
        <w:jc w:val="center"/>
      </w:pPr>
    </w:p>
    <w:p w:rsidR="006007E4" w:rsidP="004A0357" w:rsidRDefault="006007E4">
      <w:pPr>
        <w:jc w:val="center"/>
      </w:pPr>
    </w:p>
    <w:p w:rsidR="006007E4" w:rsidP="004A0357" w:rsidRDefault="006007E4">
      <w:pPr>
        <w:jc w:val="center"/>
      </w:pPr>
    </w:p>
    <w:p w:rsidRPr="00764382" w:rsidR="002C5A29" w:rsidP="004A0357" w:rsidRDefault="002C5A29">
      <w:pPr>
        <w:jc w:val="center"/>
      </w:pPr>
      <w:r w:rsidRPr="00764382">
        <w:t>U Karlovcu</w:t>
      </w:r>
      <w:r w:rsidR="00764382">
        <w:t xml:space="preserve">, </w:t>
      </w:r>
      <w:r w:rsidR="005B011D">
        <w:t>30. srpnja</w:t>
      </w:r>
      <w:r w:rsidR="00504B39">
        <w:t xml:space="preserve"> 2019</w:t>
      </w:r>
      <w:r w:rsidR="00A22BB7">
        <w:t>.</w:t>
      </w:r>
    </w:p>
    <w:p w:rsidRPr="00764382" w:rsidR="002C5A29" w:rsidP="002C5A29" w:rsidRDefault="002C5A29">
      <w:pPr>
        <w:jc w:val="both"/>
      </w:pPr>
    </w:p>
    <w:p w:rsidRPr="00764382" w:rsidR="002C5A29" w:rsidP="00DD3221" w:rsidRDefault="00DD3221">
      <w:pPr>
        <w:ind w:left="5664"/>
        <w:jc w:val="both"/>
      </w:pPr>
      <w:r w:rsidRPr="00764382">
        <w:t xml:space="preserve">         Stečajni sudac: </w:t>
      </w:r>
      <w:r w:rsidRPr="00764382" w:rsidR="009505FB">
        <w:t xml:space="preserve">                                                                                                           </w:t>
      </w:r>
      <w:r w:rsidRPr="00764382">
        <w:t xml:space="preserve"> </w:t>
      </w:r>
    </w:p>
    <w:p w:rsidR="009E786F" w:rsidP="009E786F" w:rsidRDefault="00DD3221">
      <w:pPr>
        <w:jc w:val="center"/>
      </w:pPr>
      <w:r w:rsidRPr="00764382">
        <w:t xml:space="preserve">                                        </w:t>
      </w:r>
      <w:r w:rsidRPr="00764382" w:rsidR="00E57A76">
        <w:t xml:space="preserve">                             </w:t>
      </w:r>
      <w:r w:rsidRPr="00764382" w:rsidR="009E786F">
        <w:t xml:space="preserve">  </w:t>
      </w:r>
      <w:r w:rsidR="001560B1">
        <w:t xml:space="preserve">  </w:t>
      </w:r>
      <w:r w:rsidRPr="00764382" w:rsidR="009E786F">
        <w:t xml:space="preserve">   </w:t>
      </w:r>
      <w:r w:rsidRPr="00764382" w:rsidR="00630BDE">
        <w:t xml:space="preserve"> </w:t>
      </w:r>
      <w:r w:rsidRPr="00764382" w:rsidR="00DA785B">
        <w:t xml:space="preserve"> </w:t>
      </w:r>
      <w:r w:rsidRPr="00764382">
        <w:t>Jadranka Mađeruh</w:t>
      </w:r>
      <w:r w:rsidR="006007E4">
        <w:t>, v.r.</w:t>
      </w:r>
    </w:p>
    <w:p w:rsidR="006007E4" w:rsidP="009E786F" w:rsidRDefault="006007E4">
      <w:pPr>
        <w:jc w:val="center"/>
      </w:pPr>
    </w:p>
    <w:p w:rsidR="006007E4" w:rsidP="009E786F" w:rsidRDefault="006007E4">
      <w:pPr>
        <w:jc w:val="center"/>
      </w:pPr>
      <w:r>
        <w:tab/>
      </w:r>
      <w:r>
        <w:tab/>
      </w:r>
      <w:r>
        <w:tab/>
      </w:r>
      <w:r>
        <w:tab/>
      </w:r>
      <w:r>
        <w:tab/>
        <w:t>Za točnost otpravka-</w:t>
      </w:r>
    </w:p>
    <w:p w:rsidR="006007E4" w:rsidP="009E786F" w:rsidRDefault="006007E4">
      <w:pPr>
        <w:jc w:val="center"/>
      </w:pPr>
      <w:r>
        <w:tab/>
      </w:r>
      <w:r>
        <w:tab/>
      </w:r>
      <w:r>
        <w:tab/>
      </w:r>
      <w:r>
        <w:tab/>
      </w:r>
      <w:r>
        <w:tab/>
        <w:t>ovlašteni službenik:</w:t>
      </w:r>
    </w:p>
    <w:p w:rsidRPr="00764382" w:rsidR="006007E4" w:rsidP="009E786F" w:rsidRDefault="006007E4">
      <w:pPr>
        <w:jc w:val="center"/>
      </w:pPr>
      <w:r>
        <w:tab/>
      </w:r>
      <w:r>
        <w:tab/>
      </w:r>
      <w:r>
        <w:tab/>
      </w:r>
      <w:r>
        <w:tab/>
      </w:r>
      <w:r>
        <w:tab/>
        <w:t>Gordana Cvitković</w:t>
      </w:r>
    </w:p>
    <w:p w:rsidR="009E786F" w:rsidP="009E786F" w:rsidRDefault="009E786F">
      <w:pPr>
        <w:jc w:val="both"/>
        <w:rPr>
          <w:b/>
        </w:rPr>
      </w:pPr>
    </w:p>
    <w:p w:rsidR="009E786F" w:rsidP="009E786F" w:rsidRDefault="009E786F">
      <w:pPr>
        <w:jc w:val="both"/>
        <w:rPr>
          <w:b/>
        </w:rPr>
      </w:pPr>
    </w:p>
    <w:p w:rsidR="009E786F" w:rsidP="009E786F" w:rsidRDefault="009E786F">
      <w:pPr>
        <w:jc w:val="both"/>
        <w:rPr>
          <w:b/>
        </w:rPr>
      </w:pPr>
    </w:p>
    <w:p w:rsidRPr="009E786F" w:rsidR="00DA785B" w:rsidP="009E786F" w:rsidRDefault="00DD3221">
      <w:pPr>
        <w:jc w:val="both"/>
      </w:pPr>
      <w:r w:rsidRPr="009E786F">
        <w:t xml:space="preserve">Dna                                                                 </w:t>
      </w:r>
      <w:r w:rsidRPr="009E786F" w:rsidR="005E60B2">
        <w:t xml:space="preserve">                                                            </w:t>
      </w:r>
      <w:r w:rsidRPr="009E786F" w:rsidR="007F1B38">
        <w:t xml:space="preserve">            </w:t>
      </w:r>
    </w:p>
    <w:p w:rsidRPr="009E786F" w:rsidR="00B52EAF" w:rsidP="009505FB" w:rsidRDefault="002C5A29">
      <w:pPr>
        <w:tabs>
          <w:tab w:val="left" w:pos="6795"/>
        </w:tabs>
      </w:pPr>
      <w:r w:rsidRPr="009E786F">
        <w:t xml:space="preserve">1. </w:t>
      </w:r>
      <w:r w:rsidRPr="009E786F" w:rsidR="00DD3221">
        <w:t xml:space="preserve">Stečajni upravitelj                         </w:t>
      </w:r>
      <w:r w:rsidRPr="009E786F" w:rsidR="005E60B2">
        <w:t xml:space="preserve">                   </w:t>
      </w:r>
    </w:p>
    <w:p w:rsidRPr="009E786F" w:rsidR="0058326B" w:rsidP="009505FB" w:rsidRDefault="00B52EAF">
      <w:pPr>
        <w:tabs>
          <w:tab w:val="left" w:pos="6795"/>
        </w:tabs>
      </w:pPr>
      <w:r w:rsidRPr="009E786F">
        <w:t xml:space="preserve">2. </w:t>
      </w:r>
      <w:r w:rsidR="00764382">
        <w:t>e-</w:t>
      </w:r>
      <w:r w:rsidRPr="009E786F">
        <w:t>Oglasna ploča</w:t>
      </w:r>
      <w:r w:rsidR="00764382">
        <w:t xml:space="preserve"> suda</w:t>
      </w:r>
      <w:r w:rsidRPr="009E786F" w:rsidR="009505FB">
        <w:tab/>
      </w:r>
    </w:p>
    <w:sectPr w:rsidRPr="009E786F" w:rsidR="0058326B" w:rsidSect="0058326B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A4A23" w:rsidRDefault="001A4A23">
      <w:r>
        <w:separator/>
      </w:r>
    </w:p>
  </w:endnote>
  <w:endnote w:type="continuationSeparator" w:id="0">
    <w:p w:rsidR="001A4A23" w:rsidRDefault="001A4A2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A4A23" w:rsidRDefault="001A4A23">
      <w:r>
        <w:separator/>
      </w:r>
    </w:p>
  </w:footnote>
  <w:footnote w:type="continuationSeparator" w:id="0">
    <w:p w:rsidR="001A4A23" w:rsidRDefault="001A4A2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6A5A" w:rsidP="00511110" w:rsidRDefault="003F6A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6A5A" w:rsidRDefault="003F6A5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6A5A" w:rsidP="00511110" w:rsidRDefault="003F6A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07E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F6A5A" w:rsidRDefault="003F6A5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A5F298A"/>
    <w:multiLevelType w:val="hybridMultilevel"/>
    <w:tmpl w:val="628850AA"/>
    <w:lvl w:ilvl="0" w:tplc="21342A1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CB9649A"/>
    <w:multiLevelType w:val="hybridMultilevel"/>
    <w:tmpl w:val="20FAA370"/>
    <w:lvl w:ilvl="0" w:tplc="0B4CCB6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3B4A4B71"/>
    <w:multiLevelType w:val="hybridMultilevel"/>
    <w:tmpl w:val="670E11C4"/>
    <w:lvl w:ilvl="0" w:tplc="C292EF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4206324A"/>
    <w:multiLevelType w:val="hybridMultilevel"/>
    <w:tmpl w:val="90A46A0C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7D2341"/>
    <w:multiLevelType w:val="hybridMultilevel"/>
    <w:tmpl w:val="A746BBB8"/>
    <w:lvl w:ilvl="0" w:tplc="6F48BC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7D17275E"/>
    <w:multiLevelType w:val="hybridMultilevel"/>
    <w:tmpl w:val="BDECC16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363A3"/>
    <w:rsid w:val="00085D86"/>
    <w:rsid w:val="000B1A5F"/>
    <w:rsid w:val="000D73FF"/>
    <w:rsid w:val="001123BB"/>
    <w:rsid w:val="00123087"/>
    <w:rsid w:val="001318EA"/>
    <w:rsid w:val="001560B1"/>
    <w:rsid w:val="0018275B"/>
    <w:rsid w:val="001A4A23"/>
    <w:rsid w:val="001C6C87"/>
    <w:rsid w:val="00216677"/>
    <w:rsid w:val="00254BA7"/>
    <w:rsid w:val="002923CE"/>
    <w:rsid w:val="002C5A29"/>
    <w:rsid w:val="00353AB8"/>
    <w:rsid w:val="00375C97"/>
    <w:rsid w:val="003D2959"/>
    <w:rsid w:val="003F6A5A"/>
    <w:rsid w:val="004348C9"/>
    <w:rsid w:val="004A0357"/>
    <w:rsid w:val="00504B39"/>
    <w:rsid w:val="00511110"/>
    <w:rsid w:val="005278AB"/>
    <w:rsid w:val="005558A7"/>
    <w:rsid w:val="0058326B"/>
    <w:rsid w:val="00595396"/>
    <w:rsid w:val="005B011D"/>
    <w:rsid w:val="005C0673"/>
    <w:rsid w:val="005E60B2"/>
    <w:rsid w:val="006007E4"/>
    <w:rsid w:val="00630BDE"/>
    <w:rsid w:val="00673054"/>
    <w:rsid w:val="00685523"/>
    <w:rsid w:val="006F2DA6"/>
    <w:rsid w:val="00714F9D"/>
    <w:rsid w:val="00764382"/>
    <w:rsid w:val="00764D42"/>
    <w:rsid w:val="00770485"/>
    <w:rsid w:val="007D3ED5"/>
    <w:rsid w:val="007F1B38"/>
    <w:rsid w:val="00844A44"/>
    <w:rsid w:val="00844CF3"/>
    <w:rsid w:val="008B1DE9"/>
    <w:rsid w:val="009068DA"/>
    <w:rsid w:val="009505FB"/>
    <w:rsid w:val="00951B0D"/>
    <w:rsid w:val="0099468B"/>
    <w:rsid w:val="00995DD3"/>
    <w:rsid w:val="009E786F"/>
    <w:rsid w:val="00A1323B"/>
    <w:rsid w:val="00A21208"/>
    <w:rsid w:val="00A22BB7"/>
    <w:rsid w:val="00A664F7"/>
    <w:rsid w:val="00A76C99"/>
    <w:rsid w:val="00A851C4"/>
    <w:rsid w:val="00B24C24"/>
    <w:rsid w:val="00B52EAF"/>
    <w:rsid w:val="00B918B5"/>
    <w:rsid w:val="00BD1FD7"/>
    <w:rsid w:val="00CC429D"/>
    <w:rsid w:val="00CE00AA"/>
    <w:rsid w:val="00D758A3"/>
    <w:rsid w:val="00DA785B"/>
    <w:rsid w:val="00DD3221"/>
    <w:rsid w:val="00E12C2F"/>
    <w:rsid w:val="00E3010B"/>
    <w:rsid w:val="00E317BF"/>
    <w:rsid w:val="00E45EF2"/>
    <w:rsid w:val="00E57A76"/>
    <w:rsid w:val="00E80B4A"/>
    <w:rsid w:val="00F124C6"/>
    <w:rsid w:val="00F5689C"/>
    <w:rsid w:val="00F65BCD"/>
    <w:rsid w:val="00F7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Tekstbalonia">
    <w:name w:val="Balloon Text"/>
    <w:basedOn w:val="Normal"/>
    <w:link w:val="TekstbaloniaChar"/>
    <w:rsid w:val="005278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278A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007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07E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07E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07E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07E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link w:val="TekstbaloniaChar"/>
    <w:rsid w:val="00527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78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0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7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7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7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7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St-1492/2018</izvorni_sadrzaj>
    <derivirana_varijabla naziv="DomainObject.Predmet.OznakaBroj_1">St-1492/2018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RENESANSA-96., d.o.o.  u stečaju</izvorni_sadrzaj>
    <derivirana_varijabla naziv="DomainObject.Predmet.ProtustrankaFormated_1">  Stečajna masa iza RENESANSA-96., d.o.o.  u stečaju</derivirana_varijabla>
  </DomainObject.Predmet.ProtustrankaFormated>
  <DomainObject.Predmet.ProtustrankaFormatedOIB>
    <izvorni_sadrzaj>  Stečajna masa iza RENESANSA-96., d.o.o.  u stečaju, OIB 66444734184</izvorni_sadrzaj>
    <derivirana_varijabla naziv="DomainObject.Predmet.ProtustrankaFormatedOIB_1">  Stečajna masa iza RENESANSA-96., d.o.o.  u stečaju, OIB 66444734184</derivirana_varijabla>
  </DomainObject.Predmet.ProtustrankaFormatedOIB>
  <DomainObject.Predmet.ProtustrankaFormatedWithAdress>
    <izvorni_sadrzaj> Stečajna masa iza RENESANSA-96., d.o.o.  u stečaju, Hribarov prilaz 10, 10000 Zagreb</izvorni_sadrzaj>
    <derivirana_varijabla naziv="DomainObject.Predmet.ProtustrankaFormatedWithAdress_1"> Stečajna masa iza RENESANSA-96., d.o.o.  u stečaju, Hribarov prilaz 10, 10000 Zagreb</derivirana_varijabla>
  </DomainObject.Predmet.ProtustrankaFormatedWithAdress>
  <DomainObject.Predmet.ProtustrankaFormatedWithAdressOIB>
    <izvorni_sadrzaj> Stečajna masa iza RENESANSA-96., d.o.o.  u stečaju, OIB 66444734184, Hribarov prilaz 10, 10000 Zagreb</izvorni_sadrzaj>
    <derivirana_varijabla naziv="DomainObject.Predmet.ProtustrankaFormatedWithAdressOIB_1"> Stečajna masa iza RENESANSA-96., d.o.o.  u stečaju, OIB 66444734184, Hribarov prilaz 10, 10000 Zagreb</derivirana_varijabla>
  </DomainObject.Predmet.ProtustrankaFormatedWithAdressOIB>
  <DomainObject.Predmet.ProtustrankaWithAdress>
    <izvorni_sadrzaj>Stečajna masa iza RENESANSA-96., d.o.o.  u stečaju Hribarov prilaz 10, 10000 Zagreb</izvorni_sadrzaj>
    <derivirana_varijabla naziv="DomainObject.Predmet.ProtustrankaWithAdress_1">Stečajna masa iza RENESANSA-96., d.o.o.  u stečaju Hribarov prilaz 10, 10000 Zagreb</derivirana_varijabla>
  </DomainObject.Predmet.ProtustrankaWithAdress>
  <DomainObject.Predmet.ProtustrankaWithAdressOIB>
    <izvorni_sadrzaj>Stečajna masa iza RENESANSA-96., d.o.o.  u stečaju, OIB 66444734184, Hribarov prilaz 10, 10000 Zagreb</izvorni_sadrzaj>
    <derivirana_varijabla naziv="DomainObject.Predmet.ProtustrankaWithAdressOIB_1">Stečajna masa iza RENESANSA-96., d.o.o.  u stečaju, OIB 66444734184, Hribarov prilaz 10, 10000 Zagreb</derivirana_varijabla>
  </DomainObject.Predmet.ProtustrankaWithAdressOIB>
  <DomainObject.Predmet.ProtustrankaNazivFormated>
    <izvorni_sadrzaj>Stečajna masa iza RENESANSA-96., d.o.o.  u stečaju</izvorni_sadrzaj>
    <derivirana_varijabla naziv="DomainObject.Predmet.ProtustrankaNazivFormated_1">Stečajna masa iza RENESANSA-96., d.o.o.  u stečaju</derivirana_varijabla>
  </DomainObject.Predmet.ProtustrankaNazivFormated>
  <DomainObject.Predmet.ProtustrankaNazivFormatedOIB>
    <izvorni_sadrzaj>Stečajna masa iza RENESANSA-96., d.o.o.  u stečaju, OIB 66444734184</izvorni_sadrzaj>
    <derivirana_varijabla naziv="DomainObject.Predmet.ProtustrankaNazivFormatedOIB_1">Stečajna masa iza RENESANSA-96., d.o.o.  u stečaju, OIB 66444734184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uprava,Područni ured Zagreb</izvorni_sadrzaj>
    <derivirana_varijabla naziv="DomainObject.Predmet.StrankaFormated_1">  FINA Regionalni centar Zagreb; Ministarstvo financija RH, Porezna uprava,Područni ured Zagreb</derivirana_varijabla>
  </DomainObject.Predmet.StrankaFormated>
  <DomainObject.Predmet.StrankaFormatedOIB>
    <izvorni_sadrzaj>  FINA Regionalni centar Zagreb, OIB 85821130368; Ministarstvo financija RH, Porezna uprava,Područni ured Zagreb, OIB 18683136487</izvorni_sadrzaj>
    <derivirana_varijabla naziv="DomainObject.Predmet.StrankaFormatedOIB_1">  FINA Regionalni centar Zagreb, OIB 85821130368; Ministarstvo financija RH, Porezna uprava,Područni ured Zagreb, OIB 18683136487</derivirana_varijabla>
  </DomainObject.Predmet.StrankaFormatedOIB>
  <DomainObject.Predmet.StrankaFormatedWithAdress>
    <izvorni_sadrzaj> FINA Regionalni centar Zagreb, Trg svibanjskih žrtava 1995. 1, 10000 Zagreb; Ministarstvo financija RH, Porezna uprava,Područni ured Zagreb, Av. Dubrovnik 32, 10000 Zagreb</izvorni_sadrzaj>
    <derivirana_varijabla naziv="DomainObject.Predmet.StrankaFormatedWithAdress_1"> FINA Regionalni centar Zagreb, Trg svibanjskih žrtava 1995. 1, 10000 Zagreb; Ministarstvo financija RH, Porezna uprava,Područni ured Zagreb, Av. Dubrovnik 32, 10000 Zagreb</derivirana_varijabla>
  </DomainObject.Predmet.StrankaFormatedWithAdress>
  <DomainObject.Predmet.StrankaFormatedWithAdressOIB>
    <izvorni_sadrzaj> FINA Regionalni centar Zagreb, OIB 85821130368, Trg svibanjskih žrtava 1995. 1, 10000 Zagreb; Ministarstvo financija RH, Porezna uprava,Područni ured Zagreb, OIB 18683136487, Av. Dubrovnik 32, 10000 Zagreb</izvorni_sadrzaj>
    <derivirana_varijabla naziv="DomainObject.Predmet.StrankaFormatedWithAdressOIB_1"> FINA Regionalni centar Zagreb, OIB 85821130368, Trg svibanjskih žrtava 1995. 1, 10000 Zagreb; Ministarstvo financija RH, Porezna uprava,Područni ured Zagreb, OIB 18683136487, Av. Dubrovnik 32, 10000 Zagreb</derivirana_varijabla>
  </DomainObject.Predmet.StrankaFormatedWithAdressOIB>
  <DomainObject.Predmet.StrankaWithAdress>
    <izvorni_sadrzaj>FINA Regionalni centar Zagreb Trg svibanjskih žrtava 1995. 1,10000 Zagreb,Ministarstvo financija RH, Porezna uprava,Područni ured Zagreb Av. Dubrovnik 32,10000 Zagreb</izvorni_sadrzaj>
    <derivirana_varijabla naziv="DomainObject.Predmet.StrankaWithAdress_1">FINA Regionalni centar Zagreb Trg svibanjskih žrtava 1995. 1,10000 Zagreb,Ministarstvo financija RH, Porezna uprava,Područni ured Zagreb Av. Dubrovnik 32,10000 Zagreb</derivirana_varijabla>
  </DomainObject.Predmet.StrankaWithAdress>
  <DomainObject.Predmet.StrankaWithAdressOIB>
    <izvorni_sadrzaj>FINA Regionalni centar Zagreb, OIB 85821130368, Trg svibanjskih žrtava 1995. 1,10000 Zagreb,Ministarstvo financija RH, Porezna uprava,Područni ured Zagreb, OIB 18683136487, Av. Dubrovnik 32,10000 Zagreb</izvorni_sadrzaj>
    <derivirana_varijabla naziv="DomainObject.Predmet.StrankaWithAdressOIB_1">FINA Regionalni centar Zagreb, OIB 85821130368, Trg svibanjskih žrtava 1995. 1,10000 Zagreb,Ministarstvo financija RH, Porezna uprava,Područni ured Zagreb, OIB 18683136487, Av. Dubrovnik 32,10000 Zagreb</derivirana_varijabla>
  </DomainObject.Predmet.StrankaWithAdressOIB>
  <DomainObject.Predmet.StrankaNazivFormated>
    <izvorni_sadrzaj>FINA Regionalni centar Zagreb,Ministarstvo financija RH, Porezna uprava,Područni ured Zagreb</izvorni_sadrzaj>
    <derivirana_varijabla naziv="DomainObject.Predmet.StrankaNazivFormated_1">FINA Regionalni centar Zagreb,Ministarstvo financija RH, Porezna uprava,Područni ured Zagreb</derivirana_varijabla>
  </DomainObject.Predmet.StrankaNazivFormated>
  <DomainObject.Predmet.StrankaNazivFormatedOIB>
    <izvorni_sadrzaj>FINA Regionalni centar Zagreb, OIB 85821130368,Ministarstvo financija RH, Porezna uprava,Područni ured Zagreb, OIB 18683136487</izvorni_sadrzaj>
    <derivirana_varijabla naziv="DomainObject.Predmet.StrankaNazivFormatedOIB_1">FINA Regionalni centar Zagreb, OIB 85821130368,Ministarstvo financija RH, 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Ministarstvo financija RH, Porezna uprava,Područni ured Zagreb</item>
    </izvorni_sadrzaj>
    <derivirana_varijabla naziv="DomainObject.Predmet.StrankaListFormated_1">
      <item>FINA Regionalni centar Zagreb</item>
      <item>Ministarstvo financija RH, Porezna uprava,Područni ured Zagreb</item>
    </derivirana_varijabla>
  </DomainObject.Predmet.StrankaListFormated>
  <DomainObject.Predmet.StrankaListFormatedOIB>
    <izvorni_sadrzaj>
      <item>FINA Regionalni centar Zagreb, OIB 85821130368</item>
      <item>Ministarstvo financija RH, Porezna uprava,Područni ured Zagreb, OIB 18683136487</item>
    </izvorni_sadrzaj>
    <derivirana_varijabla naziv="DomainObject.Predmet.StrankaListFormatedOIB_1">
      <item>FINA Regionalni centar Zagreb, OIB 85821130368</item>
      <item>Ministarstvo financija RH, Porezna uprava,Područni ured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RH, Porezna uprava,Područni ured Zagreb, Av. Dubrovnik 32, 10000 Zagreb</item>
    </izvorni_sadrzaj>
    <derivirana_varijabla naziv="DomainObject.Predmet.StrankaListFormatedWithAdress_1">
      <item>FINA Regionalni centar Zagreb, Trg svibanjskih žrtava 1995. 1, 10000 Zagreb</item>
      <item>Ministarstvo financija RH, Porezna uprava,Područni ured Zagreb, Av.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Porezna uprava,Područni ured Zagreb, OIB 18683136487, Av. Dubrovnik 32, 10000 Zagreb</item>
    </izvorni_sadrzaj>
    <derivirana_varijabla naziv="DomainObject.Predmet.StrankaListFormatedWithAdressOIB_1">
      <item>FINA Regionalni centar Zagreb, OIB 85821130368, Trg svibanjskih žrtava 1995. 1, 10000 Zagreb</item>
      <item>Ministarstvo financija RH, Porezna uprava,Područni ured Zagreb, OIB 18683136487, Av. Dubrovnik 32, 10000 Zagreb</item>
    </derivirana_varijabla>
  </DomainObject.Predmet.StrankaListFormatedWithAdressOIB>
  <DomainObject.Predmet.StrankaListNazivFormated>
    <izvorni_sadrzaj>
      <item>FINA Regionalni centar Zagreb</item>
      <item>Ministarstvo financija RH, Porezna uprava,Područni ured Zagreb</item>
    </izvorni_sadrzaj>
    <derivirana_varijabla naziv="DomainObject.Predmet.StrankaListNazivFormated_1">
      <item>FINA Regionalni centar Zagreb</item>
      <item>Ministarstvo financija RH, Porezna uprava,Područni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uprava,Područni ured Zagreb, OIB 18683136487</item>
    </izvorni_sadrzaj>
    <derivirana_varijabla naziv="DomainObject.Predmet.StrankaListNazivFormatedOIB_1">
      <item>FINA Regionalni centar Zagreb, OIB 85821130368</item>
      <item>Ministarstvo financija RH, Porezna uprava,Područni ured Zagreb, OIB 18683136487</item>
    </derivirana_varijabla>
  </DomainObject.Predmet.StrankaListNazivFormatedOIB>
  <DomainObject.Predmet.ProtuStrankaListFormated>
    <izvorni_sadrzaj>
      <item>Stečajna masa iza RENESANSA-96., d.o.o.  u stečaju</item>
    </izvorni_sadrzaj>
    <derivirana_varijabla naziv="DomainObject.Predmet.ProtuStrankaListFormated_1">
      <item>Stečajna masa iza RENESANSA-96., d.o.o.  u stečaju</item>
    </derivirana_varijabla>
  </DomainObject.Predmet.ProtuStrankaListFormated>
  <DomainObject.Predmet.ProtuStrankaListFormatedOIB>
    <izvorni_sadrzaj>
      <item>Stečajna masa iza RENESANSA-96., d.o.o.  u stečaju, OIB 66444734184</item>
    </izvorni_sadrzaj>
    <derivirana_varijabla naziv="DomainObject.Predmet.ProtuStrankaListFormatedOIB_1">
      <item>Stečajna masa iza RENESANSA-96., d.o.o.  u stečaju, OIB 66444734184</item>
    </derivirana_varijabla>
  </DomainObject.Predmet.ProtuStrankaListFormatedOIB>
  <DomainObject.Predmet.ProtuStrankaListFormatedWithAdress>
    <izvorni_sadrzaj>
      <item>Stečajna masa iza RENESANSA-96., d.o.o.  u stečaju, Hribarov prilaz 10, 10000 Zagreb</item>
    </izvorni_sadrzaj>
    <derivirana_varijabla naziv="DomainObject.Predmet.ProtuStrankaListFormatedWithAdress_1">
      <item>Stečajna masa iza RENESANSA-96., d.o.o.  u stečaju, Hribarov prilaz 10, 10000 Zagreb</item>
    </derivirana_varijabla>
  </DomainObject.Predmet.ProtuStrankaListFormatedWithAdress>
  <DomainObject.Predmet.ProtuStrankaListFormatedWithAdressOIB>
    <izvorni_sadrzaj>
      <item>Stečajna masa iza RENESANSA-96., d.o.o.  u stečaju, OIB 66444734184, Hribarov prilaz 10, 10000 Zagreb</item>
    </izvorni_sadrzaj>
    <derivirana_varijabla naziv="DomainObject.Predmet.ProtuStrankaListFormatedWithAdressOIB_1">
      <item>Stečajna masa iza RENESANSA-96., d.o.o.  u stečaju, OIB 66444734184, Hribarov prilaz 10, 10000 Zagreb</item>
    </derivirana_varijabla>
  </DomainObject.Predmet.ProtuStrankaListFormatedWithAdressOIB>
  <DomainObject.Predmet.ProtuStrankaListNazivFormated>
    <izvorni_sadrzaj>
      <item>Stečajna masa iza RENESANSA-96., d.o.o.  u stečaju</item>
    </izvorni_sadrzaj>
    <derivirana_varijabla naziv="DomainObject.Predmet.ProtuStrankaListNazivFormated_1">
      <item>Stečajna masa iza RENESANSA-96., d.o.o.  u stečaju</item>
    </derivirana_varijabla>
  </DomainObject.Predmet.ProtuStrankaListNazivFormated>
  <DomainObject.Predmet.ProtuStrankaListNazivFormatedOIB>
    <izvorni_sadrzaj>
      <item>Stečajna masa iza RENESANSA-96., d.o.o.  u stečaju, OIB 66444734184</item>
    </izvorni_sadrzaj>
    <derivirana_varijabla naziv="DomainObject.Predmet.ProtuStrankaListNazivFormatedOIB_1">
      <item>Stečajna masa iza RENESANSA-96., d.o.o.  u stečaju, OIB 66444734184</item>
    </derivirana_varijabla>
  </DomainObject.Predmet.ProtuStrankaListNazivFormatedOIB>
  <DomainObject.Predmet.OstaliListFormated>
    <izvorni_sadrzaj>
      <item>Arna Šebalj</item>
      <item>Županijsko državno odvjetništvo u Zagrebu</item>
      <item>Enver Vučetić</item>
    </izvorni_sadrzaj>
    <derivirana_varijabla naziv="DomainObject.Predmet.OstaliListFormated_1">
      <item>Arna Šebalj</item>
      <item>Županijsko državno odvjetništvo u Zagrebu</item>
      <item>Enver Vučetić</item>
    </derivirana_varijabla>
  </DomainObject.Predmet.OstaliListFormated>
  <DomainObject.Predmet.OstaliListFormatedOIB>
    <izvorni_sadrzaj>
      <item>Arna Šebalj, OIB 63381676722</item>
      <item>Županijsko državno odvjetništvo u Zagrebu, OIB 16488001145</item>
      <item>Enver Vučetić, OIB 14428357313</item>
    </izvorni_sadrzaj>
    <derivirana_varijabla naziv="DomainObject.Predmet.OstaliListFormatedOIB_1">
      <item>Arna Šebalj, OIB 63381676722</item>
      <item>Županijsko državno odvjetništvo u Zagrebu, OIB 16488001145</item>
      <item>Enver Vučetić, OIB 14428357313</item>
    </derivirana_varijabla>
  </DomainObject.Predmet.OstaliListFormatedOIB>
  <DomainObject.Predmet.OstaliListFormatedWithAdress>
    <izvorni_sadrzaj>
      <item>Arna Šebalj, Gvozdanska Ulica 1, 10000 Zagreb</item>
      <item>Županijsko državno odvjetništvo u Zagrebu, Savska cesta 41, 10000 Zagreb</item>
      <item>Enver Vučetić, Rudeška cesta 91, 10000 Zagreb</item>
    </izvorni_sadrzaj>
    <derivirana_varijabla naziv="DomainObject.Predmet.OstaliListFormatedWithAdress_1">
      <item>Arna Šebalj, Gvozdanska Ulica 1, 10000 Zagreb</item>
      <item>Županijsko državno odvjetništvo u Zagrebu, Savska cesta 41, 10000 Zagreb</item>
      <item>Enver Vučetić, Rudeška cesta 91, 10000 Zagreb</item>
    </derivirana_varijabla>
  </DomainObject.Predmet.OstaliListFormatedWithAdress>
  <DomainObject.Predmet.OstaliListFormatedWithAdressOIB>
    <izvorni_sadrzaj>
      <item>Arna Šebalj, OIB 63381676722, Gvozdanska Ulica 1, 10000 Zagreb</item>
      <item>Županijsko državno odvjetništvo u Zagrebu, OIB 16488001145, Savska cesta 41, 10000 Zagreb</item>
      <item>Enver Vučetić, OIB 14428357313, Rudeška cesta 91, 10000 Zagreb</item>
    </izvorni_sadrzaj>
    <derivirana_varijabla naziv="DomainObject.Predmet.OstaliListFormatedWithAdressOIB_1">
      <item>Arna Šebalj, OIB 63381676722, Gvozdanska Ulica 1, 10000 Zagreb</item>
      <item>Županijsko državno odvjetništvo u Zagrebu, OIB 16488001145, Savska cesta 41, 10000 Zagreb</item>
      <item>Enver Vučetić, OIB 14428357313, Rudeška cesta 91, 10000 Zagreb</item>
    </derivirana_varijabla>
  </DomainObject.Predmet.OstaliListFormatedWithAdressOIB>
  <DomainObject.Predmet.OstaliListNazivFormated>
    <izvorni_sadrzaj>
      <item>Arna Šebalj</item>
      <item>Županijsko državno odvjetništvo u Zagrebu</item>
      <item>Enver Vučetić</item>
    </izvorni_sadrzaj>
    <derivirana_varijabla naziv="DomainObject.Predmet.OstaliListNazivFormated_1">
      <item>Arna Šebalj</item>
      <item>Županijsko državno odvjetništvo u Zagrebu</item>
      <item>Enver Vučetić</item>
    </derivirana_varijabla>
  </DomainObject.Predmet.OstaliListNazivFormated>
  <DomainObject.Predmet.OstaliListNazivFormatedOIB>
    <izvorni_sadrzaj>
      <item>Arna Šebalj, OIB 63381676722</item>
      <item>Županijsko državno odvjetništvo u Zagrebu, OIB 16488001145</item>
      <item>Enver Vučetić, OIB 14428357313</item>
    </izvorni_sadrzaj>
    <derivirana_varijabla naziv="DomainObject.Predmet.OstaliListNazivFormatedOIB_1">
      <item>Arna Šebalj, OIB 63381676722</item>
      <item>Županijsko državno odvjetništvo u Zagrebu, OIB 16488001145</item>
      <item>Enver Vučetić, OIB 14428357313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RENESANSA-96., d.o.o.  u stečaju</izvorni_sadrzaj>
    <derivirana_varijabla naziv="DomainObject.Predmet.ProtustrankaIDrugi_1">Stečajna masa iza RENESANSA-96., d.o.o. 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RENESANSA-96., d.o.o.  u stečaju, OIB 66444734184, Hribarov prilaz 10, 10000 Zagreb</izvorni_sadrzaj>
    <derivirana_varijabla naziv="DomainObject.Predmet.ProtustrankaIDrugiAdressOIB_1">Stečajna masa iza RENESANSA-96., d.o.o.  u stečaju, OIB 66444734184,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Arna Šebalj</item>
      <item>FINA Regionalni centar Zagreb</item>
      <item>Ministarstvo financija RH, Porezna uprava,Područni ured Zagreb</item>
      <item>Županijsko državno odvjetništvo u Zagrebu</item>
      <item>Enver Vučetić</item>
      <item>Stečajna masa iza RENESANSA-96., d.o.o.  u stečaju</item>
    </izvorni_sadrzaj>
    <derivirana_varijabla naziv="DomainObject.Predmet.SudioniciListNaziv_1">
      <item>Arna Šebalj</item>
      <item>FINA Regionalni centar Zagreb</item>
      <item>Ministarstvo financija RH, Porezna uprava,Područni ured Zagreb</item>
      <item>Županijsko državno odvjetništvo u Zagrebu</item>
      <item>Enver Vučetić</item>
      <item>Stečajna masa iza RENESANSA-96., d.o.o.  u stečaju</item>
    </derivirana_varijabla>
  </DomainObject.Predmet.SudioniciListNaziv>
  <DomainObject.Predmet.SudioniciListAdressOIB>
    <izvorni_sadrzaj>
      <item>Arna Šebalj, OIB 63381676722, Gvozdanska Ulica 1,10000 Zagreb</item>
      <item>FINA Regionalni centar Zagreb, OIB 85821130368, Trg svibanjskih žrtava 1995.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  <item>Stečajna masa iza RENESANSA-96., d.o.o.  u stečaju, OIB 66444734184, Hribarov prilaz 10,10000 Zagreb</item>
    </izvorni_sadrzaj>
    <derivirana_varijabla naziv="DomainObject.Predmet.SudioniciListAdressOIB_1">
      <item>Arna Šebalj, OIB 63381676722, Gvozdanska Ulica 1,10000 Zagreb</item>
      <item>FINA Regionalni centar Zagreb, OIB 85821130368, Trg svibanjskih žrtava 1995.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  <item>Stečajna masa iza RENESANSA-96., d.o.o.  u stečaju, OIB 66444734184,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63381676722</item>
      <item>, OIB 85821130368</item>
      <item>, OIB 18683136487</item>
      <item>, OIB 16488001145</item>
      <item>, OIB 14428357313</item>
      <item>, OIB 66444734184</item>
    </izvorni_sadrzaj>
    <derivirana_varijabla naziv="DomainObject.Predmet.SudioniciListNazivOIB_1">
      <item>, OIB 63381676722</item>
      <item>, OIB 85821130368</item>
      <item>, OIB 18683136487</item>
      <item>, OIB 16488001145</item>
      <item>, OIB 14428357313</item>
      <item>, OIB 66444734184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St-1492/2018-59</izvorni_sadrzaj>
    <derivirana_varijabla naziv="DomainObject.PredzadnjaOdlukaIzPredmeta.Oznaka_1">St-1492/2018-59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265</properties:Words>
  <properties:Characters>1361</properties:Characters>
  <properties:Lines>61</properties:Lines>
  <properties:Paragraphs>23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2019-07-30T10:59:00Z</dcterms:created>
  <dc:creator>Korisnik</dc:creator>
  <cp:lastModifiedBy>Draženka Prpić</cp:lastModifiedBy>
  <cp:lastPrinted>2019-07-30T11:15:00Z</cp:lastPrinted>
  <dcterms:modified xmlns:xsi="http://www.w3.org/2001/XMLSchema-instance" xsi:type="dcterms:W3CDTF">2019-07-30T11:15:00Z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sazivanje skupštine vjerovnika (poziv-skupština vjerovnika - putem oglasa -St-1492-2018.docx)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