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3c1f" w14:paraId="9a73c1f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32696A" w:rsidP="0032696A" w:rsidR="0032696A">
      <w:pPr>
        <w:jc w:val="right"/>
      </w:pPr>
      <w:r>
        <w:t>Posl. broj: 20 Sp-</w:t>
      </w:r>
      <w:r w:rsidR="000F024A">
        <w:t>54</w:t>
      </w:r>
      <w:r w:rsidR="00C633A3">
        <w:t>/</w:t>
      </w:r>
      <w:r w:rsidR="00FC2A7D">
        <w:t>201</w:t>
      </w:r>
      <w:r w:rsidR="00C633A3">
        <w:t>8</w:t>
      </w:r>
      <w:r w:rsidR="006F7A38">
        <w:t>-33</w:t>
      </w:r>
    </w:p>
    <w:p w:rsidRDefault="0032696A" w:rsidP="000E0B4E" w:rsidR="0032696A">
      <w:pPr>
        <w:pStyle w:val="Bezproreda"/>
      </w:pP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CB739E">
        <w:t>Vladimiru Dimanovskom</w:t>
      </w:r>
      <w:r>
        <w:t xml:space="preserve"> kao sucu pojedincu, povodom prijedloga </w:t>
      </w:r>
      <w:r w:rsidR="00690461">
        <w:t xml:space="preserve">potrošača </w:t>
      </w:r>
      <w:r w:rsidR="000F024A">
        <w:t xml:space="preserve">Marko Ivančić iz Zagreba, Prištinska 1c, OIB: 05245026593, </w:t>
      </w:r>
      <w:r w:rsidR="00CB739E">
        <w:t xml:space="preserve">za otvaranje postupka stečaja potrošača, </w:t>
      </w:r>
      <w:r>
        <w:t xml:space="preserve">nakon pripremnog ročišta održanog </w:t>
      </w:r>
      <w:r w:rsidR="000F024A">
        <w:t xml:space="preserve">23. siječnja </w:t>
      </w:r>
      <w:r w:rsidR="004658F8">
        <w:t>2019</w:t>
      </w:r>
      <w:r>
        <w:t xml:space="preserve">. u prisutnosti </w:t>
      </w:r>
      <w:r w:rsidR="00AA4A49">
        <w:t>potrošača</w:t>
      </w:r>
      <w:r w:rsidR="004658F8">
        <w:t xml:space="preserve">, </w:t>
      </w:r>
      <w:r w:rsidR="00CB739E">
        <w:t>u odsutnosti vjerovnika</w:t>
      </w:r>
      <w:r>
        <w:t xml:space="preserve">, </w:t>
      </w:r>
      <w:r w:rsidR="000F024A">
        <w:t>7. ožujka</w:t>
      </w:r>
      <w:r w:rsidR="002A58CD">
        <w:t xml:space="preserve"> 2019.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32696A" w:rsidR="009F38F9">
      <w:pPr>
        <w:pStyle w:val="Odlomakpopisa"/>
        <w:numPr>
          <w:ilvl w:val="0"/>
          <w:numId w:val="10"/>
        </w:numPr>
        <w:jc w:val="both"/>
      </w:pPr>
      <w:r>
        <w:t>O t v a r a  s e  postupak stečaja potrošača nad</w:t>
      </w:r>
      <w:r w:rsidR="00690461" w:rsidRPr="00690461">
        <w:t xml:space="preserve"> </w:t>
      </w:r>
      <w:r w:rsidR="00C633A3">
        <w:t>potrošačem</w:t>
      </w:r>
      <w:r w:rsidR="000F024A" w:rsidRPr="000F024A">
        <w:t xml:space="preserve"> </w:t>
      </w:r>
      <w:r w:rsidR="000F024A">
        <w:t>Marko Ivančić iz Zagreba, Prištinska 1c, OIB: 05245026593.</w:t>
      </w:r>
      <w:r w:rsidR="00C633A3">
        <w:t xml:space="preserve"> </w:t>
      </w:r>
      <w:r>
        <w:t xml:space="preserve">Postupak stečaja potrošača otvoren je </w:t>
      </w:r>
      <w:r w:rsidR="000F024A">
        <w:t>7. ožujka</w:t>
      </w:r>
      <w:r w:rsidR="002A58CD">
        <w:t xml:space="preserve"> 2019</w:t>
      </w:r>
      <w:r>
        <w:t xml:space="preserve">.  godine u </w:t>
      </w:r>
      <w:r w:rsidR="00CB739E">
        <w:t>1</w:t>
      </w:r>
      <w:r w:rsidR="00FC2A7D">
        <w:t>3</w:t>
      </w:r>
      <w:r>
        <w:t>,00 sati kada je ovo rješenje objavljeno na mrežnoj stranici e–oglasna ploča sudova.</w:t>
      </w:r>
    </w:p>
    <w:p w:rsidRDefault="009F38F9" w:rsidP="00420F9A" w:rsidR="009F38F9">
      <w:pPr>
        <w:ind w:firstLine="708"/>
        <w:jc w:val="both"/>
      </w:pPr>
    </w:p>
    <w:p w:rsidRDefault="0032696A" w:rsidP="006F7A38" w:rsidR="006F7A38">
      <w:pPr>
        <w:pStyle w:val="Odlomakpopisa"/>
        <w:numPr>
          <w:ilvl w:val="0"/>
          <w:numId w:val="11"/>
        </w:numPr>
        <w:tabs>
          <w:tab w:pos="1418" w:val="left"/>
        </w:tabs>
        <w:ind w:hanging="2268" w:left="2977"/>
        <w:jc w:val="both"/>
      </w:pPr>
      <w:r>
        <w:t xml:space="preserve"> </w:t>
      </w:r>
      <w:r w:rsidR="009F38F9">
        <w:t>Z a k l</w:t>
      </w:r>
      <w:r>
        <w:t xml:space="preserve"> </w:t>
      </w:r>
      <w:r w:rsidR="009F38F9">
        <w:t>j u č u j e  s e  postupak stečaja potrošača</w:t>
      </w:r>
      <w:r w:rsidR="00C05F00" w:rsidRPr="00C05F00">
        <w:t xml:space="preserve"> </w:t>
      </w:r>
      <w:r w:rsidR="00C05F00">
        <w:t>nad</w:t>
      </w:r>
      <w:r w:rsidR="00690461">
        <w:t xml:space="preserve"> </w:t>
      </w:r>
      <w:r w:rsidR="00C633A3">
        <w:t xml:space="preserve">potrošačem </w:t>
      </w:r>
      <w:r w:rsidR="006F7A38">
        <w:t>Markom</w:t>
      </w:r>
    </w:p>
    <w:p w:rsidRDefault="006F7A38" w:rsidP="006F7A38" w:rsidR="00690461">
      <w:pPr>
        <w:tabs>
          <w:tab w:pos="1418" w:val="left"/>
        </w:tabs>
        <w:ind w:left="1418"/>
        <w:jc w:val="both"/>
      </w:pPr>
      <w:r>
        <w:t xml:space="preserve"> I</w:t>
      </w:r>
      <w:r w:rsidR="000F024A">
        <w:t>vančićem iz Zagreba</w:t>
      </w:r>
      <w:r w:rsidR="00C633A3">
        <w:t>.</w:t>
      </w:r>
    </w:p>
    <w:p w:rsidRDefault="009F38F9" w:rsidP="00690461" w:rsidR="00885A4B">
      <w:pPr>
        <w:pStyle w:val="Odlomakpopisa"/>
        <w:ind w:left="2133"/>
        <w:jc w:val="both"/>
      </w:pPr>
      <w:r>
        <w:t xml:space="preserve"> </w:t>
      </w:r>
      <w:r w:rsidR="00885A4B" w:rsidRPr="00885A4B">
        <w:t xml:space="preserve"> </w:t>
      </w:r>
    </w:p>
    <w:p w:rsidRDefault="009F38F9" w:rsidP="00420F9A" w:rsidR="009F38F9">
      <w:pPr>
        <w:ind w:firstLine="708"/>
        <w:jc w:val="both"/>
      </w:pPr>
      <w:r>
        <w:t xml:space="preserve">III. </w:t>
      </w:r>
      <w:r w:rsidR="0032696A">
        <w:t xml:space="preserve">      </w:t>
      </w:r>
      <w:r>
        <w:t>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EE6DF9">
      <w:pPr>
        <w:ind w:firstLine="708"/>
        <w:jc w:val="both"/>
      </w:pPr>
      <w:r>
        <w:t>IV.</w:t>
      </w:r>
      <w:r w:rsidRPr="00C00C76">
        <w:t xml:space="preserve"> </w:t>
      </w:r>
      <w:r w:rsidR="00FC2A7D">
        <w:t xml:space="preserve">   P</w:t>
      </w:r>
      <w:r>
        <w:t>ovjerenikom se imenuje</w:t>
      </w:r>
      <w:r w:rsidR="0032696A">
        <w:t xml:space="preserve"> </w:t>
      </w:r>
      <w:r w:rsidR="008F1E56">
        <w:t>Filip Gradišek iz Zagreba,</w:t>
      </w:r>
      <w:r w:rsidR="00FC2A7D">
        <w:t xml:space="preserve"> Pavla Hatza 23, OIB: 65166985965.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2A58CD" w:rsidP="00620161" w:rsidR="009F38F9">
      <w:pPr>
        <w:ind w:firstLine="708"/>
        <w:jc w:val="both"/>
      </w:pPr>
      <w:r>
        <w:t>V. Nalaže se povjereniku otvaranje posebnog</w:t>
      </w:r>
      <w:r w:rsidR="009F38F9">
        <w:t xml:space="preserve"> transakcijsk</w:t>
      </w:r>
      <w:r>
        <w:t>og</w:t>
      </w:r>
      <w:r w:rsidR="009F38F9">
        <w:t xml:space="preserve"> račun kod financi</w:t>
      </w:r>
      <w:r w:rsidR="00CE2BB9">
        <w:t>jske institucije  za potrošača, te da zatvori druge račune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CE2BB9">
      <w:pPr>
        <w:ind w:firstLine="708"/>
        <w:jc w:val="both"/>
      </w:pPr>
      <w:r>
        <w:lastRenderedPageBreak/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CE2BB9" w:rsidP="00620161" w:rsidR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</w:t>
      </w:r>
      <w:r w:rsidR="00104542">
        <w:t>4677,75</w:t>
      </w:r>
      <w:r w:rsidRPr="00CE2BB9">
        <w:t xml:space="preserve"> kn za </w:t>
      </w:r>
      <w:r w:rsidR="00885A4B">
        <w:t>201</w:t>
      </w:r>
      <w:r w:rsidR="00104542">
        <w:t>9</w:t>
      </w:r>
      <w:r w:rsidRPr="00CE2BB9">
        <w:t>. godinu).</w:t>
      </w:r>
    </w:p>
    <w:p w:rsidRDefault="009F38F9" w:rsidP="00E75BAD" w:rsidR="009F38F9">
      <w:pPr>
        <w:ind w:firstLine="708"/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CD6778">
        <w:t>naveden u izreci</w:t>
      </w:r>
      <w:r w:rsidR="00FD5D83">
        <w:t xml:space="preserve"> podnio </w:t>
      </w:r>
      <w:r>
        <w:t>je prijedlog za otvaranje postupka steč</w:t>
      </w:r>
      <w:r w:rsidR="000E0B4E">
        <w:t>a</w:t>
      </w:r>
      <w:r w:rsidR="00AA4A49">
        <w:t>ja potrošača te istome priložio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  <w:r>
        <w:tab/>
        <w:t>Poziv za pripremno ročište u postupku stečaja potrošača objavljen je</w:t>
      </w:r>
      <w:r w:rsidR="00CD6778">
        <w:t xml:space="preserve"> pravovremeno</w:t>
      </w:r>
      <w:r>
        <w:t xml:space="preserve"> na e-oglasnoj ploči sudova zajedno s popisom imovine i obveza te planom ispunjenja obveza.</w:t>
      </w:r>
    </w:p>
    <w:p w:rsidRDefault="000F024A" w:rsidP="00C25DA4" w:rsidR="004658F8">
      <w:pPr>
        <w:jc w:val="both"/>
      </w:pPr>
      <w:r>
        <w:tab/>
        <w:t>Vjerovnici Zagrebačka banka d.d., EOS Matrix d.o.o. i Credo banka d.d. u stečaju uskraćuju pristanak na plan ispunjenja dok o</w:t>
      </w:r>
      <w:r w:rsidR="004658F8">
        <w:t>stali vjerovnici nisu dostavili očitovanje.</w:t>
      </w:r>
    </w:p>
    <w:p w:rsidRDefault="009F38F9" w:rsidP="004C5C28" w:rsidR="005B696B">
      <w:pPr>
        <w:jc w:val="both"/>
      </w:pPr>
      <w:r>
        <w:tab/>
        <w:t xml:space="preserve">Iz popisa imovine i obveza </w:t>
      </w:r>
      <w:r w:rsidR="001E60A9">
        <w:t xml:space="preserve">te iskaza danog na pripremnom ročištu </w:t>
      </w:r>
      <w:r>
        <w:t xml:space="preserve">proizlazi da </w:t>
      </w:r>
      <w:r w:rsidR="001E60A9">
        <w:t xml:space="preserve">je </w:t>
      </w:r>
      <w:r w:rsidR="00C53361">
        <w:t xml:space="preserve">potrošač </w:t>
      </w:r>
      <w:r w:rsidR="00927828">
        <w:t xml:space="preserve">u teškom materijalnom položaju </w:t>
      </w:r>
      <w:r w:rsidR="000F024A">
        <w:t>unatrag proteklih 10 godina zbog propalog obiteljskog poslovnog projekta, a za kojeg je on kao jamac-platac jamčio osobnom imovinom putem zadužnice, a koja je uslijed nemogućnosti otplate kredita puštena na naplatu.</w:t>
      </w:r>
    </w:p>
    <w:p w:rsidRDefault="000F024A" w:rsidP="004C5C28" w:rsidR="000F024A">
      <w:pPr>
        <w:jc w:val="both"/>
      </w:pPr>
      <w:r>
        <w:tab/>
        <w:t>Prije toga imao je solidno plaćen posao u investicijskom fondu sa plaćom od oko 7.000,00 kuna, dok kao direktor obiteljskog trgovačkog društva nije primao plaću. Kredit je plaćan sve dok je bilo mogućnosti, a nakon 2010. više nije mogao plaćati rate, kao niti ostali članovi obitelji jer su svi uložili privatna sredstva u posao koji nije realiziran.</w:t>
      </w:r>
    </w:p>
    <w:p w:rsidRDefault="000F024A" w:rsidP="004C5C28" w:rsidR="000F024A">
      <w:pPr>
        <w:jc w:val="both"/>
      </w:pPr>
      <w:r>
        <w:tab/>
        <w:t>Svi članovi obitelji su u teškoj materijalnoj situaciji.</w:t>
      </w:r>
    </w:p>
    <w:p w:rsidRDefault="000F024A" w:rsidP="004C5C28" w:rsidR="000F024A">
      <w:pPr>
        <w:jc w:val="both"/>
      </w:pPr>
      <w:r>
        <w:tab/>
        <w:t xml:space="preserve">Zbog situacije nisu bili u mogućnosti plaćati niti račune te je cijela obitelj financijski propala. </w:t>
      </w:r>
    </w:p>
    <w:p w:rsidRDefault="00847911" w:rsidP="004C5C28" w:rsidR="00847911">
      <w:pPr>
        <w:jc w:val="both"/>
      </w:pPr>
      <w:r>
        <w:tab/>
        <w:t>Preživljava od povremenih poslova i popravaka kompjutera, od čega zarađuje oko 1.000,00 kuna mjesečno, a ostatak troškova podmiruje majka koja živi u inozemstvu.</w:t>
      </w:r>
    </w:p>
    <w:p w:rsidRDefault="00847911" w:rsidP="004C5C28" w:rsidR="00847911">
      <w:pPr>
        <w:jc w:val="both"/>
      </w:pPr>
      <w:r>
        <w:tab/>
        <w:t>Dodatna otegotna okolnost je činjenica da član uže obitelji potrošača ima problema sa visokim dugovima te je bio prisiljen davati mu novce i stvari poput mobitela radi unovčenja i vraćanja dijela dugova.</w:t>
      </w:r>
    </w:p>
    <w:p w:rsidRDefault="00847911" w:rsidP="004C5C28" w:rsidR="00847911">
      <w:pPr>
        <w:jc w:val="both"/>
      </w:pPr>
      <w:r>
        <w:tab/>
        <w:t>Želi podmiriti sve dugove prema vjerovnicima ali trenutno to nije u mogućnosti učiniti te stoga ne može izmijeniti plan ispunjenja jer ne bi imao dovoljno sredstava za prehranu.</w:t>
      </w:r>
    </w:p>
    <w:p w:rsidRDefault="00C633A3" w:rsidP="00847911" w:rsidR="008E2EA7">
      <w:pPr>
        <w:jc w:val="both"/>
      </w:pPr>
      <w:r>
        <w:tab/>
      </w:r>
      <w:r w:rsidR="00847911">
        <w:t>Živi u obiteljskoj kući koja je pod ovrhama i nema nikakve imovine.</w:t>
      </w:r>
    </w:p>
    <w:p w:rsidRDefault="008E2EA7" w:rsidP="008E2EA7" w:rsidR="004C5C28">
      <w:pPr>
        <w:jc w:val="both"/>
      </w:pPr>
      <w:r>
        <w:tab/>
        <w:t xml:space="preserve">Druge kreditne obveze nema, ne troši na luksuz </w:t>
      </w:r>
      <w:r w:rsidR="00847911">
        <w:t>i živi suzdržano.</w:t>
      </w:r>
    </w:p>
    <w:p w:rsidRDefault="008741C2" w:rsidP="00F70A27" w:rsidR="00C4270F">
      <w:pPr>
        <w:jc w:val="both"/>
      </w:pPr>
      <w:r>
        <w:tab/>
        <w:t xml:space="preserve">Sud je temeljem dostupnih podataka iz evidencija prema kojima je vidljivo ponašanje potrošača </w:t>
      </w:r>
      <w:r w:rsidR="00C4270F">
        <w:t xml:space="preserve">prije podnošenja zahtjeva za otvaranjem stečaja potrošača </w:t>
      </w:r>
      <w:r>
        <w:t xml:space="preserve">utvrdio da isti </w:t>
      </w:r>
      <w:r w:rsidR="00690461">
        <w:t>nije postupao nemarno prema imovini jer istu ne posjeduje</w:t>
      </w:r>
      <w:r>
        <w:t>, da imovinu nije tro</w:t>
      </w:r>
      <w:r w:rsidR="00F70A27">
        <w:t>šio na luksuzna dobra i da se radi o</w:t>
      </w:r>
      <w:r w:rsidR="004C5C28">
        <w:t xml:space="preserve"> vrlo</w:t>
      </w:r>
      <w:r w:rsidR="00F70A27">
        <w:t xml:space="preserve"> </w:t>
      </w:r>
      <w:r w:rsidR="008E2EA7">
        <w:t xml:space="preserve">teškoj financijskoj situaciji u obitelji potrošača za koju nije izgledno da bi </w:t>
      </w:r>
      <w:r w:rsidR="00847911">
        <w:t>uskoro mogla biti riješena na pozitivan način.</w:t>
      </w:r>
    </w:p>
    <w:p w:rsidRDefault="009F38F9" w:rsidP="00026677" w:rsidR="009F38F9">
      <w:pPr>
        <w:jc w:val="both"/>
      </w:pPr>
      <w:r>
        <w:tab/>
        <w:t xml:space="preserve">S obzirom na navedeno, sasvim je jasno da je potrošač nesposoban za plaćanje čime je ispunjen stečajni razlog u smislu odredbi čl 5. Zakona o stečaju potrošača, Narodne novine, br. 100/15, dalje: ZSP), a da je imovina potrošača </w:t>
      </w:r>
      <w:r w:rsidR="00C4270F">
        <w:t xml:space="preserve">ne postoji te stoga </w:t>
      </w:r>
      <w:r>
        <w:t>nije dovoljna niti za 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CE2BB9">
      <w:pPr>
        <w:jc w:val="both"/>
      </w:pPr>
      <w:r>
        <w:lastRenderedPageBreak/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CE2BB9" w:rsidR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tab/>
        <w:t xml:space="preserve"> Državni zavod za statistiku, svojom Objavom (Nar. nov., br. </w:t>
      </w:r>
      <w:r w:rsidR="00104542">
        <w:t>98/18</w:t>
      </w:r>
      <w:r>
        <w:t xml:space="preserve">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</w:t>
      </w:r>
      <w:r w:rsidR="007E6BEE">
        <w:t>201</w:t>
      </w:r>
      <w:r w:rsidR="00104542">
        <w:t>9</w:t>
      </w:r>
      <w:r>
        <w:t xml:space="preserve">. godinu iznosi </w:t>
      </w:r>
      <w:r w:rsidR="00104542">
        <w:t>6.237</w:t>
      </w:r>
      <w:r w:rsidR="007E6BEE">
        <w:t>,00</w:t>
      </w:r>
      <w:r>
        <w:t xml:space="preserve"> kn.</w:t>
      </w:r>
    </w:p>
    <w:p w:rsidRDefault="00C4270F" w:rsidP="00CE2BB9" w:rsidR="00C4270F">
      <w:pPr>
        <w:jc w:val="both"/>
      </w:pPr>
    </w:p>
    <w:p w:rsidRDefault="009F38F9" w:rsidP="008604A3" w:rsidR="009F38F9">
      <w:pPr>
        <w:jc w:val="center"/>
      </w:pPr>
      <w:r>
        <w:t xml:space="preserve">U Zagrebu, </w:t>
      </w:r>
      <w:r w:rsidR="00847911">
        <w:t>7</w:t>
      </w:r>
      <w:r w:rsidR="008E2EA7">
        <w:t>. ožujka</w:t>
      </w:r>
      <w:r w:rsidR="00950887">
        <w:t xml:space="preserve"> 2019</w:t>
      </w:r>
      <w:r w:rsidR="00C4270F">
        <w:t>.</w:t>
      </w:r>
    </w:p>
    <w:p w:rsidRDefault="009F38F9" w:rsidP="009566A2" w:rsidR="009F38F9">
      <w:pPr>
        <w:jc w:val="right"/>
      </w:pPr>
    </w:p>
    <w:p w:rsidRDefault="0032696A" w:rsidP="0032696A" w:rsidR="009F38F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38F9">
        <w:t>S u d a c:</w:t>
      </w:r>
    </w:p>
    <w:p w:rsidRDefault="009F38F9" w:rsidP="009566A2" w:rsidR="009F38F9">
      <w:pPr>
        <w:jc w:val="right"/>
      </w:pPr>
    </w:p>
    <w:p w:rsidRDefault="00C4270F" w:rsidP="009566A2" w:rsidR="00AA4A49">
      <w:pPr>
        <w:jc w:val="right"/>
      </w:pPr>
      <w:r>
        <w:t>Vladimir Dimanovski</w:t>
      </w:r>
      <w:r w:rsidR="006F7A38">
        <w:t>,v.r.</w:t>
      </w:r>
    </w:p>
    <w:p w:rsidRDefault="009F38F9" w:rsidP="00AB7C63" w:rsidR="009F38F9">
      <w:pPr>
        <w:jc w:val="both"/>
      </w:pPr>
      <w:r>
        <w:t>UPUTA O PRAVNOM LIJEKU:</w:t>
      </w:r>
    </w:p>
    <w:p w:rsidRDefault="009F38F9" w:rsidP="00AB7C63" w:rsidR="007D3858">
      <w:pPr>
        <w:jc w:val="both"/>
      </w:pPr>
      <w:r>
        <w:tab/>
      </w:r>
    </w:p>
    <w:p w:rsidRDefault="009F38F9" w:rsidP="007D3858" w:rsidR="009F38F9">
      <w:pPr>
        <w:ind w:firstLine="708"/>
        <w:jc w:val="both"/>
      </w:pPr>
      <w:r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</w:p>
    <w:p w:rsidRDefault="00C4270F" w:rsidP="008B677C" w:rsidR="007E6BEE">
      <w:pPr>
        <w:pStyle w:val="Odlomakpopisa"/>
        <w:numPr>
          <w:ilvl w:val="0"/>
          <w:numId w:val="9"/>
        </w:numPr>
        <w:jc w:val="both"/>
      </w:pPr>
      <w:r>
        <w:t>svim vjerovnicima</w:t>
      </w:r>
    </w:p>
    <w:p w:rsidRDefault="006F7A38" w:rsidP="0032696A" w:rsidR="006F7A38">
      <w:pPr>
        <w:jc w:val="both"/>
      </w:pPr>
    </w:p>
    <w:p w:rsidRDefault="006F7A38" w:rsidP="006F7A38" w:rsidR="006F7A38">
      <w:pPr>
        <w:jc w:val="right"/>
      </w:pPr>
      <w:r>
        <w:t xml:space="preserve">Za točnost otpravka ovlašteni službenik: </w:t>
      </w:r>
    </w:p>
    <w:p w:rsidRDefault="006F7A38" w:rsidP="0032696A" w:rsidR="006F7A3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Ivana Golub</w:t>
      </w:r>
    </w:p>
    <w:sectPr w:rsidSect="00E42AC2" w:rsidR="006F7A3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55E" w:rsidR="0019255E">
      <w:r>
        <w:separator/>
      </w:r>
    </w:p>
  </w:endnote>
  <w:endnote w:id="0" w:type="continuationSeparator">
    <w:p w:rsidRDefault="0019255E" w:rsidR="00192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55E" w:rsidR="0019255E">
      <w:r>
        <w:separator/>
      </w:r>
    </w:p>
  </w:footnote>
  <w:footnote w:id="0" w:type="continuationSeparator">
    <w:p w:rsidRDefault="0019255E" w:rsidR="001925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1B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6BEE" w:rsidP="007E6BEE" w:rsidR="007E6BEE">
    <w:pPr>
      <w:jc w:val="right"/>
    </w:pPr>
    <w:r>
      <w:t xml:space="preserve">Posl. broj: </w:t>
    </w:r>
    <w:r w:rsidR="0032696A">
      <w:t>20 Sp-</w:t>
    </w:r>
    <w:r w:rsidR="006F7A38">
      <w:t>54</w:t>
    </w:r>
    <w:r w:rsidR="00FC2A7D">
      <w:t>/2018-33</w:t>
    </w:r>
  </w:p>
  <w:p w:rsidRDefault="009F38F9" w:rsidR="009F38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5CB0D5D"/>
    <w:multiLevelType w:val="hybridMultilevel"/>
    <w:tmpl w:val="3C587D34"/>
    <w:lvl w:tplc="081A14F4" w:ilvl="0">
      <w:start w:val="2"/>
      <w:numFmt w:val="upperRoman"/>
      <w:lvlText w:val="%1."/>
      <w:lvlJc w:val="left"/>
      <w:pPr>
        <w:ind w:hanging="720" w:left="28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3"/>
      </w:pPr>
    </w:lvl>
    <w:lvl w:tentative="true" w:tplc="041A001B" w:ilvl="2">
      <w:start w:val="1"/>
      <w:numFmt w:val="lowerRoman"/>
      <w:lvlText w:val="%3."/>
      <w:lvlJc w:val="right"/>
      <w:pPr>
        <w:ind w:hanging="180" w:left="3933"/>
      </w:pPr>
    </w:lvl>
    <w:lvl w:tentative="true" w:tplc="041A000F" w:ilvl="3">
      <w:start w:val="1"/>
      <w:numFmt w:val="decimal"/>
      <w:lvlText w:val="%4."/>
      <w:lvlJc w:val="left"/>
      <w:pPr>
        <w:ind w:hanging="360" w:left="4653"/>
      </w:pPr>
    </w:lvl>
    <w:lvl w:tentative="true" w:tplc="041A0019" w:ilvl="4">
      <w:start w:val="1"/>
      <w:numFmt w:val="lowerLetter"/>
      <w:lvlText w:val="%5."/>
      <w:lvlJc w:val="left"/>
      <w:pPr>
        <w:ind w:hanging="360" w:left="5373"/>
      </w:pPr>
    </w:lvl>
    <w:lvl w:tentative="true" w:tplc="041A001B" w:ilvl="5">
      <w:start w:val="1"/>
      <w:numFmt w:val="lowerRoman"/>
      <w:lvlText w:val="%6."/>
      <w:lvlJc w:val="right"/>
      <w:pPr>
        <w:ind w:hanging="180" w:left="6093"/>
      </w:pPr>
    </w:lvl>
    <w:lvl w:tentative="true" w:tplc="041A000F" w:ilvl="6">
      <w:start w:val="1"/>
      <w:numFmt w:val="decimal"/>
      <w:lvlText w:val="%7."/>
      <w:lvlJc w:val="left"/>
      <w:pPr>
        <w:ind w:hanging="360" w:left="6813"/>
      </w:pPr>
    </w:lvl>
    <w:lvl w:tentative="true" w:tplc="041A0019" w:ilvl="7">
      <w:start w:val="1"/>
      <w:numFmt w:val="lowerLetter"/>
      <w:lvlText w:val="%8."/>
      <w:lvlJc w:val="left"/>
      <w:pPr>
        <w:ind w:hanging="360" w:left="7533"/>
      </w:pPr>
    </w:lvl>
    <w:lvl w:tentative="true" w:tplc="041A001B" w:ilvl="8">
      <w:start w:val="1"/>
      <w:numFmt w:val="lowerRoman"/>
      <w:lvlText w:val="%9."/>
      <w:lvlJc w:val="right"/>
      <w:pPr>
        <w:ind w:hanging="180" w:left="8253"/>
      </w:pPr>
    </w:lvl>
  </w:abstractNum>
  <w:abstractNum w:abstractNumId="3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8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FFB1654"/>
    <w:multiLevelType w:val="hybridMultilevel"/>
    <w:tmpl w:val="21B8EA88"/>
    <w:lvl w:tplc="0E7042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422ED"/>
    <w:rsid w:val="00073154"/>
    <w:rsid w:val="00073604"/>
    <w:rsid w:val="0009557A"/>
    <w:rsid w:val="000960E2"/>
    <w:rsid w:val="000C64E4"/>
    <w:rsid w:val="000D73C9"/>
    <w:rsid w:val="000E0B4E"/>
    <w:rsid w:val="000F024A"/>
    <w:rsid w:val="00104542"/>
    <w:rsid w:val="001178EC"/>
    <w:rsid w:val="001329AB"/>
    <w:rsid w:val="00136DCF"/>
    <w:rsid w:val="00151023"/>
    <w:rsid w:val="00154EDB"/>
    <w:rsid w:val="0019255E"/>
    <w:rsid w:val="001B2948"/>
    <w:rsid w:val="001B7C3B"/>
    <w:rsid w:val="001E60A9"/>
    <w:rsid w:val="00220664"/>
    <w:rsid w:val="00234570"/>
    <w:rsid w:val="00235275"/>
    <w:rsid w:val="002768FA"/>
    <w:rsid w:val="00291EC0"/>
    <w:rsid w:val="002927C1"/>
    <w:rsid w:val="002A58CD"/>
    <w:rsid w:val="002C7D7F"/>
    <w:rsid w:val="002D55A1"/>
    <w:rsid w:val="002D74B3"/>
    <w:rsid w:val="002E77BF"/>
    <w:rsid w:val="00305CA6"/>
    <w:rsid w:val="0032696A"/>
    <w:rsid w:val="00344D8F"/>
    <w:rsid w:val="0037404C"/>
    <w:rsid w:val="003841B1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326E4"/>
    <w:rsid w:val="00453C35"/>
    <w:rsid w:val="004658F8"/>
    <w:rsid w:val="004734CC"/>
    <w:rsid w:val="00491F66"/>
    <w:rsid w:val="004B4AF2"/>
    <w:rsid w:val="004C5C28"/>
    <w:rsid w:val="004E28E6"/>
    <w:rsid w:val="004F0676"/>
    <w:rsid w:val="0051265D"/>
    <w:rsid w:val="00552EBA"/>
    <w:rsid w:val="00557463"/>
    <w:rsid w:val="005624E7"/>
    <w:rsid w:val="005B1E85"/>
    <w:rsid w:val="005B5024"/>
    <w:rsid w:val="005B696B"/>
    <w:rsid w:val="005C0BD5"/>
    <w:rsid w:val="005F3BEA"/>
    <w:rsid w:val="00620161"/>
    <w:rsid w:val="00655471"/>
    <w:rsid w:val="006626FF"/>
    <w:rsid w:val="00690461"/>
    <w:rsid w:val="00691CFC"/>
    <w:rsid w:val="00695EDE"/>
    <w:rsid w:val="00696710"/>
    <w:rsid w:val="006B19D5"/>
    <w:rsid w:val="006D15E9"/>
    <w:rsid w:val="006F7A38"/>
    <w:rsid w:val="0070592B"/>
    <w:rsid w:val="00712752"/>
    <w:rsid w:val="0073326D"/>
    <w:rsid w:val="00752920"/>
    <w:rsid w:val="0076400B"/>
    <w:rsid w:val="00773FC7"/>
    <w:rsid w:val="00797981"/>
    <w:rsid w:val="007A26D3"/>
    <w:rsid w:val="007B0D22"/>
    <w:rsid w:val="007B0FEE"/>
    <w:rsid w:val="007D12C5"/>
    <w:rsid w:val="007D3858"/>
    <w:rsid w:val="007E41D5"/>
    <w:rsid w:val="007E6BEE"/>
    <w:rsid w:val="007E7772"/>
    <w:rsid w:val="007F1B6F"/>
    <w:rsid w:val="00813598"/>
    <w:rsid w:val="00830160"/>
    <w:rsid w:val="00830DF1"/>
    <w:rsid w:val="00835EA0"/>
    <w:rsid w:val="00847911"/>
    <w:rsid w:val="00855D28"/>
    <w:rsid w:val="008604A3"/>
    <w:rsid w:val="0086321F"/>
    <w:rsid w:val="008741C2"/>
    <w:rsid w:val="00885A4B"/>
    <w:rsid w:val="00894831"/>
    <w:rsid w:val="008B6557"/>
    <w:rsid w:val="008B677C"/>
    <w:rsid w:val="008E2EA7"/>
    <w:rsid w:val="008F1E56"/>
    <w:rsid w:val="00913843"/>
    <w:rsid w:val="00924DF6"/>
    <w:rsid w:val="00927828"/>
    <w:rsid w:val="00932AA9"/>
    <w:rsid w:val="00940B50"/>
    <w:rsid w:val="00950887"/>
    <w:rsid w:val="00954CDA"/>
    <w:rsid w:val="009566A2"/>
    <w:rsid w:val="00962BA3"/>
    <w:rsid w:val="00966B9D"/>
    <w:rsid w:val="009C0FB6"/>
    <w:rsid w:val="009D083C"/>
    <w:rsid w:val="009D23CE"/>
    <w:rsid w:val="009D3CD2"/>
    <w:rsid w:val="009F0144"/>
    <w:rsid w:val="009F38F9"/>
    <w:rsid w:val="00A04EFC"/>
    <w:rsid w:val="00A318D5"/>
    <w:rsid w:val="00A36766"/>
    <w:rsid w:val="00A538B5"/>
    <w:rsid w:val="00A673ED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D018A"/>
    <w:rsid w:val="00C00C76"/>
    <w:rsid w:val="00C05F00"/>
    <w:rsid w:val="00C202C7"/>
    <w:rsid w:val="00C22339"/>
    <w:rsid w:val="00C25DA4"/>
    <w:rsid w:val="00C4270F"/>
    <w:rsid w:val="00C53361"/>
    <w:rsid w:val="00C544E4"/>
    <w:rsid w:val="00C6192A"/>
    <w:rsid w:val="00C633A3"/>
    <w:rsid w:val="00C812AA"/>
    <w:rsid w:val="00C86EAF"/>
    <w:rsid w:val="00C9293C"/>
    <w:rsid w:val="00CA1195"/>
    <w:rsid w:val="00CB4E29"/>
    <w:rsid w:val="00CB739E"/>
    <w:rsid w:val="00CB7597"/>
    <w:rsid w:val="00CD5CC4"/>
    <w:rsid w:val="00CD6778"/>
    <w:rsid w:val="00CE2BB9"/>
    <w:rsid w:val="00D04A31"/>
    <w:rsid w:val="00D07016"/>
    <w:rsid w:val="00D25B55"/>
    <w:rsid w:val="00D92CA8"/>
    <w:rsid w:val="00DA7153"/>
    <w:rsid w:val="00DD751E"/>
    <w:rsid w:val="00DF3FBA"/>
    <w:rsid w:val="00E32181"/>
    <w:rsid w:val="00E34EFC"/>
    <w:rsid w:val="00E42AC2"/>
    <w:rsid w:val="00E46C32"/>
    <w:rsid w:val="00E55B9F"/>
    <w:rsid w:val="00E735C8"/>
    <w:rsid w:val="00E75BAD"/>
    <w:rsid w:val="00EA0A20"/>
    <w:rsid w:val="00ED4C33"/>
    <w:rsid w:val="00EE6DF9"/>
    <w:rsid w:val="00EF5DD7"/>
    <w:rsid w:val="00F45669"/>
    <w:rsid w:val="00F507C9"/>
    <w:rsid w:val="00F5159D"/>
    <w:rsid w:val="00F540E1"/>
    <w:rsid w:val="00F54F16"/>
    <w:rsid w:val="00F5649F"/>
    <w:rsid w:val="00F70A27"/>
    <w:rsid w:val="00F727A7"/>
    <w:rsid w:val="00FA2CEE"/>
    <w:rsid w:val="00FC0FD8"/>
    <w:rsid w:val="00FC2A7D"/>
    <w:rsid w:val="00FD5D83"/>
    <w:rsid w:val="00FD6492"/>
    <w:rsid w:val="00FD712C"/>
    <w:rsid w:val="00FE268D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Sp-54/2018-33</izvorni_sadrzaj>
    <derivirana_varijabla naziv="DomainObject.Oznaka_1">Sp-54/2018-33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2019.</izvorni_sadrzaj>
    <derivirana_varijabla naziv="DomainObject.Predmet.DatumRjesavanja_1">7.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Sp-54/2018</izvorni_sadrzaj>
    <derivirana_varijabla naziv="DomainObject.Predmet.OznakaBroj_1">Sp-54/2018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Ivančić</izvorni_sadrzaj>
    <derivirana_varijabla naziv="DomainObject.Predmet.StrankaFormated_1">  Marko Ivančić</derivirana_varijabla>
  </DomainObject.Predmet.StrankaFormated>
  <DomainObject.Predmet.StrankaFormatedOIB>
    <izvorni_sadrzaj>  Marko Ivančić, OIB 05245026593</izvorni_sadrzaj>
    <derivirana_varijabla naziv="DomainObject.Predmet.StrankaFormatedOIB_1">  Marko Ivančić, OIB 05245026593</derivirana_varijabla>
  </DomainObject.Predmet.StrankaFormatedOIB>
  <DomainObject.Predmet.StrankaFormatedWithAdress>
    <izvorni_sadrzaj> Marko Ivančić, Prištinska 1c, 10000 Zagreb</izvorni_sadrzaj>
    <derivirana_varijabla naziv="DomainObject.Predmet.StrankaFormatedWithAdress_1"> Marko Ivančić, Prištinska 1c, 10000 Zagreb</derivirana_varijabla>
  </DomainObject.Predmet.StrankaFormatedWithAdress>
  <DomainObject.Predmet.StrankaFormatedWithAdressOIB>
    <izvorni_sadrzaj> Marko Ivančić, OIB 05245026593, Prištinska 1c, 10000 Zagreb</izvorni_sadrzaj>
    <derivirana_varijabla naziv="DomainObject.Predmet.StrankaFormatedWithAdressOIB_1"> Marko Ivančić, OIB 05245026593, Prištinska 1c, 10000 Zagreb</derivirana_varijabla>
  </DomainObject.Predmet.StrankaFormatedWithAdressOIB>
  <DomainObject.Predmet.StrankaWithAdress>
    <izvorni_sadrzaj>Marko Ivančić Prištinska 1c,10000 Zagreb</izvorni_sadrzaj>
    <derivirana_varijabla naziv="DomainObject.Predmet.StrankaWithAdress_1">Marko Ivančić Prištinska 1c,10000 Zagreb</derivirana_varijabla>
  </DomainObject.Predmet.StrankaWithAdress>
  <DomainObject.Predmet.StrankaWithAdressOIB>
    <izvorni_sadrzaj>Marko Ivančić, OIB 05245026593, Prištinska 1c,10000 Zagreb</izvorni_sadrzaj>
    <derivirana_varijabla naziv="DomainObject.Predmet.StrankaWithAdressOIB_1">Marko Ivančić, OIB 05245026593, Prištinska 1c,10000 Zagreb</derivirana_varijabla>
  </DomainObject.Predmet.StrankaWithAdressOIB>
  <DomainObject.Predmet.StrankaNazivFormated>
    <izvorni_sadrzaj>Marko Ivančić</izvorni_sadrzaj>
    <derivirana_varijabla naziv="DomainObject.Predmet.StrankaNazivFormated_1">Marko Ivančić</derivirana_varijabla>
  </DomainObject.Predmet.StrankaNazivFormated>
  <DomainObject.Predmet.StrankaNazivFormatedOIB>
    <izvorni_sadrzaj>Marko Ivančić, OIB 05245026593</izvorni_sadrzaj>
    <derivirana_varijabla naziv="DomainObject.Predmet.StrankaNazivFormatedOIB_1">Marko Ivančić, OIB 05245026593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Marko Ivančić</item>
    </izvorni_sadrzaj>
    <derivirana_varijabla naziv="DomainObject.Predmet.StrankaListFormated_1">
      <item>Marko Ivančić</item>
    </derivirana_varijabla>
  </DomainObject.Predmet.StrankaListFormated>
  <DomainObject.Predmet.StrankaListFormatedOIB>
    <izvorni_sadrzaj>
      <item>Marko Ivančić, OIB 05245026593</item>
    </izvorni_sadrzaj>
    <derivirana_varijabla naziv="DomainObject.Predmet.StrankaListFormatedOIB_1">
      <item>Marko Ivančić, OIB 05245026593</item>
    </derivirana_varijabla>
  </DomainObject.Predmet.StrankaListFormatedOIB>
  <DomainObject.Predmet.StrankaListFormatedWithAdress>
    <izvorni_sadrzaj>
      <item>Marko Ivančić, Prištinska 1c, 10000 Zagreb</item>
    </izvorni_sadrzaj>
    <derivirana_varijabla naziv="DomainObject.Predmet.StrankaListFormatedWithAdress_1">
      <item>Marko Ivančić, Prištinska 1c, 10000 Zagreb</item>
    </derivirana_varijabla>
  </DomainObject.Predmet.StrankaListFormatedWithAdress>
  <DomainObject.Predmet.StrankaListFormatedWithAdressOIB>
    <izvorni_sadrzaj>
      <item>Marko Ivančić, OIB 05245026593, Prištinska 1c, 10000 Zagreb</item>
    </izvorni_sadrzaj>
    <derivirana_varijabla naziv="DomainObject.Predmet.StrankaListFormatedWithAdressOIB_1">
      <item>Marko Ivančić, OIB 05245026593, Prištinska 1c, 10000 Zagreb</item>
    </derivirana_varijabla>
  </DomainObject.Predmet.StrankaListFormatedWithAdressOIB>
  <DomainObject.Predmet.StrankaListNazivFormated>
    <izvorni_sadrzaj>
      <item>Marko Ivančić</item>
    </izvorni_sadrzaj>
    <derivirana_varijabla naziv="DomainObject.Predmet.StrankaListNazivFormated_1">
      <item>Marko Ivančić</item>
    </derivirana_varijabla>
  </DomainObject.Predmet.StrankaListNazivFormated>
  <DomainObject.Predmet.StrankaListNazivFormatedOIB>
    <izvorni_sadrzaj>
      <item>Marko Ivančić, OIB 05245026593</item>
    </izvorni_sadrzaj>
    <derivirana_varijabla naziv="DomainObject.Predmet.StrankaListNazivFormatedOIB_1">
      <item>Marko Ivančić, OIB 05245026593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Credo banka dioničko društvo "u stečaju"</item>
      <item>SVEA EKONOMI društvo s ograničenom odgovornošću za savjetovanje i usluge</item>
      <item>ERSTE CARD CLUB društvo s ograničenom odgovornošću za financijsko posredovanje i usluge</item>
      <item>ZAGREBAČKA BANKA DIONIČKO DRUŠTVO</item>
      <item>Tele2 d.o.o. za telekomunikacijske usluge</item>
      <item>EOS MATRIX d.o.o. za poslovne usluge</item>
      <item>REPUBLIKA HRVATSKA MINISTARSTVO FINANCIJA</item>
      <item>Hrvatski Telekom d.d.</item>
      <item>Financijska agencija</item>
      <item>A1 Hrvatska društvo s ograničenom odgovornošću za usluge javnih telekomunikacija</item>
      <item>Sonja Šoštar</item>
    </izvorni_sadrzaj>
    <derivirana_varijabla naziv="DomainObject.Predmet.OstaliListFormated_1">
      <item>CROATIA osiguranje d.d.</item>
      <item>Credo banka dioničko društvo "u stečaju"</item>
      <item>SVEA EKONOMI društvo s ograničenom odgovornošću za savjetovanje i usluge</item>
      <item>ERSTE CARD CLUB društvo s ograničenom odgovornošću za financijsko posredovanje i usluge</item>
      <item>ZAGREBAČKA BANKA DIONIČKO DRUŠTVO</item>
      <item>Tele2 d.o.o. za telekomunikacijske usluge</item>
      <item>EOS MATRIX d.o.o. za poslovne usluge</item>
      <item>REPUBLIKA HRVATSKA MINISTARSTVO FINANCIJA</item>
      <item>Hrvatski Telekom d.d.</item>
      <item>Financijska agencija</item>
      <item>A1 Hrvatska društvo s ograničenom odgovornošću za usluge javnih telekomunikacija</item>
      <item>Sonja Šoštar</item>
    </derivirana_varijabla>
  </DomainObject.Predmet.OstaliListFormated>
  <DomainObject.Predmet.OstaliListFormatedOIB>
    <izvorni_sadrzaj>
      <item>CROATIA osiguranje d.d., OIB 26187994862</item>
      <item>Credo banka dioničko društvo "u stečaju", OIB 94141384086</item>
      <item>SVEA EKONOMI društvo s ograničenom odgovornošću za savjetovanje i usluge, OIB 17863542417</item>
      <item>ERSTE CARD CLUB društvo s ograničenom odgovornošću za financijsko posredovanje i usluge, OIB 85941596441</item>
      <item>ZAGREBAČKA BANKA DIONIČKO DRUŠTVO, OIB 92963223473</item>
      <item>Tele2 d.o.o. za telekomunikacijske usluge, OIB 70133616033</item>
      <item>EOS MATRIX d.o.o. za poslovne usluge, OIB 76674680107</item>
      <item>REPUBLIKA HRVATSKA MINISTARSTVO FINANCIJA, OIB 18683136487</item>
      <item>Hrvatski Telekom d.d., OIB 81793146560</item>
      <item>Financijska agencija, OIB 85821130368</item>
      <item>A1 Hrvatska društvo s ograničenom odgovornošću za usluge javnih telekomunikacija, OIB 29524210204</item>
      <item>Sonja Šoštar</item>
    </izvorni_sadrzaj>
    <derivirana_varijabla naziv="DomainObject.Predmet.OstaliListFormatedOIB_1">
      <item>CROATIA osiguranje d.d., OIB 26187994862</item>
      <item>Credo banka dioničko društvo "u stečaju", OIB 94141384086</item>
      <item>SVEA EKONOMI društvo s ograničenom odgovornošću za savjetovanje i usluge, OIB 17863542417</item>
      <item>ERSTE CARD CLUB društvo s ograničenom odgovornošću za financijsko posredovanje i usluge, OIB 85941596441</item>
      <item>ZAGREBAČKA BANKA DIONIČKO DRUŠTVO, OIB 92963223473</item>
      <item>Tele2 d.o.o. za telekomunikacijske usluge, OIB 70133616033</item>
      <item>EOS MATRIX d.o.o. za poslovne usluge, OIB 76674680107</item>
      <item>REPUBLIKA HRVATSKA MINISTARSTVO FINANCIJA, OIB 18683136487</item>
      <item>Hrvatski Telekom d.d., OIB 81793146560</item>
      <item>Financijska agencija, OIB 85821130368</item>
      <item>A1 Hrvatska društvo s ograničenom odgovornošću za usluge javnih telekomunikacija, OIB 29524210204</item>
      <item>Sonja Šoštar</item>
    </derivirana_varijabla>
  </DomainObject.Predmet.OstaliListFormatedOIB>
  <DomainObject.Predmet.OstaliListFormatedWithAdress>
    <izvorni_sadrzaj>
      <item>CROATIA osiguranje d.d., Vatroslava Jagića 33, 10000 Zagreb</item>
      <item>Credo banka dioničko društvo "u stečaju", Zrinjsko-Frankopanska 58, 21000 Split</item>
      <item>SVEA EKONOMI društvo s ograničenom odgovornošću za savjetovanje i usluge, Ulica Damira Tomljanovića Gavrana 11, 10000 Zagreb</item>
      <item>ERSTE CARD CLUB društvo s ograničenom odgovornošću za financijsko posredovanje i usluge, Ulica Frana Folnegovića 6, 10000 Zagreb</item>
      <item>ZAGREBAČKA BANKA DIONIČKO DRUŠTVO, Trg bana Josipa Jelačića 10, 10000 Zagreb</item>
      <item>Tele2 d.o.o. za telekomunikacijske usluge, Ulica grada Vukovara 269D, 10000 Zagreb</item>
      <item>EOS MATRIX d.o.o. za poslovne usluge, Horvatova 82, 10000 Zagreb</item>
      <item>REPUBLIKA HRVATSKA MINISTARSTVO FINANCIJA, Katančićeva 5, 10000 Zagreb</item>
      <item>Hrvatski Telekom d.d., Roberta Frangeša Mihanovića 9, 10000 Zagreb</item>
      <item>Financijska agencija, Ulica grada Vukovara 70, 10000 Zagreb</item>
      <item>A1 Hrvatska društvo s ograničenom odgovornošću za usluge javnih telekomunikacija, Vrtni put 1, 10000 Zagreb</item>
      <item>Sonja Šoštar, Kleščićeva 7, 10430 Samobor</item>
    </izvorni_sadrzaj>
    <derivirana_varijabla naziv="DomainObject.Predmet.OstaliListFormatedWithAdress_1">
      <item>CROATIA osiguranje d.d., Vatroslava Jagića 33, 10000 Zagreb</item>
      <item>Credo banka dioničko društvo "u stečaju", Zrinjsko-Frankopanska 58, 21000 Split</item>
      <item>SVEA EKONOMI društvo s ograničenom odgovornošću za savjetovanje i usluge, Ulica Damira Tomljanovića Gavrana 11, 10000 Zagreb</item>
      <item>ERSTE CARD CLUB društvo s ograničenom odgovornošću za financijsko posredovanje i usluge, Ulica Frana Folnegovića 6, 10000 Zagreb</item>
      <item>ZAGREBAČKA BANKA DIONIČKO DRUŠTVO, Trg bana Josipa Jelačića 10, 10000 Zagreb</item>
      <item>Tele2 d.o.o. za telekomunikacijske usluge, Ulica grada Vukovara 269D, 10000 Zagreb</item>
      <item>EOS MATRIX d.o.o. za poslovne usluge, Horvatova 82, 10000 Zagreb</item>
      <item>REPUBLIKA HRVATSKA MINISTARSTVO FINANCIJA, Katančićeva 5, 10000 Zagreb</item>
      <item>Hrvatski Telekom d.d., Roberta Frangeša Mihanovića 9, 10000 Zagreb</item>
      <item>Financijska agencija, Ulica grada Vukovara 70, 10000 Zagreb</item>
      <item>A1 Hrvatska društvo s ograničenom odgovornošću za usluge javnih telekomunikacija, Vrtni put 1, 10000 Zagreb</item>
      <item>Sonja Šoštar, Kleščićeva 7, 10430 Samobor</item>
    </derivirana_varijabla>
  </DomainObject.Predmet.OstaliListFormatedWithAdress>
  <DomainObject.Predmet.OstaliListFormatedWithAdressOIB>
    <izvorni_sadrzaj>
      <item>CROATIA osiguranje d.d., OIB 26187994862, Vatroslava Jagića 33, 10000 Zagreb</item>
      <item>Credo banka dioničko društvo "u stečaju", OIB 94141384086, Zrinjsko-Frankopanska 58, 21000 Split</item>
      <item>SVEA EKONOMI društvo s ograničenom odgovornošću za savjetovanje i usluge, OIB 17863542417, Ulica Damira Tomljanovića Gavrana 11, 10000 Zagreb</item>
      <item>ERSTE CARD CLUB društvo s ograničenom odgovornošću za financijsko posredovanje i usluge, OIB 85941596441, Ulica Frana Folnegovića 6, 10000 Zagreb</item>
      <item>ZAGREBAČKA BANKA DIONIČKO DRUŠTVO, OIB 92963223473, Trg bana Josipa Jelačića 10, 10000 Zagreb</item>
      <item>Tele2 d.o.o. za telekomunikacijske usluge, OIB 70133616033, Ulica grada Vukovara 269D, 10000 Zagreb</item>
      <item>EOS MATRIX d.o.o. za poslovne usluge, OIB 76674680107, Horvatova 82, 10000 Zagreb</item>
      <item>REPUBLIKA HRVATSKA MINISTARSTVO FINANCIJA, OIB 18683136487, Katančićeva 5, 10000 Zagreb</item>
      <item>Hrvatski Telekom d.d., OIB 81793146560, Roberta Frangeša Mihanovića 9, 10000 Zagreb</item>
      <item>Financijska agencija, OIB 85821130368, Ulica grada Vukovara 70, 10000 Zagreb</item>
      <item>A1 Hrvatska društvo s ograničenom odgovornošću za usluge javnih telekomunikacija, OIB 29524210204, Vrtni put 1, 10000 Zagreb</item>
      <item>Sonja Šoštar, Kleščićeva 7, 10430 Samobor</item>
    </izvorni_sadrzaj>
    <derivirana_varijabla naziv="DomainObject.Predmet.OstaliListFormatedWithAdressOIB_1">
      <item>CROATIA osiguranje d.d., OIB 26187994862, Vatroslava Jagića 33, 10000 Zagreb</item>
      <item>Credo banka dioničko društvo "u stečaju", OIB 94141384086, Zrinjsko-Frankopanska 58, 21000 Split</item>
      <item>SVEA EKONOMI društvo s ograničenom odgovornošću za savjetovanje i usluge, OIB 17863542417, Ulica Damira Tomljanovića Gavrana 11, 10000 Zagreb</item>
      <item>ERSTE CARD CLUB društvo s ograničenom odgovornošću za financijsko posredovanje i usluge, OIB 85941596441, Ulica Frana Folnegovića 6, 10000 Zagreb</item>
      <item>ZAGREBAČKA BANKA DIONIČKO DRUŠTVO, OIB 92963223473, Trg bana Josipa Jelačića 10, 10000 Zagreb</item>
      <item>Tele2 d.o.o. za telekomunikacijske usluge, OIB 70133616033, Ulica grada Vukovara 269D, 10000 Zagreb</item>
      <item>EOS MATRIX d.o.o. za poslovne usluge, OIB 76674680107, Horvatova 82, 10000 Zagreb</item>
      <item>REPUBLIKA HRVATSKA MINISTARSTVO FINANCIJA, OIB 18683136487, Katančićeva 5, 10000 Zagreb</item>
      <item>Hrvatski Telekom d.d., OIB 81793146560, Roberta Frangeša Mihanovića 9, 10000 Zagreb</item>
      <item>Financijska agencija, OIB 85821130368, Ulica grada Vukovara 70, 10000 Zagreb</item>
      <item>A1 Hrvatska društvo s ograničenom odgovornošću za usluge javnih telekomunikacija, OIB 29524210204, Vrtni put 1, 10000 Zagreb</item>
      <item>Sonja Šoštar, Kleščićeva 7, 10430 Samobor</item>
    </derivirana_varijabla>
  </DomainObject.Predmet.OstaliListFormatedWithAdressOIB>
  <DomainObject.Predmet.OstaliListNazivFormated>
    <izvorni_sadrzaj>
      <item>CROATIA osiguranje d.d.</item>
      <item>Credo banka dioničko društvo "u stečaju"</item>
      <item>SVEA EKONOMI društvo s ograničenom odgovornošću za savjetovanje i usluge</item>
      <item>ERSTE CARD CLUB društvo s ograničenom odgovornošću za financijsko posredovanje i usluge</item>
      <item>ZAGREBAČKA BANKA DIONIČKO DRUŠTVO</item>
      <item>Tele2 d.o.o. za telekomunikacijske usluge</item>
      <item>EOS MATRIX d.o.o. za poslovne usluge</item>
      <item>REPUBLIKA HRVATSKA MINISTARSTVO FINANCIJA</item>
      <item>Hrvatski Telekom d.d.</item>
      <item>Financijska agencija</item>
      <item>A1 Hrvatska društvo s ograničenom odgovornošću za usluge javnih telekomunikacija</item>
      <item>Sonja Šoštar</item>
    </izvorni_sadrzaj>
    <derivirana_varijabla naziv="DomainObject.Predmet.OstaliListNazivFormated_1">
      <item>CROATIA osiguranje d.d.</item>
      <item>Credo banka dioničko društvo "u stečaju"</item>
      <item>SVEA EKONOMI društvo s ograničenom odgovornošću za savjetovanje i usluge</item>
      <item>ERSTE CARD CLUB društvo s ograničenom odgovornošću za financijsko posredovanje i usluge</item>
      <item>ZAGREBAČKA BANKA DIONIČKO DRUŠTVO</item>
      <item>Tele2 d.o.o. za telekomunikacijske usluge</item>
      <item>EOS MATRIX d.o.o. za poslovne usluge</item>
      <item>REPUBLIKA HRVATSKA MINISTARSTVO FINANCIJA</item>
      <item>Hrvatski Telekom d.d.</item>
      <item>Financijska agencija</item>
      <item>A1 Hrvatska društvo s ograničenom odgovornošću za usluge javnih telekomunikacija</item>
      <item>Sonja Šoštar</item>
    </derivirana_varijabla>
  </DomainObject.Predmet.OstaliListNazivFormated>
  <DomainObject.Predmet.OstaliListNazivFormatedOIB>
    <izvorni_sadrzaj>
      <item>CROATIA osiguranje d.d., OIB 26187994862</item>
      <item>Credo banka dioničko društvo "u stečaju", OIB 94141384086</item>
      <item>SVEA EKONOMI društvo s ograničenom odgovornošću za savjetovanje i usluge, OIB 17863542417</item>
      <item>ERSTE CARD CLUB društvo s ograničenom odgovornošću za financijsko posredovanje i usluge, OIB 85941596441</item>
      <item>ZAGREBAČKA BANKA DIONIČKO DRUŠTVO, OIB 92963223473</item>
      <item>Tele2 d.o.o. za telekomunikacijske usluge, OIB 70133616033</item>
      <item>EOS MATRIX d.o.o. za poslovne usluge, OIB 76674680107</item>
      <item>REPUBLIKA HRVATSKA MINISTARSTVO FINANCIJA, OIB 18683136487</item>
      <item>Hrvatski Telekom d.d., OIB 81793146560</item>
      <item>Financijska agencija, OIB 85821130368</item>
      <item>A1 Hrvatska društvo s ograničenom odgovornošću za usluge javnih telekomunikacija, OIB 29524210204</item>
      <item>Sonja Šoštar</item>
    </izvorni_sadrzaj>
    <derivirana_varijabla naziv="DomainObject.Predmet.OstaliListNazivFormatedOIB_1">
      <item>CROATIA osiguranje d.d., OIB 26187994862</item>
      <item>Credo banka dioničko društvo "u stečaju", OIB 94141384086</item>
      <item>SVEA EKONOMI društvo s ograničenom odgovornošću za savjetovanje i usluge, OIB 17863542417</item>
      <item>ERSTE CARD CLUB društvo s ograničenom odgovornošću za financijsko posredovanje i usluge, OIB 85941596441</item>
      <item>ZAGREBAČKA BANKA DIONIČKO DRUŠTVO, OIB 92963223473</item>
      <item>Tele2 d.o.o. za telekomunikacijske usluge, OIB 70133616033</item>
      <item>EOS MATRIX d.o.o. za poslovne usluge, OIB 76674680107</item>
      <item>REPUBLIKA HRVATSKA MINISTARSTVO FINANCIJA, OIB 18683136487</item>
      <item>Hrvatski Telekom d.d., OIB 81793146560</item>
      <item>Financijska agencija, OIB 85821130368</item>
      <item>A1 Hrvatska društvo s ograničenom odgovornošću za usluge javnih telekomunikacija, OIB 29524210204</item>
      <item>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Sp-54/2018-33</izvorni_sadrzaj>
    <derivirana_varijabla naziv="DomainObject.PoslovniBrojDokumenta_1">Sp-54/2018-33</derivirana_varijabla>
  </DomainObject.PoslovniBrojDokumenta>
  <DomainObject.Predmet.StrankaIDrugi>
    <izvorni_sadrzaj>Marko Ivančić</izvorni_sadrzaj>
    <derivirana_varijabla naziv="DomainObject.Predmet.StrankaIDrugi_1">Marko Ivančić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Ivančić, OIB 05245026593, Prištinska 1c, 10000 Zagreb</izvorni_sadrzaj>
    <derivirana_varijabla naziv="DomainObject.Predmet.StrankaIDrugiAdressOIB_1">Marko Ivančić, OIB 05245026593, Prištinska 1c,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2019.</izvorni_sadrzaj>
    <derivirana_varijabla naziv="DomainObject.Predmet.OdlukaRjesenje.DatumDonosenjaOdluke_1">7.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Sp-54/2018-33</izvorni_sadrzaj>
    <derivirana_varijabla naziv="DomainObject.Predmet.OdlukaRjesenje.Oznaka_1">Sp-54/2018-33</derivirana_varijabla>
  </DomainObject.Predmet.OdlukaRjesenje.Oznaka>
  <DomainObject.Predmet.SudioniciListNaziv>
    <izvorni_sadrzaj>
      <item>Marko Ivančić</item>
      <item>CROATIA osiguranje d.d.</item>
      <item>Credo banka dioničko društvo "u stečaju"</item>
      <item>SVEA EKONOMI društvo s ograničenom odgovornošću za savjetovanje i usluge</item>
      <item>ERSTE CARD CLUB društvo s ograničenom odgovornošću za financijsko posredovanje i usluge</item>
      <item>ZAGREBAČKA BANKA DIONIČKO DRUŠTVO</item>
      <item>Tele2 d.o.o. za telekomunikacijske usluge</item>
      <item>EOS MATRIX d.o.o. za poslovne usluge</item>
      <item>REPUBLIKA HRVATSKA MINISTARSTVO FINANCIJA</item>
      <item>Hrvatski Telekom d.d.</item>
      <item>Financijska agencija</item>
      <item>A1 Hrvatska društvo s ograničenom odgovornošću za usluge javnih telekomunikacija</item>
      <item>Sonja Šoštar</item>
    </izvorni_sadrzaj>
    <derivirana_varijabla naziv="DomainObject.Predmet.SudioniciListNaziv_1">
      <item>Marko Ivančić</item>
      <item>CROATIA osiguranje d.d.</item>
      <item>Credo banka dioničko društvo "u stečaju"</item>
      <item>SVEA EKONOMI društvo s ograničenom odgovornošću za savjetovanje i usluge</item>
      <item>ERSTE CARD CLUB društvo s ograničenom odgovornošću za financijsko posredovanje i usluge</item>
      <item>ZAGREBAČKA BANKA DIONIČKO DRUŠTVO</item>
      <item>Tele2 d.o.o. za telekomunikacijske usluge</item>
      <item>EOS MATRIX d.o.o. za poslovne usluge</item>
      <item>REPUBLIKA HRVATSKA MINISTARSTVO FINANCIJA</item>
      <item>Hrvatski Telekom d.d.</item>
      <item>Financijska agencija</item>
      <item>A1 Hrvatska društvo s ograničenom odgovornošću za usluge javnih telekomunikacija</item>
      <item>Sonja Šoštar</item>
    </derivirana_varijabla>
  </DomainObject.Predmet.SudioniciListNaziv>
  <DomainObject.Predmet.SudioniciListAdressOIB>
    <izvorni_sadrzaj>
      <item>Marko Ivančić, OIB 05245026593, Prištinska 1c,10000 Zagreb</item>
      <item>CROATIA osiguranje d.d., OIB 26187994862, Vatroslava Jagića 33,10000 Zagreb</item>
      <item>Credo banka dioničko društvo "u stečaju", OIB 94141384086, Zrinjsko-Frankopanska 58,21000 Split</item>
      <item>SVEA EKONOMI društvo s ograničenom odgovornošću za savjetovanje i usluge, OIB 17863542417, Ulica Damira Tomljanovića Gavrana 11,10000 Zagreb</item>
      <item>ERSTE CARD CLUB društvo s ograničenom odgovornošću za financijsko posredovanje i usluge, OIB 85941596441, Ulica Frana Folnegovića 6,10000 Zagreb</item>
      <item>ZAGREBAČKA BANKA DIONIČKO DRUŠTVO, OIB 92963223473, Trg bana Josipa Jelačića 10,10000 Zagreb</item>
      <item>Tele2 d.o.o. za telekomunikacijske usluge, OIB 70133616033, Ulica grada Vukovara 269D,10000 Zagreb</item>
      <item>EOS MATRIX d.o.o. za poslovne usluge, OIB 76674680107, Horvatova 82,10000 Zagreb</item>
      <item>REPUBLIKA HRVATSKA MINISTARSTVO FINANCIJA, OIB 18683136487, Katančićeva 5,10000 Zagreb</item>
      <item>Hrvatski Telekom d.d., OIB 81793146560, Roberta Frangeša Mihanovića 9,10000 Zagreb</item>
      <item>Financijska agencija, OIB 85821130368, Ulica grada Vukovara 70,10000 Zagreb</item>
      <item>A1 Hrvatska društvo s ograničenom odgovornošću za usluge javnih telekomunikacija, OIB 29524210204, Vrtni put 1,10000 Zagreb</item>
      <item>Sonja Šoštar, Kleščićeva 7,10430 Samobor</item>
    </izvorni_sadrzaj>
    <derivirana_varijabla naziv="DomainObject.Predmet.SudioniciListAdressOIB_1">
      <item>Marko Ivančić, OIB 05245026593, Prištinska 1c,10000 Zagreb</item>
      <item>CROATIA osiguranje d.d., OIB 26187994862, Vatroslava Jagića 33,10000 Zagreb</item>
      <item>Credo banka dioničko društvo "u stečaju", OIB 94141384086, Zrinjsko-Frankopanska 58,21000 Split</item>
      <item>SVEA EKONOMI društvo s ograničenom odgovornošću za savjetovanje i usluge, OIB 17863542417, Ulica Damira Tomljanovića Gavrana 11,10000 Zagreb</item>
      <item>ERSTE CARD CLUB društvo s ograničenom odgovornošću za financijsko posredovanje i usluge, OIB 85941596441, Ulica Frana Folnegovića 6,10000 Zagreb</item>
      <item>ZAGREBAČKA BANKA DIONIČKO DRUŠTVO, OIB 92963223473, Trg bana Josipa Jelačića 10,10000 Zagreb</item>
      <item>Tele2 d.o.o. za telekomunikacijske usluge, OIB 70133616033, Ulica grada Vukovara 269D,10000 Zagreb</item>
      <item>EOS MATRIX d.o.o. za poslovne usluge, OIB 76674680107, Horvatova 82,10000 Zagreb</item>
      <item>REPUBLIKA HRVATSKA MINISTARSTVO FINANCIJA, OIB 18683136487, Katančićeva 5,10000 Zagreb</item>
      <item>Hrvatski Telekom d.d., OIB 81793146560, Roberta Frangeša Mihanovića 9,10000 Zagreb</item>
      <item>Financijska agencija, OIB 85821130368, Ulica grada Vukovara 70,10000 Zagreb</item>
      <item>A1 Hrvatska društvo s ograničenom odgovornošću za usluge javnih telekomunikacija, OIB 29524210204, Vrtni put 1,10000 Zagreb</item>
      <item>Sonja Šoštar,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05245026593</item>
      <item>, OIB 26187994862</item>
      <item>, OIB 94141384086</item>
      <item>, OIB 17863542417</item>
      <item>, OIB 85941596441</item>
      <item>, OIB 92963223473</item>
      <item>, OIB 70133616033</item>
      <item>, OIB 76674680107</item>
      <item>, OIB 18683136487</item>
      <item>, OIB 81793146560</item>
      <item>, OIB 85821130368</item>
      <item>, OIB 29524210204</item>
      <item>, OIB null</item>
    </izvorni_sadrzaj>
    <derivirana_varijabla naziv="DomainObject.Predmet.SudioniciListNazivOIB_1">
      <item>, OIB 05245026593</item>
      <item>, OIB 26187994862</item>
      <item>, OIB 94141384086</item>
      <item>, OIB 17863542417</item>
      <item>, OIB 85941596441</item>
      <item>, OIB 92963223473</item>
      <item>, OIB 70133616033</item>
      <item>, OIB 76674680107</item>
      <item>, OIB 18683136487</item>
      <item>, OIB 81793146560</item>
      <item>, OIB 85821130368</item>
      <item>, OIB 29524210204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Gradišek, OIB 65166985965, Pavla Hatza 23 Zagreb</item>
    </izvorni_sadrzaj>
    <derivirana_varijabla naziv="DomainObject.Predmet.StecajniUpraviteljiListAddressOIB_1">
      <item>Filip Gradišek, OIB 65166985965, Pavla Hatza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Sp-54/2018-13</izvorni_sadrzaj>
    <derivirana_varijabla naziv="DomainObject.PredzadnjaOdlukaIzPredmeta.Oznaka_1">Sp-54/2018-13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1217</properties:Words>
  <properties:Characters>6545</properties:Characters>
  <properties:Lines>142</properties:Lines>
  <properties:Paragraphs>58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2019-03-07T09:46:00Z</dcterms:created>
  <dc:creator>RH - TDU</dc:creator>
  <cp:lastModifiedBy>Ivana Golub</cp:lastModifiedBy>
  <cp:lastPrinted>2019-03-07T10:47:00Z</cp:lastPrinted>
  <dcterms:modified xmlns:xsi="http://www.w3.org/2001/XMLSchema-instance" xsi:type="dcterms:W3CDTF">2019-03-07T11:44:00Z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Sp-54/2018-33 / Odluka - Rješenje o otvaranju i zaključenju postupka stečaja potrošača (sp.54.18.otvaranje.zatvaranje.docx)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