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4de5" w14:paraId="d5d4de5" w:rsidRDefault="00011F2C" w:rsidP="008615FD" w:rsidR="00011F2C" w:rsidRPr="00047B6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 w:rsidRPr="00047B69">
      <w:pPr>
        <w:jc w:val="both"/>
      </w:pPr>
    </w:p>
    <w:p w:rsidRDefault="004242F7" w:rsidP="004242F7" w:rsidR="004242F7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>
        <w:t xml:space="preserve">FINANCIJSKE AGENCIJE </w:t>
      </w:r>
      <w:r w:rsidRPr="0023004B">
        <w:t>Regionalni centar Zagreb</w:t>
      </w:r>
      <w:r>
        <w:t xml:space="preserve">, Podružnica </w:t>
      </w:r>
      <w:r w:rsidRPr="0023004B">
        <w:t>Zagreb</w:t>
      </w:r>
      <w:r>
        <w:t xml:space="preserve">, </w:t>
      </w:r>
      <w:r w:rsidRPr="0023004B">
        <w:t>Trg svibanjskih žrtava 1995. br. 1</w:t>
      </w:r>
      <w:r>
        <w:t xml:space="preserve">, </w:t>
      </w:r>
      <w:r w:rsidRPr="0023004B">
        <w:t xml:space="preserve">Zagreb </w:t>
      </w:r>
      <w:r>
        <w:t xml:space="preserve">, OIB: </w:t>
      </w:r>
      <w:r w:rsidRPr="0023004B">
        <w:t>85821130368</w:t>
      </w:r>
      <w:r>
        <w:t xml:space="preserve"> za otvaranje stečajnog postupka nad dužnikom </w:t>
      </w:r>
      <w:r w:rsidRPr="0020272D">
        <w:t>BOŠNJAK-MM j.d.o.o.</w:t>
      </w:r>
      <w:r>
        <w:t xml:space="preserve">, </w:t>
      </w:r>
      <w:r w:rsidRPr="0020272D">
        <w:t>Zaprešić</w:t>
      </w:r>
      <w:r>
        <w:t xml:space="preserve">, </w:t>
      </w:r>
      <w:r w:rsidRPr="0020272D">
        <w:t>Trg žrtava fašizma 6</w:t>
      </w:r>
      <w:r>
        <w:t xml:space="preserve">, MBS: </w:t>
      </w:r>
      <w:r w:rsidRPr="0020272D">
        <w:t>081000784</w:t>
      </w:r>
      <w:r>
        <w:t xml:space="preserve">, OIB: </w:t>
      </w:r>
      <w:r w:rsidRPr="0020272D">
        <w:t>24163248866</w:t>
      </w:r>
      <w:r w:rsidRPr="00B37760">
        <w:rPr>
          <w:color w:val="000000"/>
        </w:rPr>
        <w:t xml:space="preserve">, dana </w:t>
      </w:r>
      <w:r>
        <w:rPr>
          <w:color w:val="000000"/>
        </w:rPr>
        <w:t>10. siječnja 2018</w:t>
      </w:r>
      <w:r w:rsidRPr="00B37760">
        <w:rPr>
          <w:color w:val="000000"/>
        </w:rPr>
        <w:t>. godine</w:t>
      </w:r>
      <w:r>
        <w:rPr>
          <w:color w:val="000000"/>
        </w:rPr>
        <w:t xml:space="preserve"> </w:t>
      </w:r>
    </w:p>
    <w:p w:rsidRDefault="008029EB" w:rsidP="003D6AB3" w:rsidR="00BB0522" w:rsidRPr="00047B69">
      <w:pPr>
        <w:ind w:firstLine="708"/>
        <w:jc w:val="both"/>
      </w:pPr>
      <w:r w:rsidRPr="00047B69"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BB0522" w:rsidP="00420285" w:rsidR="00BB0522" w:rsidRPr="00047B69">
      <w:pPr>
        <w:jc w:val="both"/>
      </w:pPr>
      <w:r w:rsidRPr="00047B69">
        <w:t xml:space="preserve">1. Poziva se osoba ovlaštena za zastupanje dužnika </w:t>
      </w:r>
      <w:r w:rsidR="004242F7" w:rsidRPr="004242F7">
        <w:t>Marinko Bošnjak, OIB: 17870076907</w:t>
      </w:r>
      <w:r w:rsidR="00420285" w:rsidRPr="00047B69">
        <w:t>,</w:t>
      </w:r>
      <w:r w:rsidRPr="00047B69">
        <w:t xml:space="preserve"> </w:t>
      </w:r>
      <w:r w:rsidR="004242F7" w:rsidRPr="004242F7">
        <w:t>Zaprešić, Trg žrtava fašizma 6</w:t>
      </w:r>
      <w:r w:rsidR="00420285" w:rsidRPr="00047B69">
        <w:t xml:space="preserve">, </w:t>
      </w:r>
      <w:r w:rsidRPr="00047B69">
        <w:t>da u roku 8 (osam) dana uplati: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0279DE" w:rsidR="000279DE" w:rsidRPr="00047B69">
      <w:pPr>
        <w:ind w:hanging="426" w:left="284"/>
        <w:jc w:val="both"/>
      </w:pPr>
      <w:r w:rsidRPr="00047B69">
        <w:tab/>
      </w:r>
      <w:r w:rsidR="000279DE" w:rsidRPr="00047B69">
        <w:t>-predujam od 1.000,00 kn u Fond za namirenje troškova stečajnog postupka na žiro-račun Trgovačkog suda u Osijeku broj HR312390 0011300000200 s pozivom na broj HR02 8500 i</w:t>
      </w:r>
    </w:p>
    <w:p w:rsidRDefault="000279DE" w:rsidP="000279DE" w:rsidR="00BB0522" w:rsidRPr="00047B69">
      <w:pPr>
        <w:ind w:hanging="426" w:left="284"/>
        <w:jc w:val="both"/>
      </w:pPr>
      <w:r w:rsidRPr="00047B69">
        <w:tab/>
        <w:t xml:space="preserve">-dodatni iznos predujma </w:t>
      </w:r>
      <w:r w:rsidRPr="007601E5">
        <w:t>koji čini jednokratna nagrada privremenom stečajnom upravitelju</w:t>
      </w:r>
      <w:r w:rsidRPr="00827C79">
        <w:rPr>
          <w:b/>
        </w:rPr>
        <w:t xml:space="preserve"> </w:t>
      </w:r>
      <w:r w:rsidRPr="00047B69">
        <w:t xml:space="preserve">u iznosu od 3.500,00 kn na žiro-račun Trgovačkog suda u Osijeku broj HR312390 0011300000200 s pozivom na broj </w:t>
      </w:r>
      <w:r w:rsidR="00BB0522" w:rsidRPr="00047B69">
        <w:t>HR05 272-</w:t>
      </w:r>
      <w:r w:rsidR="004242F7">
        <w:t>1295</w:t>
      </w:r>
      <w:r w:rsidR="0036377D">
        <w:t>-17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ind w:left="284"/>
        <w:jc w:val="both"/>
      </w:pPr>
      <w:r w:rsidRPr="00047B69">
        <w:t>te</w:t>
      </w:r>
      <w:r w:rsidR="00EC2325">
        <w:t xml:space="preserve"> po izvršenim uplatama dostavi</w:t>
      </w:r>
      <w:r w:rsidRPr="00047B69">
        <w:t xml:space="preserve"> dokaze u spis.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AB1917" w:rsidR="00BB0522" w:rsidRPr="00047B69">
      <w:pPr>
        <w:jc w:val="both"/>
      </w:pPr>
      <w:r w:rsidRPr="00047B69">
        <w:t>2.</w:t>
      </w:r>
      <w:r w:rsidR="00AB1917" w:rsidRPr="00047B69">
        <w:t xml:space="preserve"> </w:t>
      </w:r>
      <w:r w:rsidRPr="00047B69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E357B8" w:rsidR="00BB0522" w:rsidRPr="00047B69">
      <w:pPr>
        <w:jc w:val="both"/>
      </w:pPr>
      <w:r w:rsidRPr="00047B69">
        <w:t xml:space="preserve">3. Naređuje se zakonskom zastupniku dužnika </w:t>
      </w:r>
      <w:r w:rsidR="009E1F39">
        <w:t>Marinko Bošnjak, OIB: 17870076907, Zaprešić, Trg žrtava fašizma 6</w:t>
      </w:r>
      <w:r w:rsidR="002A76F1" w:rsidRPr="00047B69">
        <w:t xml:space="preserve"> </w:t>
      </w:r>
      <w:r w:rsidRPr="00047B69">
        <w:t>da u roku 8 (osam) dana preda sudu pisano izvješće o financijsko-gospodarskom stanju dužnika, te popis imovine i obveza, temeljem čl. 117., čl. 16. i čl. 1</w:t>
      </w:r>
      <w:r w:rsidR="005D39A9" w:rsidRPr="00047B69">
        <w:t xml:space="preserve">7. </w:t>
      </w:r>
      <w:r w:rsidR="00464B1E">
        <w:rPr>
          <w:color w:val="000000"/>
        </w:rPr>
        <w:t>Stečajnog zakona (Narodne novine 71/15 i 104/17 dalje: SZ-a)</w:t>
      </w:r>
      <w:r w:rsidR="008A6D77">
        <w:rPr>
          <w:color w:val="000000"/>
        </w:rPr>
        <w:t xml:space="preserve"> </w:t>
      </w:r>
      <w:r w:rsidRPr="00047B69">
        <w:t>uz odgovarajuću primjenu odredbi članka 177., 178. i 180. navedenog Zakona.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jc w:val="both"/>
        <w:rPr>
          <w:rFonts w:eastAsia="Calibri"/>
        </w:rPr>
      </w:pPr>
      <w:r w:rsidRPr="00047B69">
        <w:t>4. U  p</w:t>
      </w:r>
      <w:r w:rsidRPr="00047B69">
        <w:rPr>
          <w:rFonts w:eastAsia="Calibri"/>
        </w:rPr>
        <w:t>isano</w:t>
      </w:r>
      <w:r w:rsidRPr="00047B69">
        <w:t>m izvješću</w:t>
      </w:r>
      <w:r w:rsidRPr="00047B69">
        <w:rPr>
          <w:rFonts w:eastAsia="Calibri"/>
        </w:rPr>
        <w:t xml:space="preserve"> o financijsko-gospodar</w:t>
      </w:r>
      <w:r w:rsidRPr="00047B69">
        <w:t>skom stanju dužnika, među ostalim, trebaju</w:t>
      </w:r>
      <w:r w:rsidRPr="00047B69">
        <w:rPr>
          <w:rFonts w:eastAsia="Calibri"/>
        </w:rPr>
        <w:t xml:space="preserve"> biti naznačeni</w:t>
      </w:r>
      <w:r w:rsidRPr="00047B69">
        <w:t xml:space="preserve"> i</w:t>
      </w:r>
      <w:r w:rsidRPr="00047B69">
        <w:rPr>
          <w:rFonts w:eastAsia="Calibri"/>
        </w:rPr>
        <w:t xml:space="preserve"> podaci</w:t>
      </w:r>
      <w:r w:rsidRPr="00047B69">
        <w:t xml:space="preserve"> o imovini dužnika,</w:t>
      </w:r>
      <w:r w:rsidRPr="00047B6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047B69">
        <w:rPr>
          <w:rFonts w:eastAsia="Calibri"/>
        </w:rPr>
        <w:t>vinska prava, prema kome dužnik</w:t>
      </w:r>
      <w:r w:rsidRPr="00047B69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047B69">
        <w:rPr>
          <w:rFonts w:eastAsia="Calibri"/>
        </w:rPr>
        <w:t xml:space="preserve"> </w:t>
      </w:r>
      <w:r w:rsidRPr="00047B69">
        <w:rPr>
          <w:rFonts w:eastAsia="Calibri"/>
        </w:rPr>
        <w:t>ima li dužnik kakvu drugu imovinu.</w:t>
      </w:r>
    </w:p>
    <w:p w:rsidRDefault="00FB76BC" w:rsidP="00BB0522" w:rsidR="00FB76BC" w:rsidRPr="00047B69">
      <w:pPr>
        <w:jc w:val="both"/>
      </w:pPr>
    </w:p>
    <w:p w:rsidRDefault="00737216" w:rsidP="008A6D77" w:rsidR="008A6D77">
      <w:pPr>
        <w:ind w:right="-2"/>
        <w:jc w:val="both"/>
      </w:pPr>
      <w:r w:rsidRPr="00047B69">
        <w:t xml:space="preserve">Popis imovine i obveze dužnika </w:t>
      </w:r>
      <w:r w:rsidR="00B30150">
        <w:t>BOŠNJAK-MM j.d.o.o., Zaprešić, Trg žrtava fašizma 6, MBS: 081000784, OIB: 24163248866</w:t>
      </w:r>
      <w:r w:rsidR="00BB0522" w:rsidRPr="00047B69">
        <w:t>, u skladu s odredbom čl. 17</w:t>
      </w:r>
      <w:r w:rsidR="00CA51E5" w:rsidRPr="00047B69">
        <w:t>.</w:t>
      </w:r>
      <w:r w:rsidR="00BB0522" w:rsidRPr="00047B69">
        <w:t xml:space="preserve"> </w:t>
      </w:r>
      <w:r w:rsidR="008A6D77">
        <w:t xml:space="preserve">st. 1. </w:t>
      </w:r>
      <w:r w:rsidR="00BB0522" w:rsidRPr="00047B69">
        <w:t xml:space="preserve">Stečajnog zakona mora sadržavati </w:t>
      </w:r>
      <w:r w:rsidR="008A6D77">
        <w:t>naznaku: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nekretnina i pokretnina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imovinskih prava dužnika na tuđim stvarima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novčanih i nenovčanih tražbina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prava koja čine imovinu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 xml:space="preserve">novčanih sredstava na računima 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druge imovine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obveza dužnika unesenih u njegove poslovne knjige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novčanih i nenovčanih obveza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proofErr w:type="spellStart"/>
      <w:r>
        <w:t>razlučnih</w:t>
      </w:r>
      <w:proofErr w:type="spellEnd"/>
      <w:r>
        <w:t xml:space="preserve"> prava na imovini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izlučnih prava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prosječnih mjesečnih troškova redovnoga poslovanja dužnika u posljednjih godinu dana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postupaka pred sudovima  ili javnopravnim tijelima u kojima je dužnik stranka i visinu ili opis tražbine koja je predmet postupka.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ind w:firstLine="360" w:right="-2"/>
        <w:jc w:val="both"/>
      </w:pPr>
      <w:r>
        <w:t xml:space="preserve">U popisu imovine i obveza iz stavka 1. ovoga članka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8A6D77" w:rsidP="008A6D77" w:rsidR="008A6D77" w:rsidRPr="00047B69">
      <w:pPr>
        <w:ind w:right="-2"/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5.</w:t>
      </w:r>
      <w:r w:rsidRPr="00047B69">
        <w:rPr>
          <w:rFonts w:eastAsia="Calibri"/>
        </w:rPr>
        <w:t xml:space="preserve"> Ak</w:t>
      </w:r>
      <w:r w:rsidR="005657EB" w:rsidRPr="00047B69">
        <w:rPr>
          <w:rFonts w:eastAsia="Calibri"/>
        </w:rPr>
        <w:t>o osoba ovlaštena za zastupanje</w:t>
      </w:r>
      <w:r w:rsidRPr="00047B69">
        <w:rPr>
          <w:rFonts w:eastAsia="Calibri"/>
        </w:rPr>
        <w:t xml:space="preserve"> dužnika u roku iz točke </w:t>
      </w:r>
      <w:r w:rsidR="005657EB" w:rsidRPr="00047B69">
        <w:rPr>
          <w:rFonts w:eastAsia="Calibri"/>
        </w:rPr>
        <w:t>1</w:t>
      </w:r>
      <w:r w:rsidRPr="00047B69">
        <w:rPr>
          <w:rFonts w:eastAsia="Calibri"/>
        </w:rPr>
        <w:t>. ovog zaključka ne dostavi pisano izvješće o financijsko-gospodarskom stanju dužnika,</w:t>
      </w:r>
      <w:r w:rsidRPr="00047B69">
        <w:t xml:space="preserve"> sud može</w:t>
      </w:r>
      <w:r w:rsidRPr="00047B6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6.</w:t>
      </w:r>
      <w:r w:rsidRPr="00047B6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BB0522" w:rsidR="000F1A1C" w:rsidRPr="00047B69">
      <w:pPr>
        <w:jc w:val="both"/>
        <w:rPr>
          <w:rFonts w:eastAsia="Calibri"/>
        </w:rPr>
      </w:pPr>
      <w:r w:rsidRPr="00047B69">
        <w:t xml:space="preserve">7. </w:t>
      </w:r>
      <w:r w:rsidRPr="00047B6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047B69">
      <w:pPr>
        <w:jc w:val="both"/>
        <w:rPr>
          <w:rFonts w:eastAsia="Calibri"/>
        </w:rPr>
      </w:pPr>
    </w:p>
    <w:p w:rsidRDefault="00BB0522" w:rsidP="00BB0522" w:rsidR="00BB0522" w:rsidRPr="00047B69">
      <w:pPr>
        <w:jc w:val="center"/>
      </w:pPr>
      <w:r w:rsidRPr="00047B69">
        <w:t>Obrazloženje</w:t>
      </w:r>
    </w:p>
    <w:p w:rsidRDefault="000F1A1C" w:rsidP="00BB0522" w:rsidR="000F1A1C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B30150" w:rsidP="00B30150" w:rsidR="00B30150">
      <w:pPr>
        <w:ind w:firstLine="708"/>
        <w:jc w:val="both"/>
      </w:pPr>
      <w:r>
        <w:t>Financijska agencija Regionalni centar Zagreb, Podružnica Zagreb, Trg svibanjskih žrtava 1995. 1, Zagreb, OIB: 85821130368, podnijela je dana 24. travnja 2017. godine Trgovačkom sudu u Zagrebu zahtjev za provedbu stečajnog postupka nad dužnikom BOŠNJAK-MM j.d.o.o., Zaprešić, Trg žrtava fašizma 6, MBS: 081000784, OIB: 24163248866temeljem čl. 110. st. 1. Stečajnog zakona.</w:t>
      </w:r>
    </w:p>
    <w:p w:rsidRDefault="00B30150" w:rsidP="00B30150" w:rsidR="00B30150">
      <w:pPr>
        <w:jc w:val="both"/>
      </w:pPr>
    </w:p>
    <w:p w:rsidRDefault="00B30150" w:rsidP="00B30150" w:rsidR="00B30150">
      <w:pPr>
        <w:ind w:firstLine="708"/>
        <w:jc w:val="both"/>
      </w:pPr>
      <w:r>
        <w:lastRenderedPageBreak/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B30150" w:rsidP="00B30150" w:rsidR="00B30150">
      <w:pPr>
        <w:ind w:firstLine="708"/>
        <w:jc w:val="both"/>
      </w:pPr>
    </w:p>
    <w:p w:rsidRDefault="00B30150" w:rsidP="00B30150" w:rsidR="00B30150">
      <w:pPr>
        <w:ind w:firstLine="708"/>
        <w:jc w:val="both"/>
      </w:pPr>
      <w:r>
        <w:t>FINA u svom zahtjevu navodi da na dan 19. travnja 2017. godine dužnik u Očevidniku redoslijeda osnova za plaćanje ima evidentirane neizvršene osnove za plaćanje u neprekinutom razdoblju od 120 dana, u ukupnom iznosu od 49.629,75 kn, u koji iznos je uračunata kamata i naknada FINE za provedbu ovrhe na novčanim sredstvima dužnika. Navodi da dužnik ima 1 zaposlenog radnika.</w:t>
      </w:r>
    </w:p>
    <w:p w:rsidRDefault="00B30150" w:rsidP="00B30150" w:rsidR="00B30150">
      <w:pPr>
        <w:ind w:firstLine="708"/>
        <w:jc w:val="both"/>
      </w:pPr>
    </w:p>
    <w:p w:rsidRDefault="00B30150" w:rsidP="00B30150" w:rsidR="00B30150">
      <w:pPr>
        <w:ind w:firstLine="708"/>
        <w:jc w:val="both"/>
      </w:pPr>
      <w:r>
        <w:t xml:space="preserve">FINA je dostavila popis računa i oročenih novčanih sredstava dužnika na dan 19. travnja 2017. te u svom podnesku od 20. travnja 2017. navodi da dužnik na dan 19. travnja 2017. u Jedinstvenom registru računa ima otvorene sljedeće račune i oročena novčana sredstva: HR0524020061100762631 </w:t>
      </w:r>
      <w:r w:rsidRPr="00D81B51">
        <w:rPr>
          <w:color w:val="000000"/>
        </w:rPr>
        <w:t xml:space="preserve">Erste &amp; </w:t>
      </w:r>
      <w:proofErr w:type="spellStart"/>
      <w:r w:rsidRPr="00D81B51">
        <w:rPr>
          <w:color w:val="000000"/>
        </w:rPr>
        <w:t>Steierm</w:t>
      </w:r>
      <w:r>
        <w:rPr>
          <w:color w:val="000000"/>
        </w:rPr>
        <w:t>ä</w:t>
      </w:r>
      <w:r w:rsidRPr="00D81B51">
        <w:rPr>
          <w:color w:val="000000"/>
        </w:rPr>
        <w:t>rkische</w:t>
      </w:r>
      <w:proofErr w:type="spellEnd"/>
      <w:r w:rsidRPr="00D81B51">
        <w:rPr>
          <w:color w:val="000000"/>
        </w:rPr>
        <w:t xml:space="preserve"> </w:t>
      </w:r>
      <w:proofErr w:type="spellStart"/>
      <w:r w:rsidRPr="00D81B51">
        <w:rPr>
          <w:color w:val="000000"/>
        </w:rPr>
        <w:t>bank</w:t>
      </w:r>
      <w:proofErr w:type="spellEnd"/>
      <w:r w:rsidRPr="00D81B51">
        <w:rPr>
          <w:color w:val="000000"/>
        </w:rPr>
        <w:t xml:space="preserve"> d.d.</w:t>
      </w:r>
      <w:r>
        <w:t>, te da na temelju čl. 112. st. 5. Stečajnog zakona dužnik na dan 20. travnja 2017. godine na ime predujma za namirenje troškova stečajnog postupka nema zaplijenjena novčana sredstva.</w:t>
      </w:r>
    </w:p>
    <w:p w:rsidRDefault="005262FA" w:rsidP="005262FA" w:rsidR="005262FA">
      <w:pPr>
        <w:ind w:firstLine="708"/>
        <w:jc w:val="both"/>
      </w:pPr>
    </w:p>
    <w:p w:rsidRDefault="005262FA" w:rsidP="005262FA" w:rsidR="005262FA">
      <w:pPr>
        <w:ind w:firstLine="708"/>
        <w:jc w:val="both"/>
      </w:pPr>
      <w:r w:rsidRPr="004C5EFD">
        <w:t xml:space="preserve">Sud je utvrdio da je predlagatelj ovlašten za podnošenje predmetnoga prijedloga temeljem odredbe čl. 110. st. 1. SZ-a, a kako osoba iz čl. 110. st. 2. SZ-a nije podnijela prijedlog za otvaranje stečajnog postupka u propisanom roku, sud joj je po službenoj dužnosti naložio plaćanje predujma za namirenje troškova stečajnog postupka sukladno odredbi čl. 113., čl. 114. SZ-a, te odlučio kao u izreci temeljem odredbi čl. 16., čl. 17., </w:t>
      </w:r>
      <w:r>
        <w:t xml:space="preserve">čl. 117., </w:t>
      </w:r>
      <w:r w:rsidRPr="004C5EFD">
        <w:t>čl. 177., čl. 178. i čl. 180. SZ-a .</w:t>
      </w:r>
    </w:p>
    <w:p w:rsidRDefault="006503A9" w:rsidP="005262FA" w:rsidR="006503A9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1E4170">
        <w:t>10</w:t>
      </w:r>
      <w:r w:rsidR="005262FA">
        <w:t>. siječnja 2018.</w:t>
      </w:r>
    </w:p>
    <w:p w:rsidRDefault="000F5003" w:rsidP="00095D0F" w:rsidR="000F500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>
      <w:pPr>
        <w:ind w:left="4956"/>
        <w:jc w:val="center"/>
      </w:pPr>
      <w:r w:rsidRPr="00047B69">
        <w:t xml:space="preserve">       mr. sc. Boris Vuković</w:t>
      </w:r>
    </w:p>
    <w:p w:rsidRDefault="000F5003" w:rsidP="00737216" w:rsidR="000F5003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 w:rsidRPr="00047B69">
      <w:pPr>
        <w:jc w:val="both"/>
      </w:pPr>
    </w:p>
    <w:p w:rsidRDefault="00656E5F" w:rsidP="00A976DC" w:rsidR="00A976DC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047B69">
        <w:rPr>
          <w:sz w:val="24"/>
        </w:rPr>
        <w:t xml:space="preserve">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BB0522" w:rsidP="00BB0522" w:rsidR="00930F85">
      <w:pPr>
        <w:jc w:val="both"/>
      </w:pPr>
      <w:r w:rsidRPr="00047B69">
        <w:t>1.</w:t>
      </w:r>
      <w:r w:rsidR="00640529" w:rsidRPr="00047B69">
        <w:t xml:space="preserve"> </w:t>
      </w:r>
      <w:r w:rsidRPr="00047B69">
        <w:t xml:space="preserve">Zakonski zastupnik dužnika </w:t>
      </w:r>
      <w:r w:rsidR="00C62DAE" w:rsidRPr="00C62DAE">
        <w:t>M</w:t>
      </w:r>
      <w:r w:rsidR="00C62DAE">
        <w:t xml:space="preserve">arinko Bošnjak, </w:t>
      </w:r>
      <w:r w:rsidR="00C62DAE" w:rsidRPr="00C62DAE">
        <w:t>Zaprešić, Trg žrtava fašizma 6</w:t>
      </w:r>
    </w:p>
    <w:p w:rsidRDefault="00BB0522" w:rsidP="00BB0522" w:rsidR="00C62DAE">
      <w:pPr>
        <w:jc w:val="both"/>
      </w:pPr>
      <w:r w:rsidRPr="00047B69">
        <w:t>2.</w:t>
      </w:r>
      <w:r w:rsidR="00640529" w:rsidRPr="00047B69">
        <w:t xml:space="preserve"> </w:t>
      </w:r>
      <w:r w:rsidRPr="00047B69">
        <w:t>Dužnik</w:t>
      </w:r>
      <w:r w:rsidR="00640529" w:rsidRPr="00047B69">
        <w:t xml:space="preserve"> </w:t>
      </w:r>
      <w:r w:rsidR="00C62DAE">
        <w:t>BOŠNJAK-MM j.d.o.o., Zaprešić, Trg žrtava fašizma 6</w:t>
      </w:r>
    </w:p>
    <w:p w:rsidRDefault="005E26ED" w:rsidP="00BB0522" w:rsidR="00BB0522" w:rsidRPr="00047B69">
      <w:pPr>
        <w:jc w:val="both"/>
      </w:pPr>
      <w:r w:rsidRPr="00047B69">
        <w:t>3. e-oglasna plo</w:t>
      </w:r>
      <w:r w:rsidR="00BB0522" w:rsidRPr="00047B69">
        <w:t xml:space="preserve">ča </w:t>
      </w:r>
    </w:p>
    <w:p w:rsidRDefault="00BB0522" w:rsidP="00BB0522" w:rsidR="00BB0522" w:rsidRPr="00047B69">
      <w:pPr>
        <w:jc w:val="both"/>
      </w:pPr>
      <w:r w:rsidRPr="00047B69">
        <w:t>3.</w:t>
      </w:r>
      <w:r w:rsidR="00640529" w:rsidRPr="00047B69">
        <w:t xml:space="preserve"> </w:t>
      </w:r>
      <w:r w:rsidR="003F0A75" w:rsidRPr="00047B69">
        <w:t>k</w:t>
      </w:r>
      <w:r w:rsidRPr="00047B69">
        <w:t xml:space="preserve">al. </w:t>
      </w:r>
      <w:r w:rsidR="00930F85">
        <w:t>29.01.2018.</w:t>
      </w: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lastRenderedPageBreak/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2B82" w:rsidR="005A2B82">
      <w:r>
        <w:separator/>
      </w:r>
    </w:p>
  </w:endnote>
  <w:endnote w:id="0" w:type="continuationSeparator">
    <w:p w:rsidRDefault="005A2B82" w:rsidR="005A2B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2B82" w:rsidR="005A2B82">
      <w:r>
        <w:separator/>
      </w:r>
    </w:p>
  </w:footnote>
  <w:footnote w:id="0" w:type="continuationSeparator">
    <w:p w:rsidRDefault="005A2B82" w:rsidR="005A2B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442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04041" w:rsidP="00204041" w:rsidR="00204041">
    <w:pPr>
      <w:jc w:val="right"/>
    </w:pPr>
    <w:r>
      <w:t>7 St-1295/17-7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>
      <w:t>7 St-</w:t>
    </w:r>
    <w:r w:rsidR="00204041">
      <w:t>1295</w:t>
    </w:r>
    <w:r w:rsidR="007A2C13">
      <w:t>/17-7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4170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4041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42F7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2FA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2B82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42D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01E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1F39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150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2DAE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581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0404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544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5442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5442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42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42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0404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544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5442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5442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42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42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1295</izvorni_sadrzaj>
    <derivirana_varijabla naziv="DomainObject.Predmet.Broj_1">1295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St-1295/2017</izvorni_sadrzaj>
    <derivirana_varijabla naziv="DomainObject.Predmet.OznakaBroj_1">St-1295/2017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BOŠNJAK-MM j.d.o.o. za usluge</izvorni_sadrzaj>
    <derivirana_varijabla naziv="DomainObject.Predmet.ProtustrankaFormated_1">  BOŠNJAK-MM j.d.o.o. za usluge</derivirana_varijabla>
  </DomainObject.Predmet.ProtustrankaFormated>
  <DomainObject.Predmet.ProtustrankaFormatedOIB>
    <izvorni_sadrzaj>  BOŠNJAK-MM j.d.o.o. za usluge, OIB 24163248866</izvorni_sadrzaj>
    <derivirana_varijabla naziv="DomainObject.Predmet.ProtustrankaFormatedOIB_1">  BOŠNJAK-MM j.d.o.o. za usluge, OIB 24163248866</derivirana_varijabla>
  </DomainObject.Predmet.ProtustrankaFormatedOIB>
  <DomainObject.Predmet.ProtustrankaFormatedWithAdress>
    <izvorni_sadrzaj> BOŠNJAK-MM j.d.o.o. za usluge, Trg žrtava fašizma 6, 10290 Zaprešić</izvorni_sadrzaj>
    <derivirana_varijabla naziv="DomainObject.Predmet.ProtustrankaFormatedWithAdress_1"> BOŠNJAK-MM j.d.o.o. za usluge, Trg žrtava fašizma 6, 10290 Zaprešić</derivirana_varijabla>
  </DomainObject.Predmet.ProtustrankaFormatedWithAdress>
  <DomainObject.Predmet.ProtustrankaFormatedWithAdressOIB>
    <izvorni_sadrzaj> BOŠNJAK-MM j.d.o.o. za usluge, OIB 24163248866, Trg žrtava fašizma 6, 10290 Zaprešić</izvorni_sadrzaj>
    <derivirana_varijabla naziv="DomainObject.Predmet.ProtustrankaFormatedWithAdressOIB_1"> BOŠNJAK-MM j.d.o.o. za usluge, OIB 24163248866, Trg žrtava fašizma 6, 10290 Zaprešić</derivirana_varijabla>
  </DomainObject.Predmet.ProtustrankaFormatedWithAdressOIB>
  <DomainObject.Predmet.ProtustrankaWithAdress>
    <izvorni_sadrzaj>BOŠNJAK-MM j.d.o.o. za usluge Trg žrtava fašizma 6, 10290 Zaprešić</izvorni_sadrzaj>
    <derivirana_varijabla naziv="DomainObject.Predmet.ProtustrankaWithAdress_1">BOŠNJAK-MM j.d.o.o. za usluge Trg žrtava fašizma 6, 10290 Zaprešić</derivirana_varijabla>
  </DomainObject.Predmet.ProtustrankaWithAdress>
  <DomainObject.Predmet.ProtustrankaWithAdressOIB>
    <izvorni_sadrzaj>BOŠNJAK-MM j.d.o.o. za usluge, OIB 24163248866, Trg žrtava fašizma 6, 10290 Zaprešić</izvorni_sadrzaj>
    <derivirana_varijabla naziv="DomainObject.Predmet.ProtustrankaWithAdressOIB_1">BOŠNJAK-MM j.d.o.o. za usluge, OIB 24163248866, Trg žrtava fašizma 6, 10290 Zaprešić</derivirana_varijabla>
  </DomainObject.Predmet.ProtustrankaWithAdressOIB>
  <DomainObject.Predmet.ProtustrankaNazivFormated>
    <izvorni_sadrzaj>BOŠNJAK-MM j.d.o.o. za usluge</izvorni_sadrzaj>
    <derivirana_varijabla naziv="DomainObject.Predmet.ProtustrankaNazivFormated_1">BOŠNJAK-MM j.d.o.o. za usluge</derivirana_varijabla>
  </DomainObject.Predmet.ProtustrankaNazivFormated>
  <DomainObject.Predmet.ProtustrankaNazivFormatedOIB>
    <izvorni_sadrzaj>BOŠNJAK-MM j.d.o.o. za usluge, OIB 24163248866</izvorni_sadrzaj>
    <derivirana_varijabla naziv="DomainObject.Predmet.ProtustrankaNazivFormatedOIB_1">BOŠNJAK-MM j.d.o.o. za usluge, OIB 24163248866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BOŠNJAK-MM j.d.o.o. za usluge</item>
    </izvorni_sadrzaj>
    <derivirana_varijabla naziv="DomainObject.Predmet.ProtuStrankaListFormated_1">
      <item>BOŠNJAK-MM j.d.o.o. za usluge</item>
    </derivirana_varijabla>
  </DomainObject.Predmet.ProtuStrankaListFormated>
  <DomainObject.Predmet.ProtuStrankaListFormatedOIB>
    <izvorni_sadrzaj>
      <item>BOŠNJAK-MM j.d.o.o. za usluge, OIB 24163248866</item>
    </izvorni_sadrzaj>
    <derivirana_varijabla naziv="DomainObject.Predmet.ProtuStrankaListFormatedOIB_1">
      <item>BOŠNJAK-MM j.d.o.o. za usluge, OIB 24163248866</item>
    </derivirana_varijabla>
  </DomainObject.Predmet.ProtuStrankaListFormatedOIB>
  <DomainObject.Predmet.ProtuStrankaListFormatedWithAdress>
    <izvorni_sadrzaj>
      <item>BOŠNJAK-MM j.d.o.o. za usluge, Trg žrtava fašizma 6, 10290 Zaprešić</item>
    </izvorni_sadrzaj>
    <derivirana_varijabla naziv="DomainObject.Predmet.ProtuStrankaListFormatedWithAdress_1">
      <item>BOŠNJAK-MM j.d.o.o. za usluge, Trg žrtava fašizma 6, 10290 Zaprešić</item>
    </derivirana_varijabla>
  </DomainObject.Predmet.ProtuStrankaListFormatedWithAdress>
  <DomainObject.Predmet.ProtuStrankaListFormatedWithAdressOIB>
    <izvorni_sadrzaj>
      <item>BOŠNJAK-MM j.d.o.o. za usluge, OIB 24163248866, Trg žrtava fašizma 6, 10290 Zaprešić</item>
    </izvorni_sadrzaj>
    <derivirana_varijabla naziv="DomainObject.Predmet.ProtuStrankaListFormatedWithAdressOIB_1">
      <item>BOŠNJAK-MM j.d.o.o. za usluge, OIB 24163248866, Trg žrtava fašizma 6, 10290 Zaprešić</item>
    </derivirana_varijabla>
  </DomainObject.Predmet.ProtuStrankaListFormatedWithAdressOIB>
  <DomainObject.Predmet.ProtuStrankaListNazivFormated>
    <izvorni_sadrzaj>
      <item>BOŠNJAK-MM j.d.o.o. za usluge</item>
    </izvorni_sadrzaj>
    <derivirana_varijabla naziv="DomainObject.Predmet.ProtuStrankaListNazivFormated_1">
      <item>BOŠNJAK-MM j.d.o.o. za usluge</item>
    </derivirana_varijabla>
  </DomainObject.Predmet.ProtuStrankaListNazivFormated>
  <DomainObject.Predmet.ProtuStrankaListNazivFormatedOIB>
    <izvorni_sadrzaj>
      <item>BOŠNJAK-MM j.d.o.o. za usluge, OIB 24163248866</item>
    </izvorni_sadrzaj>
    <derivirana_varijabla naziv="DomainObject.Predmet.ProtuStrankaListNazivFormatedOIB_1">
      <item>BOŠNJAK-MM j.d.o.o. za usluge, OIB 24163248866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BOŠNJAK-MM j.d.o.o. za usluge</izvorni_sadrzaj>
    <derivirana_varijabla naziv="DomainObject.Predmet.ProtustrankaIDrugi_1">BOŠNJAK-MM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BOŠNJAK-MM j.d.o.o. za usluge, OIB 24163248866, Trg žrtava fašizma 6, 10290 Zaprešić</izvorni_sadrzaj>
    <derivirana_varijabla naziv="DomainObject.Predmet.ProtustrankaIDrugiAdressOIB_1">BOŠNJAK-MM j.d.o.o. za usluge, OIB 24163248866, Trg žrtava fašizma 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BOŠNJAK-MM j.d.o.o. za usluge</item>
      <item>FINA Regionalni centar Zagreb</item>
    </izvorni_sadrzaj>
    <derivirana_varijabla naziv="DomainObject.Predmet.SudioniciListNaziv_1">
      <item>BOŠNJAK-MM j.d.o.o. za usluge</item>
      <item>FINA Regionalni centar Zagreb</item>
    </derivirana_varijabla>
  </DomainObject.Predmet.SudioniciListNaziv>
  <DomainObject.Predmet.SudioniciListAdressOIB>
    <izvorni_sadrzaj>
      <item>BOŠNJAK-MM j.d.o.o. za usluge, OIB 24163248866, Trg žrtava fašizma 6,10290 Zaprešić</item>
      <item>FINA Regionalni centar Zagreb, OIB 85821130368, Trg svibanjskih žrtava 1995. br. 1,10000 Zagreb</item>
    </izvorni_sadrzaj>
    <derivirana_varijabla naziv="DomainObject.Predmet.SudioniciListAdressOIB_1">
      <item>BOŠNJAK-MM j.d.o.o. za usluge, OIB 24163248866, Trg žrtava fašizma 6,10290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24163248866</item>
      <item>, OIB 85821130368</item>
    </izvorni_sadrzaj>
    <derivirana_varijabla naziv="DomainObject.Predmet.SudioniciListNazivOIB_1">
      <item>, OIB 24163248866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D06405-4B38-4251-BCD4-8BABD464C3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986</properties:Words>
  <properties:Characters>5375</properties:Characters>
  <properties:Lines>198</properties:Lines>
  <properties:Paragraphs>47</properties:Paragraphs>
  <properties:TotalTime>399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2017-02-20T11:53:00Z</cp:lastPrinted>
  <dcterms:modified xmlns:xsi="http://www.w3.org/2001/XMLSchema-instance" xsi:type="dcterms:W3CDTF">2018-01-10T13:19:00Z</dcterms:modified>
  <cp:revision>526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