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de0d" w14:paraId="229de0d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392532">
        <w:rPr>
          <w:b/>
          <w:sz w:val="24"/>
          <w:szCs w:val="24"/>
        </w:rPr>
        <w:t>2002</w:t>
      </w:r>
      <w:r w:rsidRPr="00D1370B">
        <w:rPr>
          <w:b/>
          <w:sz w:val="24"/>
          <w:szCs w:val="24"/>
        </w:rPr>
        <w:t>/2016</w:t>
      </w:r>
      <w:r w:rsidR="00392532">
        <w:rPr>
          <w:b/>
          <w:sz w:val="24"/>
          <w:szCs w:val="24"/>
        </w:rPr>
        <w:t>-</w:t>
      </w:r>
      <w:r w:rsidR="00C04CAA">
        <w:rPr>
          <w:b/>
          <w:sz w:val="24"/>
          <w:szCs w:val="24"/>
        </w:rPr>
        <w:t>11</w:t>
      </w:r>
      <w:r w:rsidR="005063B3">
        <w:rPr>
          <w:b/>
          <w:sz w:val="24"/>
          <w:szCs w:val="24"/>
        </w:rPr>
        <w:t>8</w:t>
      </w:r>
    </w:p>
    <w:p w:rsidRDefault="00D1370B" w:rsidP="0074074F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560BF3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392532" w:rsidRPr="00392532">
        <w:rPr>
          <w:sz w:val="24"/>
          <w:szCs w:val="24"/>
        </w:rPr>
        <w:t>AMAI DUBROVNIK d.o.o. u stečaju, Dubrovnik, Od Batale 4, MBS: 060058151, OIB: 33597775732, zastupanog po stečajnom upravitelju Ivanka Sušić iz Dubrovnika, izvan ročišta</w:t>
      </w:r>
      <w:r w:rsidR="00560BF3">
        <w:rPr>
          <w:sz w:val="24"/>
          <w:szCs w:val="24"/>
        </w:rPr>
        <w:t xml:space="preserve">, dana </w:t>
      </w:r>
      <w:r w:rsidR="00C04CAA">
        <w:rPr>
          <w:sz w:val="24"/>
          <w:szCs w:val="24"/>
        </w:rPr>
        <w:t>17</w:t>
      </w:r>
      <w:r w:rsidR="00560BF3">
        <w:rPr>
          <w:sz w:val="24"/>
          <w:szCs w:val="24"/>
        </w:rPr>
        <w:t xml:space="preserve">. </w:t>
      </w:r>
      <w:r w:rsidR="00C04CAA">
        <w:rPr>
          <w:sz w:val="24"/>
          <w:szCs w:val="24"/>
        </w:rPr>
        <w:t>rujn</w:t>
      </w:r>
      <w:r w:rsidR="00392532">
        <w:rPr>
          <w:sz w:val="24"/>
          <w:szCs w:val="24"/>
        </w:rPr>
        <w:t>a</w:t>
      </w:r>
      <w:r w:rsidRPr="00D1370B">
        <w:rPr>
          <w:sz w:val="24"/>
          <w:szCs w:val="24"/>
        </w:rPr>
        <w:t xml:space="preserve"> 201</w:t>
      </w:r>
      <w:r w:rsidR="00560BF3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52FA2">
      <w:pPr>
        <w:jc w:val="both"/>
        <w:rPr>
          <w:sz w:val="24"/>
          <w:szCs w:val="24"/>
        </w:rPr>
      </w:pPr>
      <w:r>
        <w:rPr>
          <w:sz w:val="24"/>
          <w:szCs w:val="24"/>
        </w:rPr>
        <w:t>Ročište za diobu kupovnine ostvarene prodajom imovine stečajnog dužnika i to:</w:t>
      </w:r>
    </w:p>
    <w:p w:rsidRDefault="005063B3" w:rsidP="00152FA2" w:rsidR="005063B3">
      <w:pPr>
        <w:jc w:val="both"/>
        <w:rPr>
          <w:sz w:val="24"/>
          <w:szCs w:val="24"/>
        </w:rPr>
      </w:pPr>
      <w:r w:rsidRPr="005063B3">
        <w:rPr>
          <w:sz w:val="24"/>
          <w:szCs w:val="24"/>
        </w:rPr>
        <w:t>-2/1000 suvlasničkog dijela nekretnine čest. br. 6676/1 – stambeno poslovna zgrada br. 19 O, 19 P, stambeno poslovna zgrada br. 19 M, 19 N i dvorište Palinovečka, ukupno površine 2440 m2  upisana kod Općinskog građanskog suda u Zagrebu u  z.ul. 17235, ETAŽA 121 (E-121), za k.o. Vrapče Novo, što u naravi predstavlja parkirno mjesto u podrumu zgrade u Palinovečkoj ulici kbr. 19m, 19n, 19o i 19p nacrtne oznake P 40 površine 13 m2,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C04CAA">
        <w:rPr>
          <w:b/>
          <w:sz w:val="24"/>
          <w:szCs w:val="24"/>
        </w:rPr>
        <w:t>10</w:t>
      </w:r>
      <w:r w:rsidR="00560BF3">
        <w:rPr>
          <w:b/>
          <w:sz w:val="24"/>
          <w:szCs w:val="24"/>
        </w:rPr>
        <w:t xml:space="preserve">. </w:t>
      </w:r>
      <w:r w:rsidR="00C04CAA">
        <w:rPr>
          <w:b/>
          <w:sz w:val="24"/>
          <w:szCs w:val="24"/>
        </w:rPr>
        <w:t>listopad</w:t>
      </w:r>
      <w:r w:rsidR="00392532">
        <w:rPr>
          <w:b/>
          <w:sz w:val="24"/>
          <w:szCs w:val="24"/>
        </w:rPr>
        <w:t>a</w:t>
      </w:r>
      <w:r w:rsidR="00C04CAA">
        <w:rPr>
          <w:b/>
          <w:sz w:val="24"/>
          <w:szCs w:val="24"/>
        </w:rPr>
        <w:t xml:space="preserve"> 2018.g. u 1</w:t>
      </w:r>
      <w:r w:rsidR="005063B3">
        <w:rPr>
          <w:b/>
          <w:sz w:val="24"/>
          <w:szCs w:val="24"/>
        </w:rPr>
        <w:t>1</w:t>
      </w:r>
      <w:r w:rsidR="00C04CAA">
        <w:rPr>
          <w:b/>
          <w:sz w:val="24"/>
          <w:szCs w:val="24"/>
        </w:rPr>
        <w:t>,</w:t>
      </w:r>
      <w:r w:rsidR="005063B3">
        <w:rPr>
          <w:b/>
          <w:sz w:val="24"/>
          <w:szCs w:val="24"/>
        </w:rPr>
        <w:t>0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u sudnici broj 2 na 1 katu ovog suda u Dubrovniku, Dr. Ante Starčevića 23.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152FA2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74074F" w:rsidP="0074074F" w:rsidR="0074074F">
      <w:pPr>
        <w:jc w:val="both"/>
        <w:rPr>
          <w:sz w:val="24"/>
          <w:szCs w:val="24"/>
        </w:rPr>
      </w:pP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392532">
        <w:rPr>
          <w:b/>
          <w:sz w:val="24"/>
          <w:szCs w:val="24"/>
        </w:rPr>
        <w:t>1</w:t>
      </w:r>
      <w:r w:rsidR="00C04CAA">
        <w:rPr>
          <w:b/>
          <w:sz w:val="24"/>
          <w:szCs w:val="24"/>
        </w:rPr>
        <w:t>7</w:t>
      </w:r>
      <w:r w:rsidR="00392532">
        <w:rPr>
          <w:b/>
          <w:sz w:val="24"/>
          <w:szCs w:val="24"/>
        </w:rPr>
        <w:t xml:space="preserve">. </w:t>
      </w:r>
      <w:r w:rsidR="00C04CAA">
        <w:rPr>
          <w:b/>
          <w:sz w:val="24"/>
          <w:szCs w:val="24"/>
        </w:rPr>
        <w:t>rujn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560BF3">
      <w:pPr>
        <w:jc w:val="both"/>
      </w:pPr>
      <w:r w:rsidRPr="00560BF3">
        <w:rPr>
          <w:b/>
        </w:rPr>
        <w:t xml:space="preserve">DN-a: </w:t>
      </w:r>
    </w:p>
    <w:p w:rsidRDefault="00A172A8" w:rsidP="003E6B25" w:rsidR="003E6B25" w:rsidRPr="00560BF3">
      <w:pPr>
        <w:pStyle w:val="Odlomakpopisa"/>
        <w:numPr>
          <w:ilvl w:val="0"/>
          <w:numId w:val="1"/>
        </w:numPr>
        <w:jc w:val="both"/>
      </w:pPr>
      <w:r w:rsidRPr="00560BF3">
        <w:t>stečajni upravitelj,</w:t>
      </w:r>
    </w:p>
    <w:p w:rsidRDefault="00A172A8" w:rsidP="003E6B25" w:rsidR="003E6B25" w:rsidRPr="00560BF3">
      <w:pPr>
        <w:pStyle w:val="Odlomakpopisa"/>
        <w:numPr>
          <w:ilvl w:val="0"/>
          <w:numId w:val="1"/>
        </w:numPr>
        <w:jc w:val="both"/>
      </w:pPr>
      <w:r w:rsidRPr="00560BF3">
        <w:t>Porezna uprava Ispostava Dubrovnik</w:t>
      </w:r>
      <w:r w:rsidR="003E6B25" w:rsidRPr="00560BF3">
        <w:t>,</w:t>
      </w:r>
    </w:p>
    <w:p w:rsidRDefault="003E6B25" w:rsidP="003E6B25" w:rsidR="00A172A8" w:rsidRPr="00560BF3">
      <w:pPr>
        <w:pStyle w:val="Odlomakpopisa"/>
        <w:numPr>
          <w:ilvl w:val="0"/>
          <w:numId w:val="1"/>
        </w:numPr>
        <w:jc w:val="both"/>
      </w:pPr>
      <w:r w:rsidRPr="00560BF3">
        <w:t>Mrežna stranica e-oglasna ploča suda</w:t>
      </w:r>
      <w:r w:rsidR="00A172A8" w:rsidRPr="00560BF3">
        <w:t>,</w:t>
      </w:r>
    </w:p>
    <w:p w:rsidRDefault="00560BF3" w:rsidP="00560BF3" w:rsidR="00560BF3" w:rsidRPr="00560BF3">
      <w:pPr>
        <w:pStyle w:val="Odlomakpopisa"/>
        <w:numPr>
          <w:ilvl w:val="0"/>
          <w:numId w:val="1"/>
        </w:numPr>
      </w:pPr>
      <w:r w:rsidRPr="00560BF3">
        <w:t xml:space="preserve">zastupniku po zakonu razlučnog vjerovnika REPUBLIKA HRVATSKA - ŽDO Dubrovnik, građanski odjel </w:t>
      </w:r>
    </w:p>
    <w:p w:rsidRDefault="00F82197" w:rsidP="0074074F" w:rsidR="00F82197" w:rsidRPr="00560BF3"/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B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</w:t>
    </w:r>
    <w:r w:rsidR="00560BF3">
      <w:rPr>
        <w:b/>
        <w:sz w:val="22"/>
        <w:szCs w:val="22"/>
      </w:rPr>
      <w:t>174</w:t>
    </w:r>
    <w:r w:rsidRPr="00D1370B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3B3"/>
    <w:rsid w:val="005066E0"/>
    <w:rsid w:val="00517F5D"/>
    <w:rsid w:val="005301C6"/>
    <w:rsid w:val="00532039"/>
    <w:rsid w:val="005322E8"/>
    <w:rsid w:val="005351B8"/>
    <w:rsid w:val="00537B9C"/>
    <w:rsid w:val="0055570A"/>
    <w:rsid w:val="00560BF3"/>
    <w:rsid w:val="005668F7"/>
    <w:rsid w:val="00574E6D"/>
    <w:rsid w:val="00581F51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18D5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04CAA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03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03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03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03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03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03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03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03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317</properties:Words>
  <properties:Characters>1538</properties:Characters>
  <properties:Lines>50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2018-09-17T07:13:00Z</dcterms:created>
  <dc:creator>Ante Kačić</dc:creator>
  <cp:lastModifiedBy>Katarina Franković</cp:lastModifiedBy>
  <cp:lastPrinted>2018-09-17T07:14:00Z</cp:lastPrinted>
  <dcterms:modified xmlns:xsi="http://www.w3.org/2001/XMLSchema-instance" xsi:type="dcterms:W3CDTF">2018-09-17T07:14:00Z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AMAI 2002 - 16 118.docx)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