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de748" w14:paraId="a7de748"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EB1DA6">
        <w:rPr>
          <w:rFonts w:hAnsi="Times New Roman" w:ascii="Times New Roman"/>
          <w:szCs w:val="24"/>
        </w:rPr>
        <w:t>5277/15</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Republika Hrvatska, Ministarstvo financija, Porezna uprava, Područni ured Zagreb, OIB: 18683136487,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B00723" w:rsidRPr="00B00723">
        <w:rPr>
          <w:rFonts w:hAnsi="Times New Roman" w:ascii="Times New Roman"/>
          <w:szCs w:val="24"/>
        </w:rPr>
        <w:t>JADRAN-NAUTIKA d.o.o.</w:t>
      </w:r>
      <w:r w:rsidR="00B53009">
        <w:rPr>
          <w:rFonts w:hAnsi="Times New Roman" w:ascii="Times New Roman"/>
          <w:szCs w:val="24"/>
        </w:rPr>
        <w:t xml:space="preserve">, </w:t>
      </w:r>
      <w:r w:rsidR="00B00723">
        <w:rPr>
          <w:rFonts w:hAnsi="Times New Roman" w:ascii="Times New Roman"/>
          <w:szCs w:val="24"/>
        </w:rPr>
        <w:t>Zagreb,</w:t>
      </w:r>
      <w:r w:rsidRPr="00255267">
        <w:rPr>
          <w:rFonts w:hAnsi="Times New Roman" w:ascii="Times New Roman"/>
          <w:szCs w:val="24"/>
        </w:rPr>
        <w:t xml:space="preserve"> </w:t>
      </w:r>
      <w:r w:rsidR="00B00723">
        <w:rPr>
          <w:rFonts w:hAnsi="Times New Roman" w:ascii="Times New Roman"/>
          <w:szCs w:val="24"/>
        </w:rPr>
        <w:t>Koturaška 51</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B00723" w:rsidRPr="00B00723">
        <w:rPr>
          <w:rFonts w:hAnsi="Times New Roman" w:ascii="Times New Roman"/>
          <w:szCs w:val="24"/>
        </w:rPr>
        <w:t>03158131579</w:t>
      </w:r>
      <w:r w:rsidR="00B53009">
        <w:rPr>
          <w:rFonts w:hAnsi="Times New Roman" w:ascii="Times New Roman"/>
          <w:szCs w:val="24"/>
        </w:rPr>
        <w:t xml:space="preserve">, </w:t>
      </w:r>
      <w:r w:rsidR="00B76E7C">
        <w:rPr>
          <w:rFonts w:hAnsi="Times New Roman" w:ascii="Times New Roman"/>
          <w:szCs w:val="24"/>
        </w:rPr>
        <w:t>zastupanog po punomoćnicima iz Odvjetničkog društva Jelić i Čavlina Zrinšćak d.o.o., Zagreb, Katančićeva 3, 10</w:t>
      </w:r>
      <w:r w:rsidRPr="00255267">
        <w:rPr>
          <w:rFonts w:hAnsi="Times New Roman" w:ascii="Times New Roman"/>
          <w:szCs w:val="24"/>
        </w:rPr>
        <w:t xml:space="preserve">. </w:t>
      </w:r>
      <w:r w:rsidR="00B76E7C">
        <w:rPr>
          <w:rFonts w:hAnsi="Times New Roman" w:ascii="Times New Roman"/>
          <w:szCs w:val="24"/>
        </w:rPr>
        <w:t>listopada</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76E7C"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42778E" w:rsidRPr="0042778E">
        <w:rPr>
          <w:rFonts w:hAnsi="Times New Roman" w:ascii="Times New Roman"/>
          <w:szCs w:val="24"/>
        </w:rPr>
        <w:t>JADRAN-NAUTIKA d.o.o., Zagreb, Koturaška 51, OIB: 03158131579</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76E7C"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B76E7C" w:rsidRPr="00B76E7C">
        <w:rPr>
          <w:rFonts w:hAnsi="Times New Roman" w:ascii="Times New Roman"/>
          <w:b/>
          <w:szCs w:val="24"/>
        </w:rPr>
        <w:t>28</w:t>
      </w:r>
      <w:r w:rsidR="00914ABA" w:rsidRPr="00B76E7C">
        <w:rPr>
          <w:rFonts w:hAnsi="Times New Roman" w:ascii="Times New Roman"/>
          <w:b/>
          <w:szCs w:val="24"/>
        </w:rPr>
        <w:t xml:space="preserve">. </w:t>
      </w:r>
      <w:r w:rsidR="00B76E7C" w:rsidRPr="00B76E7C">
        <w:rPr>
          <w:rFonts w:hAnsi="Times New Roman" w:ascii="Times New Roman"/>
          <w:b/>
          <w:szCs w:val="24"/>
        </w:rPr>
        <w:t>studenog</w:t>
      </w:r>
      <w:r w:rsidR="00914ABA" w:rsidRPr="00B76E7C">
        <w:rPr>
          <w:rFonts w:hAnsi="Times New Roman" w:ascii="Times New Roman"/>
          <w:b/>
          <w:szCs w:val="24"/>
        </w:rPr>
        <w:t xml:space="preserve"> 2016. u </w:t>
      </w:r>
      <w:r w:rsidR="00B76E7C" w:rsidRPr="00B76E7C">
        <w:rPr>
          <w:rFonts w:hAnsi="Times New Roman" w:ascii="Times New Roman"/>
          <w:b/>
          <w:szCs w:val="24"/>
        </w:rPr>
        <w:t>1</w:t>
      </w:r>
      <w:r w:rsidR="00914ABA" w:rsidRPr="00B76E7C">
        <w:rPr>
          <w:rFonts w:hAnsi="Times New Roman" w:ascii="Times New Roman"/>
          <w:b/>
          <w:szCs w:val="24"/>
        </w:rPr>
        <w:t>1,00 sati</w:t>
      </w:r>
      <w:r w:rsidR="00702B20" w:rsidRPr="00B76E7C">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183569">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pPr>
        <w:rPr>
          <w:rFonts w:hAnsi="Times New Roman" w:ascii="Times New Roman"/>
          <w:szCs w:val="24"/>
        </w:rPr>
      </w:pPr>
      <w:r>
        <w:rPr>
          <w:rFonts w:hAnsi="Times New Roman" w:ascii="Times New Roman"/>
          <w:szCs w:val="24"/>
        </w:rPr>
        <w:t>-</w:t>
      </w:r>
      <w:r w:rsidR="00183569">
        <w:rPr>
          <w:rFonts w:hAnsi="Times New Roman" w:ascii="Times New Roman"/>
          <w:szCs w:val="24"/>
        </w:rPr>
        <w:t>Hypo Alpe-Adria-Bank d.d.</w:t>
      </w:r>
    </w:p>
    <w:p w:rsidRDefault="00183569" w:rsidP="009B556F" w:rsidR="00183569">
      <w:pPr>
        <w:rPr>
          <w:rFonts w:hAnsi="Times New Roman" w:ascii="Times New Roman"/>
          <w:szCs w:val="24"/>
        </w:rPr>
      </w:pPr>
      <w:r>
        <w:rPr>
          <w:rFonts w:hAnsi="Times New Roman" w:ascii="Times New Roman"/>
          <w:szCs w:val="24"/>
        </w:rPr>
        <w:t>-Erste and Steiermarkische bank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1E1B5B"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42778E">
        <w:rPr>
          <w:rFonts w:hAnsi="Times New Roman" w:ascii="Times New Roman"/>
        </w:rPr>
        <w:t>5277</w:t>
      </w:r>
      <w:r w:rsidR="002E5ED8">
        <w:rPr>
          <w:rFonts w:hAnsi="Times New Roman" w:ascii="Times New Roman"/>
        </w:rPr>
        <w:t>/15</w:t>
      </w:r>
      <w:r w:rsidR="00E74A6D">
        <w:rPr>
          <w:rFonts w:hAnsi="Times New Roman" w:ascii="Times New Roman"/>
        </w:rPr>
        <w:t xml:space="preserve"> od </w:t>
      </w:r>
      <w:r w:rsidR="0042778E">
        <w:rPr>
          <w:rFonts w:hAnsi="Times New Roman" w:ascii="Times New Roman"/>
        </w:rPr>
        <w:t>3</w:t>
      </w:r>
      <w:r w:rsidR="00E74A6D">
        <w:rPr>
          <w:rFonts w:hAnsi="Times New Roman" w:ascii="Times New Roman"/>
        </w:rPr>
        <w:t xml:space="preserve">. </w:t>
      </w:r>
      <w:r w:rsidR="0042778E">
        <w:rPr>
          <w:rFonts w:hAnsi="Times New Roman" w:ascii="Times New Roman"/>
        </w:rPr>
        <w:t>veljače</w:t>
      </w:r>
      <w:r w:rsidR="00E74A6D">
        <w:rPr>
          <w:rFonts w:hAnsi="Times New Roman" w:ascii="Times New Roman"/>
        </w:rPr>
        <w:t xml:space="preserve"> 2016. obustavljeno je postupanje povodom prijedloga FINA-e za provedb</w:t>
      </w:r>
      <w:r w:rsidR="00592F84">
        <w:rPr>
          <w:rFonts w:hAnsi="Times New Roman" w:ascii="Times New Roman"/>
        </w:rPr>
        <w:t xml:space="preserve">om skraćenog stečajnog postupka, </w:t>
      </w:r>
      <w:r w:rsidR="00E74A6D">
        <w:rPr>
          <w:rFonts w:hAnsi="Times New Roman" w:ascii="Times New Roman"/>
        </w:rPr>
        <w:t xml:space="preserve">budući je vjerovnik </w:t>
      </w:r>
      <w:r w:rsidR="00E74A6D" w:rsidRPr="00E74A6D">
        <w:rPr>
          <w:rFonts w:hAnsi="Times New Roman" w:ascii="Times New Roman"/>
        </w:rPr>
        <w:t>Republika Hrvatska, Ministarstvo financija, Porezna uprava, Područni ured 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CA5195">
        <w:rPr>
          <w:rFonts w:hAnsi="Times New Roman" w:ascii="Times New Roman"/>
        </w:rPr>
        <w:t>inu. Po pravomoćnosti istog postupak je nastavljen pod novim brojem St-</w:t>
      </w:r>
      <w:r w:rsidR="00A332F7">
        <w:rPr>
          <w:rFonts w:hAnsi="Times New Roman" w:ascii="Times New Roman"/>
        </w:rPr>
        <w:t>5277</w:t>
      </w:r>
      <w:r w:rsidR="002E5ED8">
        <w:rPr>
          <w:rFonts w:hAnsi="Times New Roman" w:ascii="Times New Roman"/>
        </w:rPr>
        <w:t>/1</w:t>
      </w:r>
      <w:r w:rsidR="00A332F7">
        <w:rPr>
          <w:rFonts w:hAnsi="Times New Roman" w:ascii="Times New Roman"/>
        </w:rPr>
        <w:t>5</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lastRenderedPageBreak/>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592F84" w:rsidP="00FD1A05" w:rsidR="00592F84">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592F84">
        <w:rPr>
          <w:rFonts w:hAnsi="Times New Roman" w:ascii="Times New Roman"/>
        </w:rPr>
        <w:t>10</w:t>
      </w:r>
      <w:r>
        <w:rPr>
          <w:rFonts w:hAnsi="Times New Roman" w:ascii="Times New Roman"/>
        </w:rPr>
        <w:t xml:space="preserve">. </w:t>
      </w:r>
      <w:r w:rsidR="00592F84">
        <w:rPr>
          <w:rFonts w:hAnsi="Times New Roman" w:ascii="Times New Roman"/>
        </w:rPr>
        <w:t>listopada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0529BE">
        <w:rPr>
          <w:rFonts w:hAnsi="Times New Roman" w:ascii="Times New Roman"/>
          <w:szCs w:val="24"/>
          <w:lang w:val="pl-PL"/>
        </w:rPr>
        <w:t>, v.r.</w:t>
      </w:r>
    </w:p>
    <w:p w:rsidRDefault="000529BE" w:rsidP="00123A31" w:rsidR="000529BE">
      <w:pPr>
        <w:jc w:val="right"/>
        <w:rPr>
          <w:rFonts w:hAnsi="Times New Roman" w:ascii="Times New Roman"/>
          <w:szCs w:val="24"/>
          <w:lang w:val="pl-PL"/>
        </w:rPr>
      </w:pPr>
    </w:p>
    <w:p w:rsidRDefault="000529BE" w:rsidP="00123A31" w:rsidR="000529BE">
      <w:pPr>
        <w:jc w:val="right"/>
        <w:rPr>
          <w:rFonts w:hAnsi="Times New Roman" w:ascii="Times New Roman"/>
          <w:szCs w:val="24"/>
          <w:lang w:val="pl-PL"/>
        </w:rPr>
      </w:pPr>
      <w:r>
        <w:rPr>
          <w:rFonts w:hAnsi="Times New Roman" w:ascii="Times New Roman"/>
          <w:szCs w:val="24"/>
          <w:lang w:val="pl-PL"/>
        </w:rPr>
        <w:t>Za točnost otpravka-</w:t>
      </w:r>
    </w:p>
    <w:p w:rsidRDefault="000529BE" w:rsidP="00123A31" w:rsidR="000529BE">
      <w:pPr>
        <w:jc w:val="right"/>
        <w:rPr>
          <w:rFonts w:hAnsi="Times New Roman" w:ascii="Times New Roman"/>
          <w:szCs w:val="24"/>
          <w:lang w:val="pl-PL"/>
        </w:rPr>
      </w:pPr>
      <w:r>
        <w:rPr>
          <w:rFonts w:hAnsi="Times New Roman" w:ascii="Times New Roman"/>
          <w:szCs w:val="24"/>
          <w:lang w:val="pl-PL"/>
        </w:rPr>
        <w:t>Ovlašteni službenik:</w:t>
      </w:r>
    </w:p>
    <w:p w:rsidRDefault="000529BE" w:rsidP="00123A31" w:rsidR="000529BE">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123A31"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AC18C5">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42778E">
      <w:rPr>
        <w:rFonts w:hAnsi="Times New Roman" w:ascii="Times New Roman"/>
        <w:szCs w:val="24"/>
      </w:rPr>
      <w:t>5277/</w:t>
    </w:r>
    <w:r w:rsidR="001E1B5B">
      <w:rPr>
        <w:rFonts w:hAnsi="Times New Roman" w:ascii="Times New Roman"/>
        <w:szCs w:val="24"/>
      </w:rPr>
      <w:t>1</w:t>
    </w:r>
    <w:r w:rsidR="0042778E">
      <w:rPr>
        <w:rFonts w:hAnsi="Times New Roman" w:ascii="Times New Roman"/>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0529BE"/>
    <w:rsid w:val="00123A31"/>
    <w:rsid w:val="00183569"/>
    <w:rsid w:val="00197D28"/>
    <w:rsid w:val="001B72C9"/>
    <w:rsid w:val="001E1B5B"/>
    <w:rsid w:val="0021052A"/>
    <w:rsid w:val="00255267"/>
    <w:rsid w:val="00262DC8"/>
    <w:rsid w:val="002E24AC"/>
    <w:rsid w:val="002E5ED8"/>
    <w:rsid w:val="00336B0D"/>
    <w:rsid w:val="00386090"/>
    <w:rsid w:val="00426B48"/>
    <w:rsid w:val="0042778E"/>
    <w:rsid w:val="0046121A"/>
    <w:rsid w:val="00461F40"/>
    <w:rsid w:val="00474BC0"/>
    <w:rsid w:val="004B1A2C"/>
    <w:rsid w:val="004C3626"/>
    <w:rsid w:val="00511AF4"/>
    <w:rsid w:val="005224CA"/>
    <w:rsid w:val="00592F84"/>
    <w:rsid w:val="00596756"/>
    <w:rsid w:val="006A1868"/>
    <w:rsid w:val="006C5127"/>
    <w:rsid w:val="006D1979"/>
    <w:rsid w:val="00702B20"/>
    <w:rsid w:val="00720CB1"/>
    <w:rsid w:val="0077215A"/>
    <w:rsid w:val="00782828"/>
    <w:rsid w:val="007C4FE8"/>
    <w:rsid w:val="007E06A1"/>
    <w:rsid w:val="008066F0"/>
    <w:rsid w:val="00817209"/>
    <w:rsid w:val="00864656"/>
    <w:rsid w:val="008E442C"/>
    <w:rsid w:val="00914ABA"/>
    <w:rsid w:val="0092529E"/>
    <w:rsid w:val="00927925"/>
    <w:rsid w:val="00981914"/>
    <w:rsid w:val="00991C0F"/>
    <w:rsid w:val="009B556F"/>
    <w:rsid w:val="009C4185"/>
    <w:rsid w:val="00A01449"/>
    <w:rsid w:val="00A23F46"/>
    <w:rsid w:val="00A332F7"/>
    <w:rsid w:val="00A37BA6"/>
    <w:rsid w:val="00AB5D01"/>
    <w:rsid w:val="00AC18C5"/>
    <w:rsid w:val="00AD3BE5"/>
    <w:rsid w:val="00B00723"/>
    <w:rsid w:val="00B53009"/>
    <w:rsid w:val="00B76E7C"/>
    <w:rsid w:val="00B811E7"/>
    <w:rsid w:val="00B86189"/>
    <w:rsid w:val="00BD31F6"/>
    <w:rsid w:val="00BE1BD1"/>
    <w:rsid w:val="00C559E3"/>
    <w:rsid w:val="00CA5195"/>
    <w:rsid w:val="00CC75F3"/>
    <w:rsid w:val="00CD00B1"/>
    <w:rsid w:val="00D11597"/>
    <w:rsid w:val="00D36513"/>
    <w:rsid w:val="00D37C54"/>
    <w:rsid w:val="00D45F7F"/>
    <w:rsid w:val="00DD4A74"/>
    <w:rsid w:val="00E4216F"/>
    <w:rsid w:val="00E54049"/>
    <w:rsid w:val="00E74A6D"/>
    <w:rsid w:val="00EB1DA6"/>
    <w:rsid w:val="00EE0DC9"/>
    <w:rsid w:val="00EE5DD1"/>
    <w:rsid w:val="00F07871"/>
    <w:rsid w:val="00F535E9"/>
    <w:rsid w:val="00F96189"/>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0529BE"/>
    <w:rPr>
      <w:color w:val="808080"/>
      <w:bdr w:space="0" w:sz="0" w:color="auto" w:val="none"/>
      <w:shd w:fill="auto" w:color="auto" w:val="clear"/>
    </w:rPr>
  </w:style>
  <w:style w:customStyle="true" w:styleId="eSPISCCParagraphDefaultFont" w:type="character">
    <w:name w:val="eSPIS_CC_Paragraph Default Font"/>
    <w:basedOn w:val="Zadanifontodlomka"/>
    <w:rsid w:val="000529B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29B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529B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29B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0529BE"/>
    <w:rPr>
      <w:color w:val="808080"/>
      <w:bdr w:color="auto" w:space="0" w:sz="0" w:val="none"/>
      <w:shd w:color="auto" w:fill="auto" w:val="clear"/>
    </w:rPr>
  </w:style>
  <w:style w:customStyle="1" w:styleId="eSPISCCParagraphDefaultFont" w:type="character">
    <w:name w:val="eSPIS_CC_Paragraph Default Font"/>
    <w:basedOn w:val="Zadanifontodlomka"/>
    <w:rsid w:val="000529B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29B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529B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29B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5277</izvorni_sadrzaj>
    <derivirana_varijabla naziv="DomainObject.Predmet.Broj_1">5277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veljače 2016.</izvorni_sadrzaj>
    <derivirana_varijabla naziv="DomainObject.Predmet.DatumRjesavanja_1">3.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St-5277/2015</izvorni_sadrzaj>
    <derivirana_varijabla naziv="DomainObject.Predmet.OznakaBroj_1">St-5277/2015</derivirana_varijabla>
  </DomainObject.Predmet.OznakaBroj>
  <DomainObject.Predmet.OznakaBrojOptuznogAkta>
    <izvorni_sadrzaj/>
    <derivirana_varijabla naziv="DomainObject.Predmet.OznakaBrojOptuznogAkta_1"/>
  </DomainObject.Predmet.OznakaBrojOptuznogAkta>
  <DomainObject.Predmet.PredmetRijesio.Ime>
    <izvorni_sadrzaj>Sanda</izvorni_sadrzaj>
    <derivirana_varijabla naziv="DomainObject.Predmet.PredmetRijesio.Ime_1">Sanda</derivirana_varijabla>
  </DomainObject.Predmet.PredmetRijesio.Ime>
  <DomainObject.Predmet.PredmetRijesio.Oib>
    <izvorni_sadrzaj>92787186404</izvorni_sadrzaj>
    <derivirana_varijabla naziv="DomainObject.Predmet.PredmetRijesio.Oib_1">92787186404</derivirana_varijabla>
  </DomainObject.Predmet.PredmetRijesio.Oib>
  <DomainObject.Predmet.PredmetRijesio.Prezime>
    <izvorni_sadrzaj>Jeromela</izvorni_sadrzaj>
    <derivirana_varijabla naziv="DomainObject.Predmet.PredmetRijesio.Prezime_1">Jeromela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JADRAN-NAUTIKA d.o.o. zastupanog po punomoćniku Ana Gajski; Jelić i Čavlina Zrinščak d.o.o.</izvorni_sadrzaj>
    <derivirana_varijabla naziv="DomainObject.Predmet.ProtustrankaFormated_1">  JADRAN-NAUTIKA d.o.o. zastupanog po punomoćniku Ana Gajski; Jelić i Čavlina Zrinščak d.o.o.</derivirana_varijabla>
  </DomainObject.Predmet.ProtustrankaFormated>
  <DomainObject.Predmet.ProtustrankaFormatedOIB>
    <izvorni_sadrzaj>  JADRAN-NAUTIKA d.o.o., OIB 03158131579 zastupanog po punomoćniku Ana Gajski; Jelić i Čavlina Zrinščak d.o.o.</izvorni_sadrzaj>
    <derivirana_varijabla naziv="DomainObject.Predmet.ProtustrankaFormatedOIB_1">  JADRAN-NAUTIKA d.o.o., OIB 03158131579 zastupanog po punomoćniku Ana Gajski; Jelić i Čavlina Zrinščak d.o.o.</derivirana_varijabla>
  </DomainObject.Predmet.ProtustrankaFormatedOIB>
  <DomainObject.Predmet.ProtustrankaFormatedWithAdress>
    <izvorni_sadrzaj> JADRAN-NAUTIKA d.o.o., Koturaška 51, 10000 Zagreb zastupanog po punomoćniku Ana Gajski; Jelić i Čavlina Zrinščak d.o.o.</izvorni_sadrzaj>
    <derivirana_varijabla naziv="DomainObject.Predmet.ProtustrankaFormatedWithAdress_1"> JADRAN-NAUTIKA d.o.o., Koturaška 51, 10000 Zagreb zastupanog po punomoćniku Ana Gajski; Jelić i Čavlina Zrinščak d.o.o.</derivirana_varijabla>
  </DomainObject.Predmet.ProtustrankaFormatedWithAdress>
  <DomainObject.Predmet.ProtustrankaFormatedWithAdressOIB>
    <izvorni_sadrzaj> JADRAN-NAUTIKA d.o.o., OIB 03158131579, Koturaška 51, 10000 Zagreb zastupanog po punomoćniku Ana Gajski; Jelić i Čavlina Zrinščak d.o.o.</izvorni_sadrzaj>
    <derivirana_varijabla naziv="DomainObject.Predmet.ProtustrankaFormatedWithAdressOIB_1"> JADRAN-NAUTIKA d.o.o., OIB 03158131579, Koturaška 51, 10000 Zagreb zastupanog po punomoćniku Ana Gajski; Jelić i Čavlina Zrinščak d.o.o.</derivirana_varijabla>
  </DomainObject.Predmet.ProtustrankaFormatedWithAdressOIB>
  <DomainObject.Predmet.ProtustrankaWithAdress>
    <izvorni_sadrzaj>JADRAN-NAUTIKA d.o.o. Koturaška 51, 10000 Zagreb</izvorni_sadrzaj>
    <derivirana_varijabla naziv="DomainObject.Predmet.ProtustrankaWithAdress_1">JADRAN-NAUTIKA d.o.o. Koturaška 51, 10000 Zagreb</derivirana_varijabla>
  </DomainObject.Predmet.ProtustrankaWithAdress>
  <DomainObject.Predmet.ProtustrankaWithAdressOIB>
    <izvorni_sadrzaj>JADRAN-NAUTIKA d.o.o., OIB 03158131579, Koturaška 51, 10000 Zagreb</izvorni_sadrzaj>
    <derivirana_varijabla naziv="DomainObject.Predmet.ProtustrankaWithAdressOIB_1">JADRAN-NAUTIKA d.o.o., OIB 03158131579, Koturaška 51, 10000 Zagreb</derivirana_varijabla>
  </DomainObject.Predmet.ProtustrankaWithAdressOIB>
  <DomainObject.Predmet.ProtustrankaNazivFormated>
    <izvorni_sadrzaj>JADRAN-NAUTIKA d.o.o.</izvorni_sadrzaj>
    <derivirana_varijabla naziv="DomainObject.Predmet.ProtustrankaNazivFormated_1">JADRAN-NAUTIKA d.o.o.</derivirana_varijabla>
  </DomainObject.Predmet.ProtustrankaNazivFormated>
  <DomainObject.Predmet.ProtustrankaNazivFormatedOIB>
    <izvorni_sadrzaj>JADRAN-NAUTIKA d.o.o., OIB 03158131579</izvorni_sadrzaj>
    <derivirana_varijabla naziv="DomainObject.Predmet.ProtustrankaNazivFormatedOIB_1">JADRAN-NAUTIKA d.o.o., OIB 03158131579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JADRAN-NAUTIKA d.o.o. zastupanog po punomoćniku Ana Gajski; Jelić i Čavlina Zrinščak d.o.o.</item>
    </izvorni_sadrzaj>
    <derivirana_varijabla naziv="DomainObject.Predmet.ProtuStrankaListFormated_1">
      <item>JADRAN-NAUTIKA d.o.o. zastupanog po punomoćniku Ana Gajski; Jelić i Čavlina Zrinščak d.o.o.</item>
    </derivirana_varijabla>
  </DomainObject.Predmet.ProtuStrankaListFormated>
  <DomainObject.Predmet.ProtuStrankaListFormatedOIB>
    <izvorni_sadrzaj>
      <item>JADRAN-NAUTIKA d.o.o., OIB 03158131579 zastupanog po punomoćniku Ana Gajski; Jelić i Čavlina Zrinščak d.o.o.</item>
    </izvorni_sadrzaj>
    <derivirana_varijabla naziv="DomainObject.Predmet.ProtuStrankaListFormatedOIB_1">
      <item>JADRAN-NAUTIKA d.o.o., OIB 03158131579 zastupanog po punomoćniku Ana Gajski; Jelić i Čavlina Zrinščak d.o.o.</item>
    </derivirana_varijabla>
  </DomainObject.Predmet.ProtuStrankaListFormatedOIB>
  <DomainObject.Predmet.ProtuStrankaListFormatedWithAdress>
    <izvorni_sadrzaj>
      <item>JADRAN-NAUTIKA d.o.o., Koturaška 51, 10000 Zagreb zastupanog po punomoćniku Ana Gajski; Jelić i Čavlina Zrinščak d.o.o.</item>
    </izvorni_sadrzaj>
    <derivirana_varijabla naziv="DomainObject.Predmet.ProtuStrankaListFormatedWithAdress_1">
      <item>JADRAN-NAUTIKA d.o.o., Koturaška 51, 10000 Zagreb zastupanog po punomoćniku Ana Gajski; Jelić i Čavlina Zrinščak d.o.o.</item>
    </derivirana_varijabla>
  </DomainObject.Predmet.ProtuStrankaListFormatedWithAdress>
  <DomainObject.Predmet.ProtuStrankaListFormatedWithAdressOIB>
    <izvorni_sadrzaj>
      <item>JADRAN-NAUTIKA d.o.o., OIB 03158131579, Koturaška 51, 10000 Zagreb zastupanog po punomoćniku Ana Gajski; Jelić i Čavlina Zrinščak d.o.o.</item>
    </izvorni_sadrzaj>
    <derivirana_varijabla naziv="DomainObject.Predmet.ProtuStrankaListFormatedWithAdressOIB_1">
      <item>JADRAN-NAUTIKA d.o.o., OIB 03158131579, Koturaška 51, 10000 Zagreb zastupanog po punomoćniku Ana Gajski; Jelić i Čavlina Zrinščak d.o.o.</item>
    </derivirana_varijabla>
  </DomainObject.Predmet.ProtuStrankaListFormatedWithAdressOIB>
  <DomainObject.Predmet.ProtuStrankaListNazivFormated>
    <izvorni_sadrzaj>
      <item>JADRAN-NAUTIKA d.o.o.</item>
    </izvorni_sadrzaj>
    <derivirana_varijabla naziv="DomainObject.Predmet.ProtuStrankaListNazivFormated_1">
      <item>JADRAN-NAUTIKA d.o.o.</item>
    </derivirana_varijabla>
  </DomainObject.Predmet.ProtuStrankaListNazivFormated>
  <DomainObject.Predmet.ProtuStrankaListNazivFormatedOIB>
    <izvorni_sadrzaj>
      <item>JADRAN-NAUTIKA d.o.o., OIB 03158131579</item>
    </izvorni_sadrzaj>
    <derivirana_varijabla naziv="DomainObject.Predmet.ProtuStrankaListNazivFormatedOIB_1">
      <item>JADRAN-NAUTIKA d.o.o., OIB 03158131579</item>
    </derivirana_varijabla>
  </DomainObject.Predmet.ProtuStrankaListNazivFormatedOIB>
  <DomainObject.Predmet.OstaliListFormated>
    <izvorni_sadrzaj>
      <item>Ana Gajski punomoćnik sudionika u postupku JADRAN-NAUTIKA d.o.o.</item>
      <item>Jelić i Čavlina Zrinščak d.o.o. punomoćnik sudionika u postupku JADRAN-NAUTIKA d.o.o.</item>
    </izvorni_sadrzaj>
    <derivirana_varijabla naziv="DomainObject.Predmet.OstaliListFormated_1">
      <item>Ana Gajski punomoćnik sudionika u postupku JADRAN-NAUTIKA d.o.o.</item>
      <item>Jelić i Čavlina Zrinščak d.o.o. punomoćnik sudionika u postupku JADRAN-NAUTIKA d.o.o.</item>
    </derivirana_varijabla>
  </DomainObject.Predmet.OstaliListFormated>
  <DomainObject.Predmet.OstaliListFormatedOIB>
    <izvorni_sadrzaj>
      <item>Ana Gajski, OIB 72158516069 punomoćnik sudionika u postupku JADRAN-NAUTIKA d.o.o.</item>
      <item>Jelić i Čavlina Zrinščak d.o.o., OIB 21721282898 punomoćnik sudionika u postupku JADRAN-NAUTIKA d.o.o.</item>
    </izvorni_sadrzaj>
    <derivirana_varijabla naziv="DomainObject.Predmet.OstaliListFormatedOIB_1">
      <item>Ana Gajski, OIB 72158516069 punomoćnik sudionika u postupku JADRAN-NAUTIKA d.o.o.</item>
      <item>Jelić i Čavlina Zrinščak d.o.o., OIB 21721282898 punomoćnik sudionika u postupku JADRAN-NAUTIKA d.o.o.</item>
    </derivirana_varijabla>
  </DomainObject.Predmet.OstaliListFormatedOIB>
  <DomainObject.Predmet.OstaliListFormatedWithAdress>
    <izvorni_sadrzaj>
      <item>Ana Gajski, Kružna 16, 10000 Zagreb punomoćnik sudionika u postupku JADRAN-NAUTIKA d.o.o.</item>
      <item>Jelić i Čavlina Zrinščak d.o.o., Katančićeva 3, 10000 Zagreb punomoćnik sudionika u postupku JADRAN-NAUTIKA d.o.o.</item>
    </izvorni_sadrzaj>
    <derivirana_varijabla naziv="DomainObject.Predmet.OstaliListFormatedWithAdress_1">
      <item>Ana Gajski, Kružna 16, 10000 Zagreb punomoćnik sudionika u postupku JADRAN-NAUTIKA d.o.o.</item>
      <item>Jelić i Čavlina Zrinščak d.o.o., Katančićeva 3, 10000 Zagreb punomoćnik sudionika u postupku JADRAN-NAUTIKA d.o.o.</item>
    </derivirana_varijabla>
  </DomainObject.Predmet.OstaliListFormatedWithAdress>
  <DomainObject.Predmet.OstaliListFormatedWithAdressOIB>
    <izvorni_sadrzaj>
      <item>Ana Gajski, OIB 72158516069, Kružna 16, 10000 Zagreb punomoćnik sudionika u postupku JADRAN-NAUTIKA d.o.o.</item>
      <item>Jelić i Čavlina Zrinščak d.o.o., OIB 21721282898, Katančićeva 3, 10000 Zagreb punomoćnik sudionika u postupku JADRAN-NAUTIKA d.o.o.</item>
    </izvorni_sadrzaj>
    <derivirana_varijabla naziv="DomainObject.Predmet.OstaliListFormatedWithAdressOIB_1">
      <item>Ana Gajski, OIB 72158516069, Kružna 16, 10000 Zagreb punomoćnik sudionika u postupku JADRAN-NAUTIKA d.o.o.</item>
      <item>Jelić i Čavlina Zrinščak d.o.o., OIB 21721282898, Katančićeva 3, 10000 Zagreb punomoćnik sudionika u postupku JADRAN-NAUTIKA d.o.o.</item>
    </derivirana_varijabla>
  </DomainObject.Predmet.OstaliListFormatedWithAdressOIB>
  <DomainObject.Predmet.OstaliListNazivFormated>
    <izvorni_sadrzaj>
      <item>Ana Gajski</item>
      <item>Jelić i Čavlina Zrinščak d.o.o.</item>
    </izvorni_sadrzaj>
    <derivirana_varijabla naziv="DomainObject.Predmet.OstaliListNazivFormated_1">
      <item>Ana Gajski</item>
      <item>Jelić i Čavlina Zrinščak d.o.o.</item>
    </derivirana_varijabla>
  </DomainObject.Predmet.OstaliListNazivFormated>
  <DomainObject.Predmet.OstaliListNazivFormatedOIB>
    <izvorni_sadrzaj>
      <item>Ana Gajski, OIB 72158516069</item>
      <item>Jelić i Čavlina Zrinščak d.o.o., OIB 21721282898</item>
    </izvorni_sadrzaj>
    <derivirana_varijabla naziv="DomainObject.Predmet.OstaliListNazivFormatedOIB_1">
      <item>Ana Gajski, OIB 72158516069</item>
      <item>Jelić i Čavlina Zrinščak d.o.o., OIB 21721282898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JADRAN-NAUTIKA d.o.o.</izvorni_sadrzaj>
    <derivirana_varijabla naziv="DomainObject.Predmet.ProtustrankaIDrugi_1">JADRAN-NAUTIKA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JADRAN-NAUTIKA d.o.o., OIB 03158131579, Koturaška 51, 10000 Zagreb</izvorni_sadrzaj>
    <derivirana_varijabla naziv="DomainObject.Predmet.ProtustrankaIDrugiAdressOIB_1">JADRAN-NAUTIKA d.o.o., OIB 03158131579, Koturaška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veljače 2016.</izvorni_sadrzaj>
    <derivirana_varijabla naziv="DomainObject.Predmet.OdlukaRjesenje.DatumDonosenjaOdluke_1">3. veljače 2016.</derivirana_varijabla>
  </DomainObject.Predmet.OdlukaRjesenje.DatumDonosenjaOdluke>
  <DomainObject.Predmet.OdlukaRjesenje.DatumPravomocnosti>
    <izvorni_sadrzaj>23. ožujka 2016.</izvorni_sadrzaj>
    <derivirana_varijabla naziv="DomainObject.Predmet.OdlukaRjesenje.DatumPravomocnosti_1">23. ožujka 2016.</derivirana_varijabla>
  </DomainObject.Predmet.OdlukaRjesenje.DatumPravomocnosti>
  <DomainObject.Predmet.OdlukaRjesenje.Oznaka>
    <izvorni_sadrzaj>St-5277/2015-10</izvorni_sadrzaj>
    <derivirana_varijabla naziv="DomainObject.Predmet.OdlukaRjesenje.Oznaka_1">St-5277/2015-10</derivirana_varijabla>
  </DomainObject.Predmet.OdlukaRjesenje.Oznaka>
  <DomainObject.Predmet.SudioniciListNaziv>
    <izvorni_sadrzaj>
      <item>FINA Regionalni centar Zagreb</item>
      <item>JADRAN-NAUTIKA d.o.o.</item>
      <item>Ana Gajski</item>
      <item>Jelić i Čavlina Zrinščak d.o.o.</item>
    </izvorni_sadrzaj>
    <derivirana_varijabla naziv="DomainObject.Predmet.SudioniciListNaziv_1">
      <item>FINA Regionalni centar Zagreb</item>
      <item>JADRAN-NAUTIKA d.o.o.</item>
      <item>Ana Gajski</item>
      <item>Jelić i Čavlina Zrinščak d.o.o.</item>
    </derivirana_varijabla>
  </DomainObject.Predmet.SudioniciListNaziv>
  <DomainObject.Predmet.SudioniciListAdressOIB>
    <izvorni_sadrzaj>
      <item>FINA Regionalni centar Zagreb, OIB 85821130368, Trg svibanjskih žrtava 1995. 1,10000 Zagreb</item>
      <item>JADRAN-NAUTIKA d.o.o., OIB 03158131579, Koturaška 51,10000 Zagreb</item>
      <item>Ana Gajski, OIB 72158516069, Kružna 16,10000 Zagreb</item>
      <item>Jelić i Čavlina Zrinščak d.o.o., OIB 21721282898, Katančićeva 3,10000 Zagreb</item>
    </izvorni_sadrzaj>
    <derivirana_varijabla naziv="DomainObject.Predmet.SudioniciListAdressOIB_1">
      <item>FINA Regionalni centar Zagreb, OIB 85821130368, Trg svibanjskih žrtava 1995. 1,10000 Zagreb</item>
      <item>JADRAN-NAUTIKA d.o.o., OIB 03158131579, Koturaška 51,10000 Zagreb</item>
      <item>Ana Gajski, OIB 72158516069, Kružna 16,10000 Zagreb</item>
      <item>Jelić i Čavlina Zrinščak d.o.o., OIB 21721282898, Katančićeva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03158131579</item>
      <item>, OIB 72158516069</item>
      <item>, OIB 21721282898</item>
    </izvorni_sadrzaj>
    <derivirana_varijabla naziv="DomainObject.Predmet.SudioniciListNazivOIB_1">
      <item>, OIB 85821130368</item>
      <item>, OIB 03158131579</item>
      <item>, OIB 72158516069</item>
      <item>, OIB 21721282898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2220</properties:Characters>
  <properties:Lines>70</properties:Lines>
  <properties:Paragraphs>30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2016-07-25T07:38:00Z</dcterms:created>
  <dc:creator>Gordana Grčić</dc:creator>
  <cp:lastModifiedBy>Žana Livaja</cp:lastModifiedBy>
  <cp:lastPrinted>2016-02-24T08:33:00Z</cp:lastPrinted>
  <dcterms:modified xmlns:xsi="http://www.w3.org/2001/XMLSchema-instance" xsi:type="dcterms:W3CDTF">2016-10-10T12:53:00Z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