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14ab" w14:paraId="47114ab" w:rsidRDefault="00083684" w:rsidP="00182C48" w:rsidR="00083684" w:rsidRPr="00017E22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182C48" w:rsidP="00182C48" w:rsidR="00182C48" w:rsidRPr="00017E22">
      <w:r w:rsidRPr="00017E22">
        <w:t>REPUBLIKA HRVATSKA</w:t>
      </w:r>
    </w:p>
    <w:p w:rsidRDefault="008E3D54" w:rsidP="00182C48" w:rsidR="00182C48" w:rsidRPr="00017E22">
      <w:r w:rsidRPr="00017E22">
        <w:t>TRGOVAČKI SUD U ZADRU</w:t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  <w:t>1</w:t>
      </w:r>
      <w:r w:rsidR="00182C48" w:rsidRPr="00017E22">
        <w:t xml:space="preserve"> St-</w:t>
      </w:r>
      <w:r w:rsidR="00FC27FB">
        <w:t>955</w:t>
      </w:r>
      <w:r w:rsidR="00182C48" w:rsidRPr="00017E22">
        <w:t>/</w:t>
      </w:r>
      <w:r w:rsidR="00FC27FB">
        <w:t>16</w:t>
      </w:r>
      <w:r w:rsidR="00017E22">
        <w:t>-</w:t>
      </w:r>
      <w:r w:rsidR="00FC27FB">
        <w:t>1</w:t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(OIB: 39670464653)</w:t>
      </w:r>
      <w:r w:rsidRPr="00017E22">
        <w:t xml:space="preserve"> po sucu tog suda Ardeni Bajlo, kao stečajnom sucu u stečajnom postupku nad stečajn</w:t>
      </w:r>
      <w:r w:rsidR="008E3D54" w:rsidRPr="00017E22">
        <w:t>o</w:t>
      </w:r>
      <w:r w:rsidRPr="00017E22">
        <w:t xml:space="preserve">m </w:t>
      </w:r>
      <w:r w:rsidR="008E3D54" w:rsidRPr="00017E22">
        <w:t>masom</w:t>
      </w:r>
      <w:r w:rsidR="00017E22" w:rsidRPr="00017E22">
        <w:t xml:space="preserve"> iza stečajnog dužnika</w:t>
      </w:r>
      <w:r w:rsidRPr="00017E22">
        <w:t xml:space="preserve"> </w:t>
      </w:r>
      <w:r w:rsidR="001707AC" w:rsidRPr="00017E22">
        <w:t>PLODINE</w:t>
      </w:r>
      <w:r w:rsidR="008E3D54" w:rsidRPr="00017E22">
        <w:t xml:space="preserve"> d.d. </w:t>
      </w:r>
      <w:r w:rsidR="001707AC" w:rsidRPr="00017E22">
        <w:t xml:space="preserve">Zadar </w:t>
      </w:r>
      <w:r w:rsidR="008E3D54" w:rsidRPr="00017E22">
        <w:t>u stečaju,</w:t>
      </w:r>
      <w:r w:rsidR="00017E22" w:rsidRPr="00017E22">
        <w:t>OIB: 20344716446,</w:t>
      </w:r>
      <w:r w:rsidR="008E3D54" w:rsidRPr="00017E22">
        <w:t xml:space="preserve"> </w:t>
      </w:r>
      <w:r w:rsidRPr="00017E22">
        <w:t xml:space="preserve">postupajući temeljem čl. </w:t>
      </w:r>
      <w:r w:rsidR="00017E22" w:rsidRPr="00017E22">
        <w:t>289. st. 1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 xml:space="preserve">71/15), </w:t>
      </w:r>
      <w:r w:rsidR="00017E22" w:rsidRPr="00017E22">
        <w:t>dana 19. srpnja 2016.,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182C48" w:rsidP="00182C48" w:rsidR="00182C48" w:rsidRPr="00017E22">
      <w:pPr>
        <w:numPr>
          <w:ilvl w:val="0"/>
          <w:numId w:val="1"/>
        </w:numPr>
        <w:jc w:val="both"/>
      </w:pPr>
      <w:r w:rsidRPr="00017E22">
        <w:t xml:space="preserve">Daje se suglasnost stečajnom upravitelju za </w:t>
      </w:r>
      <w:r w:rsidR="00017E22">
        <w:t>drugu</w:t>
      </w:r>
      <w:r w:rsidRPr="00017E22">
        <w:t xml:space="preserve"> </w:t>
      </w:r>
      <w:r w:rsidR="008E3BF4" w:rsidRPr="00017E22">
        <w:t>naknadnu</w:t>
      </w:r>
      <w:r w:rsidRPr="00017E22">
        <w:t xml:space="preserve"> diobu, a prema diobnom popisu </w:t>
      </w:r>
      <w:r w:rsidR="008E3D54" w:rsidRPr="00017E22">
        <w:t xml:space="preserve">od </w:t>
      </w:r>
      <w:r w:rsidR="00017E22">
        <w:t>15. srpnja 2016.</w:t>
      </w:r>
      <w:r w:rsidR="008E3D54" w:rsidRPr="00017E22">
        <w:t xml:space="preserve"> </w:t>
      </w:r>
      <w:r w:rsidRPr="00017E22">
        <w:t xml:space="preserve">izloženom u pisarnici ovog suda dana </w:t>
      </w:r>
      <w:r w:rsidR="00017E22">
        <w:t>19. srpnja 2016</w:t>
      </w:r>
      <w:r w:rsidRPr="00017E22">
        <w:t xml:space="preserve">.   </w:t>
      </w:r>
    </w:p>
    <w:p w:rsidRDefault="00182C48" w:rsidP="00182C48" w:rsidR="00182C48" w:rsidRPr="00017E22">
      <w:pPr>
        <w:ind w:left="705"/>
        <w:jc w:val="both"/>
      </w:pPr>
    </w:p>
    <w:p w:rsidRDefault="00182C48" w:rsidP="00182C48" w:rsidR="00182C48">
      <w:pPr>
        <w:numPr>
          <w:ilvl w:val="0"/>
          <w:numId w:val="1"/>
        </w:numPr>
        <w:jc w:val="both"/>
      </w:pPr>
      <w:r w:rsidRPr="00017E22">
        <w:t>Stečajni upravitelj dužan je po dobivanju ove suglasnosti postupiti u skladu s</w:t>
      </w:r>
      <w:r w:rsidR="001707AC" w:rsidRPr="00017E22">
        <w:t>a</w:t>
      </w:r>
      <w:r w:rsidRPr="00017E22">
        <w:t xml:space="preserve"> čl. </w:t>
      </w:r>
      <w:r w:rsidR="00017E22">
        <w:t>273</w:t>
      </w:r>
      <w:r w:rsidRPr="00017E22">
        <w:t xml:space="preserve">. Stečajnog zakona. </w:t>
      </w:r>
    </w:p>
    <w:p w:rsidRDefault="00017E22" w:rsidP="00017E22" w:rsidR="00017E22">
      <w:pPr>
        <w:pStyle w:val="Odlomakpopisa"/>
      </w:pPr>
    </w:p>
    <w:p w:rsidRDefault="00017E22" w:rsidP="00182C48" w:rsidR="00017E22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182C48" w:rsidP="00182C48" w:rsidR="00182C48" w:rsidRPr="00017E22"/>
    <w:p w:rsidRDefault="00182C48" w:rsidP="00182C48" w:rsidR="00182C48" w:rsidRPr="00017E22">
      <w:pPr>
        <w:jc w:val="center"/>
      </w:pPr>
      <w:r w:rsidRPr="00017E22">
        <w:t>Obrazloženje</w:t>
      </w:r>
    </w:p>
    <w:p w:rsidRDefault="00182C48" w:rsidP="00182C48" w:rsidR="00182C48" w:rsidRPr="00017E22"/>
    <w:p w:rsidRDefault="00182C48" w:rsidP="00017E22" w:rsidR="00182C48" w:rsidRPr="00017E22">
      <w:pPr>
        <w:ind w:firstLine="708"/>
        <w:jc w:val="both"/>
      </w:pPr>
      <w:r w:rsidRPr="00017E22">
        <w:t xml:space="preserve">Stečajni upravitelj zatražio je suglasnost za naknadnu </w:t>
      </w:r>
      <w:r w:rsidR="009D7A7A" w:rsidRPr="00017E22">
        <w:t>d</w:t>
      </w:r>
      <w:r w:rsidRPr="00017E22">
        <w:t xml:space="preserve">iobu koju bi proveo namirenjem tražbina stečajnih vjerovnika </w:t>
      </w:r>
      <w:r w:rsidR="008E3D54" w:rsidRPr="00017E22">
        <w:t xml:space="preserve">u ukupnom iznosu od </w:t>
      </w:r>
      <w:r w:rsidR="001707AC" w:rsidRPr="00017E22">
        <w:t>1.195.624,64</w:t>
      </w:r>
      <w:r w:rsidR="008E3D54" w:rsidRPr="00017E22">
        <w:t xml:space="preserve"> k</w:t>
      </w:r>
      <w:r w:rsidR="001707AC" w:rsidRPr="00017E22">
        <w:t>u</w:t>
      </w:r>
      <w:r w:rsidR="008E3D54" w:rsidRPr="00017E22">
        <w:t>n</w:t>
      </w:r>
      <w:r w:rsidR="001707AC" w:rsidRPr="00017E22">
        <w:t>e</w:t>
      </w:r>
      <w:r w:rsidR="00017E22">
        <w:t>, što čini 3% od priznatih tražbina drugog višeg isplatnog reda.</w:t>
      </w:r>
    </w:p>
    <w:p w:rsidRDefault="00182C48" w:rsidP="00182C48" w:rsidR="00182C48" w:rsidRPr="00017E22">
      <w:pPr>
        <w:ind w:firstLine="708"/>
        <w:jc w:val="both"/>
      </w:pPr>
      <w:r w:rsidRPr="00017E22">
        <w:t>Obzirom da je stečajni upravitelj uz zahtjev za davanje suglasnosti dostavio i diobni popis, to je isti izložen u pisarnici ovog</w:t>
      </w:r>
      <w:r w:rsidR="00017E22">
        <w:t xml:space="preserve"> suda</w:t>
      </w:r>
      <w:r w:rsidRPr="00017E22">
        <w:t xml:space="preserve"> </w:t>
      </w:r>
      <w:r w:rsidR="00017E22">
        <w:t xml:space="preserve">i objavljen na mrežnoj stranici e-Oglasna ploča </w:t>
      </w:r>
      <w:r w:rsidRPr="00017E22">
        <w:t xml:space="preserve">suda dana </w:t>
      </w:r>
      <w:r w:rsidR="00017E22">
        <w:t>19. srpnja 2016.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 w:rsidR="00017E22">
        <w:t>280</w:t>
      </w:r>
      <w:r w:rsidRPr="00017E22">
        <w:t>.</w:t>
      </w:r>
      <w:r w:rsidR="00017E22">
        <w:t xml:space="preserve"> st. 1.</w:t>
      </w:r>
      <w:r w:rsidRPr="00017E22">
        <w:t xml:space="preserve"> </w:t>
      </w:r>
      <w:r w:rsidR="002F4E92" w:rsidRPr="00017E22">
        <w:t xml:space="preserve">Stečajnog zakona počinje teći </w:t>
      </w:r>
      <w:r w:rsidR="00017E22">
        <w:t>20. srpnja 2016.</w:t>
      </w:r>
      <w:r w:rsidRPr="00017E22">
        <w:t xml:space="preserve">, nakon proteka kojeg će stečajni upravitelj pristupiti diobi, a u smislu čl. </w:t>
      </w:r>
      <w:r w:rsidR="00017E22">
        <w:t>273.</w:t>
      </w:r>
      <w:r w:rsidRPr="00017E22">
        <w:t xml:space="preserve"> Stečajnog zakona. </w:t>
      </w:r>
    </w:p>
    <w:p w:rsidRDefault="00182C48" w:rsidP="00182C48" w:rsidR="00182C48" w:rsidRPr="00017E22">
      <w:pPr>
        <w:ind w:firstLine="708"/>
        <w:jc w:val="both"/>
      </w:pPr>
    </w:p>
    <w:p w:rsidRDefault="00182C48" w:rsidP="00182C48" w:rsidR="00182C48" w:rsidRPr="00017E22">
      <w:pPr>
        <w:jc w:val="center"/>
      </w:pPr>
      <w:r w:rsidRPr="00017E22">
        <w:t xml:space="preserve">U Zadru, </w:t>
      </w:r>
      <w:r w:rsidR="00017E22">
        <w:t>19. srpnja 2016</w:t>
      </w:r>
      <w:r w:rsidRPr="00017E22">
        <w:t>.</w:t>
      </w:r>
    </w:p>
    <w:p w:rsidRDefault="00182C48" w:rsidP="00182C48" w:rsidR="00182C48" w:rsidRPr="00017E22"/>
    <w:p w:rsidRDefault="00182C48" w:rsidP="00182C48" w:rsidR="00182C48" w:rsidRPr="00017E22">
      <w:pPr>
        <w:jc w:val="right"/>
      </w:pPr>
    </w:p>
    <w:p w:rsidRDefault="00182C48" w:rsidP="00182C48" w:rsidR="00182C48" w:rsidRPr="00017E22">
      <w:pPr>
        <w:ind w:firstLine="708" w:left="4956"/>
        <w:jc w:val="center"/>
      </w:pPr>
      <w:r w:rsidRPr="00017E22">
        <w:t>SUDAC</w:t>
      </w:r>
    </w:p>
    <w:p w:rsidRDefault="00182C48" w:rsidP="00083684" w:rsidR="008A56C2" w:rsidRPr="00017E22">
      <w:pPr>
        <w:ind w:left="5664"/>
        <w:jc w:val="center"/>
      </w:pPr>
      <w:r w:rsidRPr="00017E22">
        <w:t xml:space="preserve">       Ardena Bajlo</w:t>
      </w:r>
    </w:p>
    <w:p w:rsidRDefault="00017E22" w:rsidP="00083684" w:rsidR="00017E22" w:rsidRPr="00017E22">
      <w:pPr>
        <w:ind w:left="5664"/>
        <w:jc w:val="center"/>
      </w:pPr>
    </w:p>
    <w:p w:rsidRDefault="00182C48" w:rsidP="00182C48" w:rsidR="00182C48" w:rsidRPr="00017E22">
      <w:pPr>
        <w:ind w:left="5664"/>
        <w:jc w:val="center"/>
      </w:pPr>
    </w:p>
    <w:p w:rsidRDefault="00182C48" w:rsidP="00182C48" w:rsidR="00182C48" w:rsidRPr="00017E22">
      <w:r w:rsidRPr="00017E22">
        <w:t>POUKA O PRAVNOM LIJEKU:</w:t>
      </w:r>
    </w:p>
    <w:p w:rsidRDefault="00182C48" w:rsidP="00083684" w:rsidR="00017E22" w:rsidRPr="00017E22">
      <w:r w:rsidRPr="00017E22">
        <w:t>Protiv ovog rješenja žalba nije dopuštena</w:t>
      </w:r>
      <w:r w:rsidR="00017E22">
        <w:t>.</w:t>
      </w:r>
    </w:p>
    <w:p w:rsidRDefault="00A00657" w:rsidP="00083684" w:rsidR="00A00657"/>
    <w:p w:rsidRDefault="00017E22" w:rsidP="00083684" w:rsidR="00017E22" w:rsidRPr="00017E22"/>
    <w:p w:rsidRDefault="00083684" w:rsidP="00083684" w:rsidR="00083684" w:rsidRPr="00017E22">
      <w:r w:rsidRPr="00017E22">
        <w:t xml:space="preserve">Dostaviti: </w:t>
      </w:r>
    </w:p>
    <w:p w:rsidRDefault="00083684" w:rsidP="00083684" w:rsidR="00083684" w:rsidRPr="00017E22">
      <w:pPr>
        <w:numPr>
          <w:ilvl w:val="0"/>
          <w:numId w:val="3"/>
        </w:numPr>
      </w:pPr>
      <w:r w:rsidRPr="00017E22">
        <w:t>Stečajnom upravitelju</w:t>
      </w:r>
      <w:r w:rsidR="00017E22">
        <w:t>-emailom</w:t>
      </w:r>
    </w:p>
    <w:p w:rsidRDefault="00017E22" w:rsidP="00083684" w:rsidR="00083684" w:rsidRPr="00017E22">
      <w:pPr>
        <w:numPr>
          <w:ilvl w:val="0"/>
          <w:numId w:val="3"/>
        </w:numPr>
      </w:pPr>
      <w:r>
        <w:t xml:space="preserve">e- </w:t>
      </w:r>
      <w:r w:rsidR="00083684" w:rsidRPr="00017E22">
        <w:t>Oglasna ploča</w:t>
      </w:r>
    </w:p>
    <w:p w:rsidRDefault="00083684" w:rsidP="00017E22" w:rsidR="00FC675F" w:rsidRPr="00017E22">
      <w:pPr>
        <w:numPr>
          <w:ilvl w:val="0"/>
          <w:numId w:val="3"/>
        </w:numPr>
      </w:pPr>
      <w:r w:rsidRPr="00017E22">
        <w:t xml:space="preserve">U spis </w:t>
      </w:r>
    </w:p>
    <w:sectPr w:rsidR="00FC675F" w:rsidRPr="00017E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0B1375"/>
    <w:rsid w:val="001707AC"/>
    <w:rsid w:val="00182C48"/>
    <w:rsid w:val="00241BF7"/>
    <w:rsid w:val="002907FC"/>
    <w:rsid w:val="00294C1A"/>
    <w:rsid w:val="002F4E92"/>
    <w:rsid w:val="006D5987"/>
    <w:rsid w:val="00845FF8"/>
    <w:rsid w:val="008A56C2"/>
    <w:rsid w:val="008E3BF4"/>
    <w:rsid w:val="008E3D54"/>
    <w:rsid w:val="009D7A7A"/>
    <w:rsid w:val="009F4CEB"/>
    <w:rsid w:val="00A00657"/>
    <w:rsid w:val="00A94666"/>
    <w:rsid w:val="00AE5036"/>
    <w:rsid w:val="00BE6C59"/>
    <w:rsid w:val="00C639C8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1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37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37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37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37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1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37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37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37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37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BILO ST-31/02</izvorni_sadrzaj>
    <derivirana_varijabla naziv="DomainObject.Predmet.Opis_1">MIGRIRANO IZ IN2 IN2 napomene: PREDMET BILO ST-31/02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PLODINE dioničko društvo za proizvodnju, trgovinu, turizam i usluge, u stečaju-STEČAJNA MASA-Naknadna dioba</izvorni_sadrzaj>
    <derivirana_varijabla naziv="DomainObject.Predmet.ProtustrankaFormated_1">  PLODINE dioničko društvo za proizvodnju, trgovinu, turizam i usluge, u stečaju-STEČAJNA MASA-Naknadna dioba</derivirana_varijabla>
  </DomainObject.Predmet.ProtustrankaFormated>
  <DomainObject.Predmet.ProtustrankaFormatedOIB>
    <izvorni_sadrzaj>  PLODINE dioničko društvo za proizvodnju, trgovinu, turizam i usluge, u stečaju-STEČAJNA MASA-Naknadna dioba</izvorni_sadrzaj>
    <derivirana_varijabla naziv="DomainObject.Predmet.ProtustrankaFormatedOIB_1">  PLODINE dioničko društvo za proizvodnju, trgovinu, turizam i usluge, u stečaju-STEČAJNA MASA-Naknadna dioba</derivirana_varijabla>
  </DomainObject.Predmet.ProtustrankaFormatedOIB>
  <DomainObject.Predmet.ProtustrankaFormatedWithAdress>
    <izvorni_sadrzaj> PLODINE dioničko društvo za proizvodnju, trgovinu, turizam i usluge, u stečaju-STEČAJNA MASA-Naknadna dioba, Stjepana Radića bb, Zadar</izvorni_sadrzaj>
    <derivirana_varijabla naziv="DomainObject.Predmet.ProtustrankaFormatedWithAdress_1"> PLODINE dioničko društvo za proizvodnju, trgovinu, turizam i usluge, u stečaju-STEČAJNA MASA-Naknadna dioba, Stjepana Radića bb, Zadar</derivirana_varijabla>
  </DomainObject.Predmet.ProtustrankaFormatedWithAdress>
  <DomainObject.Predmet.ProtustrankaFormatedWithAdressOIB>
    <izvorni_sadrzaj> PLODINE dioničko društvo za proizvodnju, trgovinu, turizam i usluge, u stečaju-STEČAJNA MASA-Naknadna dioba, Stjepana Radića bb, Zadar</izvorni_sadrzaj>
    <derivirana_varijabla naziv="DomainObject.Predmet.ProtustrankaFormatedWithAdressOIB_1"> PLODINE dioničko društvo za proizvodnju, trgovinu, turizam i usluge, u stečaju-STEČAJNA MASA-Naknadna dioba, Stjepana Radića bb, Zadar</derivirana_varijabla>
  </DomainObject.Predmet.ProtustrankaFormatedWithAdressOIB>
  <DomainObject.Predmet.ProtustrankaWithAdress>
    <izvorni_sadrzaj>PLODINE dioničko društvo za proizvodnju, trgovinu, turizam i usluge, u stečaju-STEČAJNA MASA-Naknadna dioba Stjepana Radića bb, Zadar</izvorni_sadrzaj>
    <derivirana_varijabla naziv="DomainObject.Predmet.ProtustrankaWithAdress_1">PLODINE dioničko društvo za proizvodnju, trgovinu, turizam i usluge, u stečaju-STEČAJNA MASA-Naknadna dioba Stjepana Radića bb, Zadar</derivirana_varijabla>
  </DomainObject.Predmet.ProtustrankaWithAdress>
  <DomainObject.Predmet.ProtustrankaWithAdressOIB>
    <izvorni_sadrzaj>PLODINE dioničko društvo za proizvodnju, trgovinu, turizam i usluge, u stečaju-STEČAJNA MASA-Naknadna dioba, Stjepana Radića bb, Zadar</izvorni_sadrzaj>
    <derivirana_varijabla naziv="DomainObject.Predmet.ProtustrankaWithAdressOIB_1">PLODINE dioničko društvo za proizvodnju, trgovinu, turizam i usluge, u stečaju-STEČAJNA MASA-Naknadna dioba, Stjepana Radića bb, Zadar</derivirana_varijabla>
  </DomainObject.Predmet.ProtustrankaWithAdressOIB>
  <DomainObject.Predmet.ProtustrankaNazivFormated>
    <izvorni_sadrzaj>PLODINE dioničko društvo za proizvodnju, trgovinu, turizam i usluge, u stečaju-STEČAJNA MASA-Naknadna dioba</izvorni_sadrzaj>
    <derivirana_varijabla naziv="DomainObject.Predmet.ProtustrankaNazivFormated_1">PLODINE dioničko društvo za proizvodnju, trgovinu, turizam i usluge, u stečaju-STEČAJNA MASA-Naknadna dioba</derivirana_varijabla>
  </DomainObject.Predmet.ProtustrankaNazivFormated>
  <DomainObject.Predmet.ProtustrankaNazivFormatedOIB>
    <izvorni_sadrzaj>PLODINE dioničko društvo za proizvodnju, trgovinu, turizam i usluge, u stečaju-STEČAJNA MASA-Naknadna dioba</izvorni_sadrzaj>
    <derivirana_varijabla naziv="DomainObject.Predmet.ProtustrankaNazivFormatedOIB_1">PLODINE dioničko društvo za proizvodnju, trgovinu, turizam i usluge, u stečaju-STEČAJNA MASA-Naknadna dioba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/ Branko Morić</izvorni_sadrzaj>
    <derivirana_varijabla naziv="DomainObject.Predmet.StrankaFormated_1">  STEČAJNI UPRAVITELJ / Branko Morić</derivirana_varijabla>
  </DomainObject.Predmet.StrankaFormated>
  <DomainObject.Predmet.StrankaFormatedOIB>
    <izvorni_sadrzaj>  STEČAJNI UPRAVITELJ / Branko Morić</izvorni_sadrzaj>
    <derivirana_varijabla naziv="DomainObject.Predmet.StrankaFormatedOIB_1">  STEČAJNI UPRAVITELJ / Branko Morić</derivirana_varijabla>
  </DomainObject.Predmet.StrankaFormatedOIB>
  <DomainObject.Predmet.StrankaFormatedWithAdress>
    <izvorni_sadrzaj> STEČAJNI UPRAVITELJ / Branko Morić</izvorni_sadrzaj>
    <derivirana_varijabla naziv="DomainObject.Predmet.StrankaFormatedWithAdress_1"> STEČAJNI UPRAVITELJ / Branko Morić</derivirana_varijabla>
  </DomainObject.Predmet.StrankaFormatedWithAdress>
  <DomainObject.Predmet.StrankaFormatedWithAdressOIB>
    <izvorni_sadrzaj> STEČAJNI UPRAVITELJ / Branko Morić</izvorni_sadrzaj>
    <derivirana_varijabla naziv="DomainObject.Predmet.StrankaFormatedWithAdressOIB_1"> STEČAJNI UPRAVITELJ / Branko Morić</derivirana_varijabla>
  </DomainObject.Predmet.StrankaFormatedWithAdressOIB>
  <DomainObject.Predmet.StrankaWithAdress>
    <izvorni_sadrzaj>STEČAJNI UPRAVITELJ / Branko Morić </izvorni_sadrzaj>
    <derivirana_varijabla naziv="DomainObject.Predmet.StrankaWithAdress_1">STEČAJNI UPRAVITELJ / Branko Morić </derivirana_varijabla>
  </DomainObject.Predmet.StrankaWithAdress>
  <DomainObject.Predmet.StrankaWithAdressOIB>
    <izvorni_sadrzaj>STEČAJNI UPRAVITELJ / Branko Morić</izvorni_sadrzaj>
    <derivirana_varijabla naziv="DomainObject.Predmet.StrankaWithAdressOIB_1">STEČAJNI UPRAVITELJ / Branko Morić</derivirana_varijabla>
  </DomainObject.Predmet.StrankaWithAdressOIB>
  <DomainObject.Predmet.StrankaNazivFormated>
    <izvorni_sadrzaj>STEČAJNI UPRAVITELJ / Branko Morić</izvorni_sadrzaj>
    <derivirana_varijabla naziv="DomainObject.Predmet.StrankaNazivFormated_1">STEČAJNI UPRAVITELJ / Branko Morić</derivirana_varijabla>
  </DomainObject.Predmet.StrankaNazivFormated>
  <DomainObject.Predmet.StrankaNazivFormatedOIB>
    <izvorni_sadrzaj>STEČAJNI UPRAVITELJ / Branko Morić</izvorni_sadrzaj>
    <derivirana_varijabla naziv="DomainObject.Predmet.StrankaNazivFormatedOIB_1">STEČAJNI UPRAVITELJ / Branko Morić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STEČAJNI UPRAVITELJ / Branko Morić</item>
    </izvorni_sadrzaj>
    <derivirana_varijabla naziv="DomainObject.Predmet.StrankaListFormated_1">
      <item>STEČAJNI UPRAVITELJ / Branko Morić</item>
    </derivirana_varijabla>
  </DomainObject.Predmet.StrankaListFormated>
  <DomainObject.Predmet.StrankaListFormatedOIB>
    <izvorni_sadrzaj>
      <item>STEČAJNI UPRAVITELJ / Branko Morić</item>
    </izvorni_sadrzaj>
    <derivirana_varijabla naziv="DomainObject.Predmet.StrankaListFormatedOIB_1">
      <item>STEČAJNI UPRAVITELJ / Branko Morić</item>
    </derivirana_varijabla>
  </DomainObject.Predmet.StrankaListFormatedOIB>
  <DomainObject.Predmet.StrankaListFormatedWithAdress>
    <izvorni_sadrzaj>
      <item>STEČAJNI UPRAVITELJ / Branko Morić</item>
    </izvorni_sadrzaj>
    <derivirana_varijabla naziv="DomainObject.Predmet.StrankaListFormatedWithAdress_1">
      <item>STEČAJNI UPRAVITELJ / Branko Morić</item>
    </derivirana_varijabla>
  </DomainObject.Predmet.StrankaListFormatedWithAdress>
  <DomainObject.Predmet.StrankaListFormatedWithAdressOIB>
    <izvorni_sadrzaj>
      <item>STEČAJNI UPRAVITELJ / Branko Morić</item>
    </izvorni_sadrzaj>
    <derivirana_varijabla naziv="DomainObject.Predmet.StrankaListFormatedWithAdressOIB_1">
      <item>STEČAJNI UPRAVITELJ / Branko Morić</item>
    </derivirana_varijabla>
  </DomainObject.Predmet.StrankaListFormatedWithAdressOIB>
  <DomainObject.Predmet.StrankaListNazivFormated>
    <izvorni_sadrzaj>
      <item>STEČAJNI UPRAVITELJ / Branko Morić</item>
    </izvorni_sadrzaj>
    <derivirana_varijabla naziv="DomainObject.Predmet.StrankaListNazivFormated_1">
      <item>STEČAJNI UPRAVITELJ / Branko Morić</item>
    </derivirana_varijabla>
  </DomainObject.Predmet.StrankaListNazivFormated>
  <DomainObject.Predmet.StrankaListNazivFormatedOIB>
    <izvorni_sadrzaj>
      <item>STEČAJNI UPRAVITELJ / Branko Morić</item>
    </izvorni_sadrzaj>
    <derivirana_varijabla naziv="DomainObject.Predmet.StrankaListNazivFormatedOIB_1">
      <item>STEČAJNI UPRAVITELJ / Branko Morić</item>
    </derivirana_varijabla>
  </DomainObject.Predmet.StrankaListNazivFormatedOIB>
  <DomainObject.Predmet.ProtuStrankaListFormated>
    <izvorni_sadrzaj>
      <item>PLODINE dioničko društvo za proizvodnju, trgovinu, turizam i usluge, u stečaju-STEČAJNA MASA-Naknadna dioba</item>
    </izvorni_sadrzaj>
    <derivirana_varijabla naziv="DomainObject.Predmet.ProtuStrankaListFormated_1">
      <item>PLODINE dioničko društvo za proizvodnju, trgovinu, turizam i usluge, u stečaju-STEČAJNA MASA-Naknadna dioba</item>
    </derivirana_varijabla>
  </DomainObject.Predmet.ProtuStrankaListFormated>
  <DomainObject.Predmet.ProtuStrankaListFormatedOIB>
    <izvorni_sadrzaj>
      <item>PLODINE dioničko društvo za proizvodnju, trgovinu, turizam i usluge, u stečaju-STEČAJNA MASA-Naknadna dioba</item>
    </izvorni_sadrzaj>
    <derivirana_varijabla naziv="DomainObject.Predmet.ProtuStrankaListFormatedOIB_1">
      <item>PLODINE dioničko društvo za proizvodnju, trgovinu, turizam i usluge, u stečaju-STEČAJNA MASA-Naknadna dioba</item>
    </derivirana_varijabla>
  </DomainObject.Predmet.ProtuStrankaListFormatedOIB>
  <DomainObject.Predmet.ProtuStrankaListFormatedWithAdress>
    <izvorni_sadrzaj>
      <item>PLODINE dioničko društvo za proizvodnju, trgovinu, turizam i usluge, u stečaju-STEČAJNA MASA-Naknadna dioba, Stjepana Radića bb, Zadar</item>
    </izvorni_sadrzaj>
    <derivirana_varijabla naziv="DomainObject.Predmet.ProtuStrankaListFormatedWithAdress_1">
      <item>PLODINE dioničko društvo za proizvodnju, trgovinu, turizam i usluge, u stečaju-STEČAJNA MASA-Naknadna dioba, Stjepana Radića bb, Zadar</item>
    </derivirana_varijabla>
  </DomainObject.Predmet.ProtuStrankaListFormatedWithAdress>
  <DomainObject.Predmet.ProtuStrankaListFormatedWithAdressOIB>
    <izvorni_sadrzaj>
      <item>PLODINE dioničko društvo za proizvodnju, trgovinu, turizam i usluge, u stečaju-STEČAJNA MASA-Naknadna dioba, Stjepana Radića bb, Zadar</item>
    </izvorni_sadrzaj>
    <derivirana_varijabla naziv="DomainObject.Predmet.ProtuStrankaListFormatedWithAdressOIB_1">
      <item>PLODINE dioničko društvo za proizvodnju, trgovinu, turizam i usluge, u stečaju-STEČAJNA MASA-Naknadna dioba, Stjepana Radića bb, Zadar</item>
    </derivirana_varijabla>
  </DomainObject.Predmet.ProtuStrankaListFormatedWithAdressOIB>
  <DomainObject.Predmet.ProtuStrankaListNazivFormated>
    <izvorni_sadrzaj>
      <item>PLODINE dioničko društvo za proizvodnju, trgovinu, turizam i usluge, u stečaju-STEČAJNA MASA-Naknadna dioba</item>
    </izvorni_sadrzaj>
    <derivirana_varijabla naziv="DomainObject.Predmet.ProtuStrankaListNazivFormated_1">
      <item>PLODINE dioničko društvo za proizvodnju, trgovinu, turizam i usluge, u stečaju-STEČAJNA MASA-Naknadna dioba</item>
    </derivirana_varijabla>
  </DomainObject.Predmet.ProtuStrankaListNazivFormated>
  <DomainObject.Predmet.ProtuStrankaListNazivFormatedOIB>
    <izvorni_sadrzaj>
      <item>PLODINE dioničko društvo za proizvodnju, trgovinu, turizam i usluge, u stečaju-STEČAJNA MASA-Naknadna dioba</item>
    </izvorni_sadrzaj>
    <derivirana_varijabla naziv="DomainObject.Predmet.ProtuStrankaListNazivFormatedOIB_1">
      <item>PLODINE dioničko društvo za proizvodnju, trgovinu, turizam i usluge, u stečaju-STEČAJNA MASA-Naknadna dioba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/ Branko Morić</izvorni_sadrzaj>
    <derivirana_varijabla naziv="DomainObject.Predmet.StrankaIDrugi_1">STEČAJNI UPRAVITELJ / Branko Morić</derivirana_varijabla>
  </DomainObject.Predmet.StrankaIDrugi>
  <DomainObject.Predmet.ProtustrankaIDrugi>
    <izvorni_sadrzaj>PLODINE dioničko društvo za proizvodnju, trgovinu, turizam i usluge, u stečaju-STEČAJNA MASA-Naknadna dioba</izvorni_sadrzaj>
    <derivirana_varijabla naziv="DomainObject.Predmet.ProtustrankaIDrugi_1">PLODINE dioničko društvo za proizvodnju, trgovinu, turizam i usluge, u stečaju-STEČAJNA MASA-Naknadna dioba</derivirana_varijabla>
  </DomainObject.Predmet.ProtustrankaIDrugi>
  <DomainObject.Predmet.StrankaIDrugiAdressOIB>
    <izvorni_sadrzaj>STEČAJNI UPRAVITELJ / Branko Morić</izvorni_sadrzaj>
    <derivirana_varijabla naziv="DomainObject.Predmet.StrankaIDrugiAdressOIB_1">STEČAJNI UPRAVITELJ / Branko Morić</derivirana_varijabla>
  </DomainObject.Predmet.StrankaIDrugiAdressOIB>
  <DomainObject.Predmet.ProtustrankaIDrugiAdressOIB>
    <izvorni_sadrzaj>PLODINE dioničko društvo za proizvodnju, trgovinu, turizam i usluge, u stečaju-STEČAJNA MASA-Naknadna dioba, Stjepana Radića bb, Zadar</izvorni_sadrzaj>
    <derivirana_varijabla naziv="DomainObject.Predmet.ProtustrankaIDrugiAdressOIB_1">PLODINE dioničko društvo za proizvodnju, trgovinu, turizam i usluge, u stečaju-STEČAJNA MASA-Naknadna dioba, Stjepana Radića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PLODINE dioničko društvo za proizvodnju, trgovinu, turizam i usluge, u stečaju-STEČAJNA MASA-Naknadna dioba</item>
      <item>STEČAJNI UPRAVITELJ / Branko Morić</item>
    </izvorni_sadrzaj>
    <derivirana_varijabla naziv="DomainObject.Predmet.SudioniciListNaziv_1">
      <item>PLODINE dioničko društvo za proizvodnju, trgovinu, turizam i usluge, u stečaju-STEČAJNA MASA-Naknadna dioba</item>
      <item>STEČAJNI UPRAVITELJ / Branko Morić</item>
    </derivirana_varijabla>
  </DomainObject.Predmet.SudioniciListNaziv>
  <DomainObject.Predmet.SudioniciListAdressOIB>
    <izvorni_sadrzaj>
      <item>PLODINE dioničko društvo za proizvodnju, trgovinu, turizam i usluge, u stečaju-STEČAJNA MASA-Naknadna dioba, Stjepana Radića bb,Zadar</item>
      <item>STEČAJNI UPRAVITELJ / Branko Morić</item>
    </izvorni_sadrzaj>
    <derivirana_varijabla naziv="DomainObject.Predmet.SudioniciListAdressOIB_1">
      <item>PLODINE dioničko društvo za proizvodnju, trgovinu, turizam i usluge, u stečaju-STEČAJNA MASA-Naknadna dioba, Stjepana Radića bb,Zadar</item>
      <item>STEČAJNI UPRAVITELJ / Branko Morić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260</properties:Words>
  <properties:Characters>1324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2016-07-19T11:24:00Z</dcterms:created>
  <dc:creator>Ardena Bajlo</dc:creator>
  <cp:lastModifiedBy>wsadmin</cp:lastModifiedBy>
  <cp:lastPrinted>2016-07-19T11:16:00Z</cp:lastPrinted>
  <dcterms:modified xmlns:xsi="http://www.w3.org/2001/XMLSchema-instance" xsi:type="dcterms:W3CDTF">2016-07-19T11:25:00Z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