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d643" w14:paraId="de3d643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623E62">
        <w:t>534</w:t>
      </w:r>
      <w:r w:rsidR="00172436">
        <w:t>/</w:t>
      </w:r>
      <w:r w:rsidR="004A26DB">
        <w:t>16</w:t>
      </w:r>
      <w:r w:rsidRPr="007D37BA">
        <w:t>-</w:t>
      </w:r>
      <w:r w:rsidR="00623E62">
        <w:t>29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623E62">
        <w:t>ŽELJKO ŽIVKOVIĆ, vlasnik obrta VAGABUNDO, obrt za trgovinu, Zadar, Ive Vojnovića 4, OIB: 71989636572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4A26DB">
        <w:t>Nikola Krvavica</w:t>
      </w:r>
      <w:r w:rsidR="00B3534C" w:rsidRPr="007D37BA">
        <w:t xml:space="preserve"> </w:t>
      </w:r>
      <w:r w:rsidRPr="007D37BA">
        <w:t xml:space="preserve">dana </w:t>
      </w:r>
      <w:r w:rsidR="00623E62">
        <w:t>9. veljače</w:t>
      </w:r>
      <w:r w:rsidR="004A26DB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623E62" w:rsidP="00A9193B" w:rsidR="00860C24" w:rsidRPr="007D37BA">
      <w:pPr>
        <w:ind w:firstLine="708"/>
        <w:jc w:val="center"/>
      </w:pPr>
      <w:r>
        <w:t>30</w:t>
      </w:r>
      <w:r w:rsidR="004A26DB">
        <w:t>. ožujka</w:t>
      </w:r>
      <w:r w:rsidR="00C12769">
        <w:t xml:space="preserve"> 201</w:t>
      </w:r>
      <w:r w:rsidR="00A62F3C">
        <w:t>7</w:t>
      </w:r>
      <w:r w:rsidR="00860C24" w:rsidRPr="007D37BA">
        <w:t xml:space="preserve">. godine u </w:t>
      </w:r>
      <w:r>
        <w:t>10</w:t>
      </w:r>
      <w:r w:rsidR="00C12769">
        <w:t>,</w:t>
      </w:r>
      <w:r w:rsidR="004A26DB">
        <w:t>30</w:t>
      </w:r>
      <w:r w:rsidR="00860C24" w:rsidRPr="007D37BA">
        <w:t xml:space="preserve"> sati, koja će se održati u sudnici broj </w:t>
      </w:r>
      <w:r>
        <w:t>26/I</w:t>
      </w:r>
      <w:r w:rsidR="00860C24" w:rsidRPr="007D37BA">
        <w:t xml:space="preserve">, Trgovačkog suda u Zadru, </w:t>
      </w:r>
      <w:r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623E62" w:rsidR="003D3BDD">
      <w:pPr>
        <w:numPr>
          <w:ilvl w:val="0"/>
          <w:numId w:val="6"/>
        </w:numPr>
        <w:jc w:val="both"/>
      </w:pPr>
      <w:r>
        <w:t xml:space="preserve">Donošenje odluke </w:t>
      </w:r>
      <w:r w:rsidR="00E95063">
        <w:t xml:space="preserve">o </w:t>
      </w:r>
      <w:r w:rsidR="00623E62">
        <w:t>uvjetima prodaje osobnog vozila M1 marke BMW 330 XD TOURING, godina proizvodnje 2001., broj šasije: WBAAP91090JN04556, reg. oznake ZD645FA.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623E62">
        <w:t>9. veljače</w:t>
      </w:r>
      <w:r w:rsidR="004A26DB">
        <w:t xml:space="preserve">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4A26DB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616543"/>
    <w:rsid w:val="00617AEF"/>
    <w:rsid w:val="00623E62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34A39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95063"/>
    <w:rsid w:val="00ED4CA0"/>
    <w:rsid w:val="00F1024E"/>
    <w:rsid w:val="00F24B3E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207</properties:Words>
  <properties:Characters>962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2017-02-08T13:14:00Z</dcterms:created>
  <dc:creator>Korisnik</dc:creator>
  <cp:lastModifiedBy>Martina Kalmeta</cp:lastModifiedBy>
  <cp:lastPrinted>2016-12-15T08:07:00Z</cp:lastPrinted>
  <dcterms:modified xmlns:xsi="http://www.w3.org/2001/XMLSchema-instance" xsi:type="dcterms:W3CDTF">2017-02-10T08:00:00Z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