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9d13" w14:paraId="3249d1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AC6630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AC6630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825E3" w:rsidP="00070A05" w:rsidR="008825E3">
      <w:pPr>
        <w:jc w:val="center"/>
        <w:rPr>
          <w:rFonts w:hAnsi="Times New Roman" w:ascii="Times New Roman"/>
          <w:b/>
        </w:rPr>
      </w:pPr>
      <w:r w:rsidRPr="008825E3">
        <w:rPr>
          <w:rFonts w:hAnsi="Times New Roman" w:ascii="Times New Roman"/>
          <w:b/>
        </w:rPr>
        <w:t>TEMIDA d. o. o. PULA, Pula, Stankovićeva 31 OIB: 66079032824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C6630">
        <w:rPr>
          <w:rFonts w:hAnsi="Times New Roman" w:ascii="Times New Roman"/>
        </w:rPr>
        <w:t>10:3</w:t>
      </w:r>
      <w:r w:rsidR="00A12FD5">
        <w:rPr>
          <w:rFonts w:hAnsi="Times New Roman" w:ascii="Times New Roman"/>
        </w:rPr>
        <w:t>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E6D9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AC6630" w:rsidP="00AC6630" w:rsidR="00AC6630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20. svibnja 2016. godine, a sa oglasne ploče je skinuto 27. svibnja 2016. po proteku 8 dana, pa se dostava smatra uredno obavljenom 28. svibnja 2016. (istekom osmog dana od dana objave), sukladno čl. 12. st. 1. Stečajnog zakona.</w:t>
      </w: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C6630" w:rsidP="00AC6630" w:rsidR="00AC6630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</w:p>
    <w:p w:rsidRDefault="00AC6630" w:rsidP="00AC6630" w:rsidR="00AC6630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</w:p>
    <w:p w:rsidRDefault="00AC6630" w:rsidP="00AC6630" w:rsidR="00AC6630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</w:p>
    <w:p w:rsidRDefault="00AC6630" w:rsidP="00AC6630" w:rsidR="00AC6630">
      <w:pPr>
        <w:ind w:right="-288"/>
        <w:jc w:val="both"/>
        <w:rPr>
          <w:rFonts w:hAnsi="Times New Roman" w:ascii="Times New Roman"/>
        </w:rPr>
      </w:pPr>
    </w:p>
    <w:p w:rsidRDefault="00AC6630" w:rsidP="00AC6630" w:rsidR="00AC663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ED3248">
        <w:rPr>
          <w:rFonts w:hAnsi="Times New Roman" w:ascii="Times New Roman"/>
        </w:rPr>
        <w:t>10:40</w:t>
      </w:r>
      <w:r>
        <w:rPr>
          <w:rFonts w:hAnsi="Times New Roman" w:ascii="Times New Roman"/>
        </w:rPr>
        <w:t xml:space="preserve"> sati.</w:t>
      </w:r>
    </w:p>
    <w:p w:rsidRDefault="00AC6630" w:rsidP="00AC6630" w:rsidR="00AC6630">
      <w:pPr>
        <w:jc w:val="both"/>
        <w:rPr>
          <w:rFonts w:hAnsi="Times New Roman" w:ascii="Times New Roman"/>
        </w:rPr>
      </w:pPr>
    </w:p>
    <w:p w:rsidRDefault="00AC6630" w:rsidP="00AC6630" w:rsidR="00AC6630">
      <w:pPr>
        <w:jc w:val="both"/>
        <w:rPr>
          <w:rFonts w:hAnsi="Times New Roman" w:ascii="Times New Roman"/>
        </w:rPr>
      </w:pPr>
    </w:p>
    <w:p w:rsidRDefault="00AC6630" w:rsidP="00AC6630" w:rsidR="00AC6630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</w:t>
      </w:r>
    </w:p>
    <w:p w:rsidRDefault="00AC6630" w:rsidP="00AC6630" w:rsidR="00EE6D9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EE6D94" w:rsidP="00AC6630" w:rsidR="00EE6D94">
      <w:pPr>
        <w:ind w:hanging="1416" w:left="1416"/>
        <w:jc w:val="both"/>
        <w:rPr>
          <w:rFonts w:hAnsi="Times New Roman" w:ascii="Times New Roman"/>
        </w:rPr>
      </w:pPr>
    </w:p>
    <w:p w:rsidRDefault="00AC6630" w:rsidP="00AC6630" w:rsidR="00AC6630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AC6630" w:rsidP="00AC6630" w:rsidR="00AC66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97467C" w:rsidP="00AC6630" w:rsidR="0097467C" w:rsidRPr="004D73AE">
      <w:pPr>
        <w:ind w:firstLine="705" w:right="-288"/>
        <w:jc w:val="both"/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E3" w:rsidP="008825E3" w:rsidR="008825E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620/2016-</w:t>
    </w:r>
    <w:r w:rsidR="00AC6630">
      <w:rPr>
        <w:sz w:val="22"/>
        <w:szCs w:val="22"/>
      </w:rPr>
      <w:t>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825E3">
      <w:rPr>
        <w:sz w:val="22"/>
        <w:szCs w:val="22"/>
      </w:rPr>
      <w:t>620/2016-</w:t>
    </w:r>
    <w:r w:rsidR="00AC6630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12"/>
    <w:rsid w:val="00045B86"/>
    <w:rsid w:val="00065740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0706"/>
    <w:rsid w:val="00382C76"/>
    <w:rsid w:val="00395085"/>
    <w:rsid w:val="00397FFA"/>
    <w:rsid w:val="003E1083"/>
    <w:rsid w:val="003E49B3"/>
    <w:rsid w:val="0046778E"/>
    <w:rsid w:val="00471E38"/>
    <w:rsid w:val="00495A4C"/>
    <w:rsid w:val="004D30ED"/>
    <w:rsid w:val="004D73AE"/>
    <w:rsid w:val="0053344D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8C6"/>
    <w:rsid w:val="00753A24"/>
    <w:rsid w:val="00762F0D"/>
    <w:rsid w:val="008072B5"/>
    <w:rsid w:val="008145B5"/>
    <w:rsid w:val="0081659F"/>
    <w:rsid w:val="008357EF"/>
    <w:rsid w:val="00874813"/>
    <w:rsid w:val="008825E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316D"/>
    <w:rsid w:val="009F687B"/>
    <w:rsid w:val="00A12FD5"/>
    <w:rsid w:val="00A57B2F"/>
    <w:rsid w:val="00A61E53"/>
    <w:rsid w:val="00A73FBB"/>
    <w:rsid w:val="00A830AE"/>
    <w:rsid w:val="00AB50C1"/>
    <w:rsid w:val="00AC33A7"/>
    <w:rsid w:val="00AC4896"/>
    <w:rsid w:val="00AC6630"/>
    <w:rsid w:val="00AE26DE"/>
    <w:rsid w:val="00AE7D77"/>
    <w:rsid w:val="00B12902"/>
    <w:rsid w:val="00B200C4"/>
    <w:rsid w:val="00B4044D"/>
    <w:rsid w:val="00B46C27"/>
    <w:rsid w:val="00B54E69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42ED"/>
    <w:rsid w:val="00DF0331"/>
    <w:rsid w:val="00E3781E"/>
    <w:rsid w:val="00E51C1E"/>
    <w:rsid w:val="00ED3248"/>
    <w:rsid w:val="00EE6D94"/>
    <w:rsid w:val="00F322BA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2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81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TEMIDA d. o. o. PULA</item>
      <item>FINANCIJSKA AGENCIJA, RC RIJEKA, PODRUŽNICA PULA, PULA</item>
      <item>Danilo Fiorido</item>
    </izvorni_sadrzaj>
    <derivirana_varijabla naziv="DomainObject.UcesnikSudskeRadnjeListNaziv_1">
      <item>TEMIDA d. o. o. PULA</item>
      <item>FINANCIJSKA AGENCIJA, RC RIJEKA, PODRUŽNICA PULA, PULA</item>
      <item>Danilo Fiorido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9CF2C-1612-49F3-B7E8-D7F9FCFC8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1032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1277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2016-09-12T06:37:00Z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2016-09-13T09:46:00Z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