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effda" w14:paraId="11effda" w:rsidRDefault="00C041CD" w:rsidP="00C041CD" w:rsidR="00C041CD">
      <w:pPr>
        <w:jc w:val="center"/>
        <w15:collapsed w:val="false"/>
        <w:rPr>
          <w:rFonts w:hAnsi="Century Gothic" w:ascii="Century Gothic"/>
          <w:b/>
          <w:bCs/>
          <w:sz w:val="28"/>
        </w:rPr>
      </w:pPr>
      <w:bookmarkStart w:name="_GoBack" w:id="0"/>
      <w:bookmarkEnd w:id="0"/>
      <w:r>
        <w:rPr>
          <w:rFonts w:hAnsi="Century Gothic" w:ascii="Century Gothic"/>
          <w:b/>
          <w:bCs/>
          <w:sz w:val="28"/>
        </w:rPr>
        <w:t>STEČAJNA MASA</w:t>
      </w:r>
    </w:p>
    <w:p w:rsidRDefault="00C041CD" w:rsidP="00C041CD" w:rsidR="00C041CD">
      <w:pPr>
        <w:jc w:val="center"/>
        <w:rPr>
          <w:rFonts w:hAnsi="Century Gothic" w:ascii="Century Gothic"/>
          <w:b/>
          <w:bCs/>
          <w:sz w:val="28"/>
        </w:rPr>
      </w:pPr>
      <w:r>
        <w:rPr>
          <w:rFonts w:hAnsi="Century Gothic" w:ascii="Century Gothic"/>
          <w:b/>
          <w:bCs/>
          <w:sz w:val="28"/>
        </w:rPr>
        <w:t>«DUKAT» d.o.o. u stečaju, Varaždin</w:t>
      </w:r>
    </w:p>
    <w:p w:rsidRDefault="00C041CD" w:rsidP="00C041CD" w:rsidR="00C041CD">
      <w:pPr>
        <w:pStyle w:val="Naslov1"/>
        <w:spacing w:lineRule="auto" w:line="240"/>
        <w:jc w:val="center"/>
        <w:rPr>
          <w:rFonts w:hAnsi="Century Gothic" w:ascii="Century Gothic"/>
        </w:rPr>
      </w:pPr>
      <w:r>
        <w:rPr>
          <w:rFonts w:hAnsi="Century Gothic" w:ascii="Century Gothic"/>
        </w:rPr>
        <w:t xml:space="preserve">Stečajni upravitelj stečajne mase: Stanko Makar </w:t>
      </w:r>
      <w:proofErr w:type="spellStart"/>
      <w:r>
        <w:rPr>
          <w:rFonts w:hAnsi="Century Gothic" w:ascii="Century Gothic"/>
        </w:rPr>
        <w:t>dipl.oec</w:t>
      </w:r>
      <w:proofErr w:type="spellEnd"/>
    </w:p>
    <w:p w:rsidRDefault="00C041CD" w:rsidP="00C041CD" w:rsidR="00C041CD">
      <w:pPr>
        <w:jc w:val="center"/>
        <w:rPr>
          <w:rFonts w:hAnsi="Century Gothic" w:ascii="Century Gothic"/>
          <w:i/>
          <w:iCs/>
        </w:rPr>
      </w:pPr>
      <w:r>
        <w:rPr>
          <w:rFonts w:hAnsi="Century Gothic" w:ascii="Century Gothic"/>
          <w:i/>
          <w:iCs/>
        </w:rPr>
        <w:t>Ludbreg, Petra Zrinskog 3</w:t>
      </w:r>
    </w:p>
    <w:p w:rsidRDefault="00C041CD" w:rsidP="00C041CD" w:rsidR="00C041CD">
      <w:pPr>
        <w:jc w:val="center"/>
        <w:rPr>
          <w:rFonts w:hAnsi="Century Gothic" w:ascii="Century Gothic"/>
          <w:i/>
          <w:iCs/>
        </w:rPr>
      </w:pPr>
      <w:proofErr w:type="spellStart"/>
      <w:r>
        <w:rPr>
          <w:rFonts w:hAnsi="Century Gothic" w:ascii="Century Gothic"/>
          <w:i/>
          <w:iCs/>
        </w:rPr>
        <w:t>Tel</w:t>
      </w:r>
      <w:proofErr w:type="spellEnd"/>
      <w:r>
        <w:rPr>
          <w:rFonts w:hAnsi="Century Gothic" w:ascii="Century Gothic"/>
          <w:i/>
          <w:iCs/>
        </w:rPr>
        <w:t xml:space="preserve">: 042 – 810 – 886, faks: 042 – 810 – 546 </w:t>
      </w:r>
      <w:proofErr w:type="spellStart"/>
      <w:r>
        <w:rPr>
          <w:rFonts w:hAnsi="Century Gothic" w:ascii="Century Gothic"/>
          <w:i/>
          <w:iCs/>
        </w:rPr>
        <w:t>mob</w:t>
      </w:r>
      <w:proofErr w:type="spellEnd"/>
      <w:r>
        <w:rPr>
          <w:rFonts w:hAnsi="Century Gothic" w:ascii="Century Gothic"/>
          <w:i/>
          <w:iCs/>
        </w:rPr>
        <w:t>: 091 201 0001</w:t>
      </w:r>
    </w:p>
    <w:p w:rsidRDefault="00C041CD" w:rsidP="00C041CD" w:rsidR="00C041CD">
      <w:pPr>
        <w:jc w:val="center"/>
        <w:rPr>
          <w:rFonts w:hAnsi="Century Gothic" w:ascii="Century Gothic"/>
          <w:i/>
          <w:iCs/>
        </w:rPr>
      </w:pPr>
      <w:r>
        <w:rPr>
          <w:rFonts w:hAnsi="Century Gothic" w:ascii="Century Gothic"/>
          <w:i/>
          <w:iCs/>
        </w:rPr>
        <w:t>Žiro račun: 2360000 - 1101730619</w:t>
      </w:r>
    </w:p>
    <w:p w:rsidRDefault="00C041CD" w:rsidP="00C041CD" w:rsidR="00C041CD">
      <w:pPr>
        <w:pBdr>
          <w:bottom w:space="1" w:sz="12" w:color="auto" w:val="single"/>
        </w:pBdr>
        <w:jc w:val="center"/>
        <w:rPr>
          <w:rFonts w:hAnsi="Century Gothic" w:ascii="Century Gothic"/>
          <w:i/>
          <w:iCs/>
        </w:rPr>
      </w:pPr>
      <w:r>
        <w:rPr>
          <w:rFonts w:hAnsi="Century Gothic" w:ascii="Century Gothic"/>
          <w:i/>
          <w:iCs/>
        </w:rPr>
        <w:t>MB: 1141627, OIB:30479033748</w:t>
      </w:r>
    </w:p>
    <w:p w:rsidRDefault="00AB32C9" w:rsidR="00AB32C9"/>
    <w:p w:rsidRDefault="00C041CD" w:rsidR="00C041CD"/>
    <w:p w:rsidRDefault="00C041CD" w:rsidP="00C041CD" w:rsidR="00C041CD">
      <w:pPr>
        <w:jc w:val="right"/>
        <w:rPr>
          <w:b/>
        </w:rPr>
      </w:pPr>
      <w:r>
        <w:rPr>
          <w:b/>
        </w:rPr>
        <w:t>ST – 40/01</w:t>
      </w:r>
    </w:p>
    <w:p w:rsidRDefault="00C041CD" w:rsidP="00C041CD" w:rsidR="00C041CD">
      <w:pPr>
        <w:jc w:val="right"/>
        <w:rPr>
          <w:b/>
        </w:rPr>
      </w:pPr>
    </w:p>
    <w:p w:rsidRDefault="00C041CD" w:rsidP="00C041CD" w:rsidR="00C041CD">
      <w:pPr>
        <w:jc w:val="right"/>
        <w:rPr>
          <w:b/>
        </w:rPr>
      </w:pPr>
    </w:p>
    <w:p w:rsidRDefault="00C041CD" w:rsidP="00C041CD" w:rsidR="00C041CD">
      <w:pPr>
        <w:rPr>
          <w:b/>
        </w:rPr>
      </w:pPr>
      <w:r>
        <w:rPr>
          <w:b/>
        </w:rPr>
        <w:t>REPUBLIKA HRVATSKA</w:t>
      </w:r>
    </w:p>
    <w:p w:rsidRDefault="00CC32A0" w:rsidP="00C041CD" w:rsidR="00C041CD">
      <w:pPr>
        <w:rPr>
          <w:b/>
        </w:rPr>
      </w:pPr>
      <w:r>
        <w:rPr>
          <w:b/>
        </w:rPr>
        <w:t>TRGOVAČK</w:t>
      </w:r>
      <w:r w:rsidR="00C041CD">
        <w:rPr>
          <w:b/>
        </w:rPr>
        <w:t>I SUD U VARAŽDINU</w:t>
      </w:r>
    </w:p>
    <w:p w:rsidRDefault="00C041CD" w:rsidP="00C041CD" w:rsidR="00C041CD">
      <w:pPr>
        <w:rPr>
          <w:b/>
        </w:rPr>
      </w:pPr>
    </w:p>
    <w:p w:rsidRDefault="00C041CD" w:rsidP="00C041CD" w:rsidR="00C041CD">
      <w:pPr>
        <w:jc w:val="center"/>
        <w:rPr>
          <w:b/>
        </w:rPr>
      </w:pPr>
      <w:r>
        <w:rPr>
          <w:b/>
        </w:rPr>
        <w:t>IZVJEŠĆE O STANJU STEČAJNE MASE STEČAJNOG DUŽNIKA</w:t>
      </w:r>
    </w:p>
    <w:p w:rsidRDefault="00C041CD" w:rsidP="00C041CD" w:rsidR="00C041CD">
      <w:pPr>
        <w:jc w:val="center"/>
        <w:rPr>
          <w:b/>
        </w:rPr>
      </w:pPr>
      <w:r>
        <w:rPr>
          <w:b/>
        </w:rPr>
        <w:t>DUKAT D.O.O. U STEČAJU, VARAŽDIN</w:t>
      </w:r>
    </w:p>
    <w:p w:rsidRDefault="00C041CD" w:rsidP="00C041CD" w:rsidR="00C041CD">
      <w:pPr>
        <w:jc w:val="center"/>
        <w:rPr>
          <w:b/>
        </w:rPr>
      </w:pPr>
    </w:p>
    <w:p w:rsidRDefault="00C041CD" w:rsidP="00C041CD" w:rsidR="00C041CD">
      <w:pPr>
        <w:jc w:val="center"/>
        <w:rPr>
          <w:b/>
        </w:rPr>
      </w:pPr>
    </w:p>
    <w:p w:rsidRDefault="00C041CD" w:rsidP="00C041CD" w:rsidR="00C041CD">
      <w:pPr>
        <w:jc w:val="both"/>
      </w:pPr>
      <w:r>
        <w:t>Stečajni postupak nad stečajnim dužnikom „Dukat“</w:t>
      </w:r>
      <w:r w:rsidR="00C578BC">
        <w:t xml:space="preserve"> d.o.o.</w:t>
      </w:r>
      <w:r>
        <w:t xml:space="preserve"> u stečaju Varaždin obustavljen je i zaključen sa danom 30.prosinca 2005.godine.</w:t>
      </w:r>
    </w:p>
    <w:p w:rsidRDefault="00C041CD" w:rsidP="00C041CD" w:rsidR="00C041CD">
      <w:pPr>
        <w:jc w:val="both"/>
      </w:pPr>
      <w:r>
        <w:t>Istovremeno se nastavlja u ime i za račun stečajne mase stečajnog dužnika „Dukat“ d.o.o. u stečaju iz Varaždina, a zastupano po dosadašnjem stečajnom upravitelju.</w:t>
      </w:r>
    </w:p>
    <w:p w:rsidRDefault="00C041CD" w:rsidP="00C041CD" w:rsidR="00C041CD">
      <w:pPr>
        <w:jc w:val="both"/>
      </w:pPr>
      <w:r>
        <w:t>Stečajna masa ima status stranke u postupku do pravomoćnog okončanja svih parničnih i ovršnih postupaka u tijeku, a kojima je stranka stečajni dužnik „Dukat“ d.o.o. u stečaju iz Varaždina.</w:t>
      </w:r>
    </w:p>
    <w:p w:rsidRDefault="00C041CD" w:rsidP="00C041CD" w:rsidR="00C041CD">
      <w:pPr>
        <w:jc w:val="both"/>
      </w:pPr>
      <w:r>
        <w:t xml:space="preserve">Sa </w:t>
      </w:r>
      <w:r w:rsidR="00CC32A0">
        <w:t>danom 15.rujna</w:t>
      </w:r>
      <w:r>
        <w:t xml:space="preserve"> 2008.godine broj neriješenih predmeta, a što je vidljivo iz priložene tabele odvjetnice Vesne Ivezić koja zastupa stečajnu masu u navedenim predmetima po general</w:t>
      </w:r>
      <w:r w:rsidR="00CC32A0">
        <w:t>n</w:t>
      </w:r>
      <w:r>
        <w:t>oj punomoći, iznosi 6 predmeta.</w:t>
      </w:r>
    </w:p>
    <w:p w:rsidRDefault="00C041CD" w:rsidP="00C041CD" w:rsidR="00C041CD">
      <w:pPr>
        <w:jc w:val="both"/>
      </w:pPr>
      <w:r>
        <w:t>Većina parnica odnosi se na ništavnost ugovora glede ugovorene visine kamata.</w:t>
      </w:r>
    </w:p>
    <w:p w:rsidRDefault="00C041CD" w:rsidP="00C041CD" w:rsidR="00C041CD">
      <w:pPr>
        <w:jc w:val="both"/>
      </w:pPr>
      <w:r>
        <w:t>Dužnikovi dužnici su privatne osobe, te je upitna naplata s obzirom da većina nema imovine, a tražbine nisu bile u cijelosti pokrivene osiguranjem.</w:t>
      </w:r>
    </w:p>
    <w:p w:rsidRDefault="00C041CD" w:rsidP="00C041CD" w:rsidR="00C041CD">
      <w:pPr>
        <w:jc w:val="both"/>
      </w:pPr>
      <w:r>
        <w:t>Sadašnje sta</w:t>
      </w:r>
      <w:r w:rsidR="007E5602">
        <w:t>nje žiro računa iznosi 61.383,76</w:t>
      </w:r>
      <w:r>
        <w:t xml:space="preserve"> kuna, a navedena sredstva služe za pokriće troškova vođenja navedenih parnica, odnosno za pokriće odvjetničkih troškova i troškova sudskih pristojbi.</w:t>
      </w:r>
    </w:p>
    <w:p w:rsidRDefault="00C041CD" w:rsidP="00C041CD" w:rsidR="00C041CD">
      <w:pPr>
        <w:jc w:val="both"/>
      </w:pPr>
      <w:r>
        <w:t>S obzirom na sadašnje stanje ne postoje nikakv</w:t>
      </w:r>
      <w:r w:rsidR="00CC32A0">
        <w:t>i izgledi za bilo kakvu djelomič</w:t>
      </w:r>
      <w:r>
        <w:t>nu diobu vjerovnika.</w:t>
      </w:r>
    </w:p>
    <w:p w:rsidRDefault="00C041CD" w:rsidP="00C041CD" w:rsidR="00C041CD">
      <w:pPr>
        <w:jc w:val="both"/>
      </w:pPr>
      <w:r>
        <w:t xml:space="preserve">U tijeku stečajnog postupka ukupno je naplaćeno 6.658.155,17 kuna od čega su namireni samo </w:t>
      </w:r>
      <w:proofErr w:type="spellStart"/>
      <w:r>
        <w:t>razlučni</w:t>
      </w:r>
      <w:proofErr w:type="spellEnd"/>
      <w:r>
        <w:t xml:space="preserve"> vjerovnici u iznosu od 4.678.974,50 kuna, dok su troškovi stečajnog postupka iznosili 1.526.350,48 kuna.</w:t>
      </w:r>
    </w:p>
    <w:p w:rsidRDefault="00C041CD" w:rsidP="00C041CD" w:rsidR="00C041CD">
      <w:pPr>
        <w:jc w:val="both"/>
      </w:pPr>
      <w:r>
        <w:t>Ukupno priznate tražbine svih vjerovnika iznosile su 37.927.796,00 kuna.</w:t>
      </w:r>
    </w:p>
    <w:p w:rsidRDefault="00C041CD" w:rsidP="00C041CD" w:rsidR="00C041CD">
      <w:pPr>
        <w:jc w:val="both"/>
      </w:pPr>
      <w:r>
        <w:t xml:space="preserve">Na završnom ročištu </w:t>
      </w:r>
      <w:proofErr w:type="spellStart"/>
      <w:r>
        <w:t>razlučnim</w:t>
      </w:r>
      <w:proofErr w:type="spellEnd"/>
      <w:r>
        <w:t xml:space="preserve"> vjerovnicima prenijete su nekretnine u visini od 3.511.303,42 kune tako da su vjerovnici ostali nenamireni sa iznosom od 34.416.492,58 kuna.</w:t>
      </w:r>
    </w:p>
    <w:p w:rsidRDefault="00EC5074" w:rsidP="00C041CD" w:rsidR="00EC5074">
      <w:pPr>
        <w:jc w:val="both"/>
      </w:pPr>
      <w:r>
        <w:t xml:space="preserve">Od navedenog iznosa </w:t>
      </w:r>
      <w:proofErr w:type="spellStart"/>
      <w:r>
        <w:t>cca</w:t>
      </w:r>
      <w:proofErr w:type="spellEnd"/>
      <w:r>
        <w:t xml:space="preserve"> 15.000.000,00 kuna odnosi se na dugovanje dužnikovih dužnika protiv kojih su podnesene kaznene prijave jer su od „Dukat“ d</w:t>
      </w:r>
      <w:r w:rsidR="00CC32A0">
        <w:t>.</w:t>
      </w:r>
      <w:r>
        <w:t>o.o. iz Varaždina uzimali kredite na osnovu falsificirane dokumentacije i to osobnih iskaznica i izvadaka iz zemljišnih knjiga na nepostojeće nekretnine.</w:t>
      </w:r>
    </w:p>
    <w:p w:rsidRDefault="00EC5074" w:rsidP="00C041CD" w:rsidR="00EC5074">
      <w:pPr>
        <w:jc w:val="both"/>
      </w:pPr>
      <w:r>
        <w:t>Dio tih dužnika nalazi se u zatvoru, nemaju imovine i imovinsko pravni zahtjevi koji su ispostavljeni ne mogu se naplatiti.</w:t>
      </w:r>
    </w:p>
    <w:p w:rsidRDefault="00EC5074" w:rsidP="00C041CD" w:rsidR="00EC5074">
      <w:pPr>
        <w:jc w:val="both"/>
      </w:pPr>
      <w:r>
        <w:lastRenderedPageBreak/>
        <w:t xml:space="preserve">Od 19.416.492,58 kuna, kad se oduzmu parnice koje su u toku u visini 4.000.000,00 kuna dobije se iznos od </w:t>
      </w:r>
      <w:proofErr w:type="spellStart"/>
      <w:r>
        <w:t>cca</w:t>
      </w:r>
      <w:proofErr w:type="spellEnd"/>
      <w:r>
        <w:t xml:space="preserve"> 15.000.000,00 kuna a koji predstavlja razliku između procijenjene vrijednosti nekretnina kod otvaranja stečajnog postupka i stvarnih tržišnih cijena po kojima su nekretnine stečajnih dužnika unovčene.</w:t>
      </w:r>
    </w:p>
    <w:p w:rsidRDefault="00EC5074" w:rsidP="00C041CD" w:rsidR="00EC5074">
      <w:pPr>
        <w:jc w:val="both"/>
      </w:pPr>
      <w:r>
        <w:t>Predlaže se da se ovaj stečajni postupak u ime i za račun stečajne mase nastavi do pravomoćnog okončanja svih parničnih postupaka.</w:t>
      </w:r>
    </w:p>
    <w:p w:rsidRDefault="00EC5074" w:rsidP="00C041CD" w:rsidR="00EC5074">
      <w:pPr>
        <w:jc w:val="both"/>
      </w:pPr>
      <w:r>
        <w:t>Parnice koje se vode u ime i za račun stečajne mase odnose se uglavnom, kao što je iz izvješća i vidljivo, radi utvrđivanja ništavnosti ugovora.</w:t>
      </w:r>
    </w:p>
    <w:p w:rsidRDefault="00EC5074" w:rsidP="00C041CD" w:rsidR="00EC5074">
      <w:pPr>
        <w:jc w:val="both"/>
      </w:pPr>
      <w:r>
        <w:t>Nadalje, osim troškova odvjetnika i troškova sudskih pristojbi, nikakvih drugih troškova nema.</w:t>
      </w:r>
    </w:p>
    <w:p w:rsidRDefault="00EC5074" w:rsidP="00C041CD" w:rsidR="00EC5074">
      <w:pPr>
        <w:jc w:val="both"/>
      </w:pPr>
      <w:r>
        <w:t>Knjigovodstvo stečajnog postupka vodi se od strane stečajnog upravitelja bez naknade.</w:t>
      </w:r>
    </w:p>
    <w:p w:rsidRDefault="00EC5074" w:rsidP="00C041CD" w:rsidR="00EC5074">
      <w:pPr>
        <w:jc w:val="both"/>
      </w:pPr>
    </w:p>
    <w:p w:rsidRDefault="007E5602" w:rsidP="00C041CD" w:rsidR="00EC5074">
      <w:pPr>
        <w:jc w:val="both"/>
      </w:pPr>
      <w:r>
        <w:t>U Ludbregu, dana 10. siječnja 2018</w:t>
      </w:r>
      <w:r w:rsidR="00EC5074">
        <w:t>.godine</w:t>
      </w:r>
    </w:p>
    <w:p w:rsidRDefault="00EC5074" w:rsidP="00C041CD" w:rsidR="00EC5074">
      <w:pPr>
        <w:jc w:val="both"/>
      </w:pPr>
    </w:p>
    <w:p w:rsidRDefault="00EC5074" w:rsidP="00C041CD" w:rsidR="00EC5074">
      <w:pPr>
        <w:jc w:val="both"/>
      </w:pPr>
    </w:p>
    <w:p w:rsidRDefault="00EC5074" w:rsidP="00EC5074" w:rsidR="00EC5074">
      <w:pPr>
        <w:jc w:val="right"/>
      </w:pPr>
      <w:r>
        <w:t>Stečajni upravitelj stečajne</w:t>
      </w:r>
      <w:r w:rsidR="008C1B6F">
        <w:t xml:space="preserve"> mase:</w:t>
      </w:r>
    </w:p>
    <w:p w:rsidRDefault="008C1B6F" w:rsidP="00EC5074" w:rsidR="008C1B6F">
      <w:pPr>
        <w:jc w:val="right"/>
      </w:pPr>
    </w:p>
    <w:p w:rsidRDefault="008C1B6F" w:rsidP="00EC5074" w:rsidR="008C1B6F">
      <w:pPr>
        <w:jc w:val="right"/>
      </w:pPr>
      <w:r>
        <w:t xml:space="preserve">Stanko Makar, </w:t>
      </w:r>
      <w:proofErr w:type="spellStart"/>
      <w:r>
        <w:t>dipl.oec</w:t>
      </w:r>
      <w:proofErr w:type="spellEnd"/>
      <w:r>
        <w:t>.</w:t>
      </w:r>
    </w:p>
    <w:p w:rsidRDefault="00CC32A0" w:rsidP="00EC5074" w:rsidR="00CC32A0">
      <w:pPr>
        <w:jc w:val="right"/>
      </w:pPr>
    </w:p>
    <w:p w:rsidRDefault="007E5602" w:rsidP="00EC5074" w:rsidR="007E5602">
      <w:pPr>
        <w:jc w:val="right"/>
      </w:pPr>
    </w:p>
    <w:p w:rsidRDefault="007E5602" w:rsidP="00EC5074" w:rsidR="007E5602">
      <w:pPr>
        <w:jc w:val="right"/>
      </w:pPr>
    </w:p>
    <w:p w:rsidRDefault="00CC32A0" w:rsidP="00EC5074" w:rsidR="00CC32A0">
      <w:pPr>
        <w:jc w:val="right"/>
      </w:pPr>
    </w:p>
    <w:p w:rsidRDefault="00CC32A0" w:rsidP="00CC32A0" w:rsidR="00CC32A0">
      <w:r>
        <w:t>Prilog:</w:t>
      </w:r>
    </w:p>
    <w:p w:rsidRDefault="00CC32A0" w:rsidP="00CC32A0" w:rsidR="00CC32A0">
      <w:pPr>
        <w:pStyle w:val="Odlomakpopisa"/>
        <w:numPr>
          <w:ilvl w:val="0"/>
          <w:numId w:val="1"/>
        </w:numPr>
      </w:pPr>
      <w:r>
        <w:t>Izvješće odvjetnice Vesne Ivezić o stanju nezavršenih pre</w:t>
      </w:r>
      <w:r w:rsidR="007E5602">
        <w:t>dmeta.</w:t>
      </w:r>
    </w:p>
    <w:p w:rsidRDefault="00EC5074" w:rsidP="00C041CD" w:rsidR="00EC5074">
      <w:pPr>
        <w:jc w:val="both"/>
      </w:pPr>
    </w:p>
    <w:p w:rsidRDefault="00EC5074" w:rsidP="00EC5074" w:rsidR="00EC5074" w:rsidRPr="00C041CD">
      <w:pPr>
        <w:jc w:val="right"/>
      </w:pPr>
    </w:p>
    <w:sectPr w:rsidSect="005D6B30" w:rsidR="00EC5074" w:rsidRPr="00C041C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23657A"/>
    <w:multiLevelType w:val="hybridMultilevel"/>
    <w:tmpl w:val="5054128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2" w:uri="http://schemas.microsoft.com/office/word" w:name="compatibilityMode"/>
  </w:compat>
  <w:rsids>
    <w:rsidRoot w:val="00C041CD"/>
    <w:rsid w:val="00520CE5"/>
    <w:rsid w:val="005D6B30"/>
    <w:rsid w:val="00745248"/>
    <w:rsid w:val="007E5602"/>
    <w:rsid w:val="008C1B6F"/>
    <w:rsid w:val="0094604E"/>
    <w:rsid w:val="00A907B4"/>
    <w:rsid w:val="00AB32C9"/>
    <w:rsid w:val="00B262F1"/>
    <w:rsid w:val="00C041CD"/>
    <w:rsid w:val="00C578BC"/>
    <w:rsid w:val="00CC32A0"/>
    <w:rsid w:val="00DB5346"/>
    <w:rsid w:val="00EC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041C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C041CD"/>
    <w:pPr>
      <w:keepNext/>
      <w:spacing w:lineRule="auto" w:line="360"/>
      <w:ind w:right="284" w:left="284"/>
      <w:outlineLvl w:val="0"/>
    </w:pPr>
    <w:rPr>
      <w:rFonts w:eastAsia="Arial Unicode MS"/>
      <w:i/>
      <w:i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C041CD"/>
    <w:rPr>
      <w:rFonts w:cs="Times New Roman" w:eastAsia="Arial Unicode MS" w:hAnsi="Times New Roman" w:ascii="Times New Roman"/>
      <w:i/>
      <w:i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C32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60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604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604E"/>
    <w:rPr>
      <w:rFonts w:hAnsi="Century Gothic" w:ascii="Century Gothic"/>
      <w:b/>
      <w:bCs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604E"/>
    <w:rPr>
      <w:rFonts w:cs="Times New Roman" w:hAnsi="Century Gothic" w:ascii="Century Gothic"/>
      <w:b w:val="false"/>
      <w:bCs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604E"/>
    <w:rPr>
      <w:rFonts w:cs="Times New Roman" w:hAnsi="Century Gothic" w:ascii="Century Gothic"/>
      <w:b w:val="false"/>
      <w:bCs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041C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C041CD"/>
    <w:pPr>
      <w:keepNext/>
      <w:spacing w:line="360" w:lineRule="auto"/>
      <w:ind w:left="284" w:right="284"/>
      <w:outlineLvl w:val="0"/>
    </w:pPr>
    <w:rPr>
      <w:rFonts w:eastAsia="Arial Unicode MS"/>
      <w:i/>
      <w:i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C041CD"/>
    <w:rPr>
      <w:rFonts w:ascii="Times New Roman" w:cs="Times New Roman" w:eastAsia="Arial Unicode MS" w:hAnsi="Times New Roman"/>
      <w:i/>
      <w:i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C32A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9820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St-40/2001-137</izvorni_sadrzaj>
    <derivirana_varijabla naziv="DomainObject.Oznaka_1">St-40/2001-137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2001.</izvorni_sadrzaj>
    <derivirana_varijabla naziv="DomainObject.Predmet.DatumOsnivanja_1">19. ožujka 2001.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ožujka 2010.</izvorni_sadrzaj>
    <derivirana_varijabla naziv="DomainObject.Predmet.DatumRjesavanja_1">22. ožujka 2010.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Stečaj  otvoren: 15.5.2001. (rj. St-40/01-9 
od 15.5.2001.)  Ogl. ploča: 15.5.2001. 
NN-50 od 1.6.2001.</izvorni_sadrzaj>
    <derivirana_varijabla naziv="DomainObject.Predmet.Opis_1">Stečaj  otvoren: 15.5.2001. (rj. St-40/01-9 
od 15.5.2001.)  Ogl. ploča: 15.5.2001. 
NN-50 od 1.6.2001.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St-40/2001</izvorni_sadrzaj>
    <derivirana_varijabla naziv="DomainObject.Predmet.OznakaBroj_1">St-40/2001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Jasna</izvorni_sadrzaj>
    <derivirana_varijabla naziv="DomainObject.Predmet.PredmetRijesio.Ime_1">Jasna</derivirana_varijabla>
  </DomainObject.Predmet.PredmetRijesio.Ime>
  <DomainObject.Predmet.PredmetRijesio.Oib>
    <izvorni_sadrzaj>55473814095</izvorni_sadrzaj>
    <derivirana_varijabla naziv="DomainObject.Predmet.PredmetRijesio.Oib_1">55473814095</derivirana_varijabla>
  </DomainObject.Predmet.PredmetRijesio.Oib>
  <DomainObject.Predmet.PredmetRijesio.Prezime>
    <izvorni_sadrzaj>Lekić</izvorni_sadrzaj>
    <derivirana_varijabla naziv="DomainObject.Predmet.PredmetRijesio.Prezime_1">Lekić</derivirana_varijabla>
  </DomainObject.Predmet.PredmetRijesio.Prezime>
  <DomainObject.Predmet.PrimjedbaSuca>
    <izvorni_sadrzaj>Stečaj nad st. dužnikom zaključen je 
rješenjem od 20.12.2005., br. St-40/01-441.</izvorni_sadrzaj>
    <derivirana_varijabla naziv="DomainObject.Predmet.PrimjedbaSuca_1">Stečaj nad st. dužnikom zaključen je 
rješenjem od 20.12.2005., br. St-40/01-441.</derivirana_varijabla>
  </DomainObject.Predmet.PrimjedbaSuca>
  <DomainObject.Predmet.ProtustrankaFormated>
    <izvorni_sadrzaj>  DUKAT d.o.o. za promet nekretnina</izvorni_sadrzaj>
    <derivirana_varijabla naziv="DomainObject.Predmet.ProtustrankaFormated_1">  DUKAT d.o.o. za promet nekretnina</derivirana_varijabla>
  </DomainObject.Predmet.ProtustrankaFormated>
  <DomainObject.Predmet.ProtustrankaFormatedOIB>
    <izvorni_sadrzaj>  DUKAT d.o.o. za promet nekretnina</izvorni_sadrzaj>
    <derivirana_varijabla naziv="DomainObject.Predmet.ProtustrankaFormatedOIB_1">  DUKAT d.o.o. za promet nekretnina</derivirana_varijabla>
  </DomainObject.Predmet.ProtustrankaFormatedOIB>
  <DomainObject.Predmet.ProtustrankaFormatedWithAdress>
    <izvorni_sadrzaj> DUKAT d.o.o. za promet nekretnina, Kukuljevićeva 6, 42000 Varaždin</izvorni_sadrzaj>
    <derivirana_varijabla naziv="DomainObject.Predmet.ProtustrankaFormatedWithAdress_1"> DUKAT d.o.o. za promet nekretnina, Kukuljevićeva 6, 42000 Varaždin</derivirana_varijabla>
  </DomainObject.Predmet.ProtustrankaFormatedWithAdress>
  <DomainObject.Predmet.ProtustrankaFormatedWithAdressOIB>
    <izvorni_sadrzaj> DUKAT d.o.o. za promet nekretnina, Kukuljevićeva 6, 42000 Varaždin</izvorni_sadrzaj>
    <derivirana_varijabla naziv="DomainObject.Predmet.ProtustrankaFormatedWithAdressOIB_1"> DUKAT d.o.o. za promet nekretnina, Kukuljevićeva 6, 42000 Varaždin</derivirana_varijabla>
  </DomainObject.Predmet.ProtustrankaFormatedWithAdressOIB>
  <DomainObject.Predmet.ProtustrankaWithAdress>
    <izvorni_sadrzaj>DUKAT d.o.o. za promet nekretnina Kukuljevićeva 6, 42000 Varaždin</izvorni_sadrzaj>
    <derivirana_varijabla naziv="DomainObject.Predmet.ProtustrankaWithAdress_1">DUKAT d.o.o. za promet nekretnina Kukuljevićeva 6, 42000 Varaždin</derivirana_varijabla>
  </DomainObject.Predmet.ProtustrankaWithAdress>
  <DomainObject.Predmet.ProtustrankaWithAdressOIB>
    <izvorni_sadrzaj>DUKAT d.o.o. za promet nekretnina, Kukuljevićeva 6, 42000 Varaždin</izvorni_sadrzaj>
    <derivirana_varijabla naziv="DomainObject.Predmet.ProtustrankaWithAdressOIB_1">DUKAT d.o.o. za promet nekretnina, Kukuljevićeva 6, 42000 Varaždin</derivirana_varijabla>
  </DomainObject.Predmet.ProtustrankaWithAdressOIB>
  <DomainObject.Predmet.ProtustrankaNazivFormated>
    <izvorni_sadrzaj>DUKAT d.o.o. za promet nekretnina</izvorni_sadrzaj>
    <derivirana_varijabla naziv="DomainObject.Predmet.ProtustrankaNazivFormated_1">DUKAT d.o.o. za promet nekretnina</derivirana_varijabla>
  </DomainObject.Predmet.ProtustrankaNazivFormated>
  <DomainObject.Predmet.ProtustrankaNazivFormatedOIB>
    <izvorni_sadrzaj>DUKAT d.o.o. za promet nekretnina</izvorni_sadrzaj>
    <derivirana_varijabla naziv="DomainObject.Predmet.ProtustrankaNazivFormatedOIB_1">DUKAT d.o.o. za promet nekretnina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- Ministarstvo financija</izvorni_sadrzaj>
    <derivirana_varijabla naziv="DomainObject.Predmet.StrankaFormated_1">  Republika Hrvatska - Ministarstvo financija</derivirana_varijabla>
  </DomainObject.Predmet.StrankaFormated>
  <DomainObject.Predmet.StrankaFormatedOIB>
    <izvorni_sadrzaj>  Republika Hrvatska - Ministarstvo financija</izvorni_sadrzaj>
    <derivirana_varijabla naziv="DomainObject.Predmet.StrankaFormatedOIB_1">  Republika Hrvatska - Ministarstvo financija</derivirana_varijabla>
  </DomainObject.Predmet.StrankaFormatedOIB>
  <DomainObject.Predmet.StrankaFormatedWithAdress>
    <izvorni_sadrzaj> Republika Hrvatska - Ministarstvo financija</izvorni_sadrzaj>
    <derivirana_varijabla naziv="DomainObject.Predmet.StrankaFormatedWithAdress_1"> Republika Hrvatska - Ministarstvo financija</derivirana_varijabla>
  </DomainObject.Predmet.StrankaFormatedWithAdress>
  <DomainObject.Predmet.StrankaFormatedWithAdressOIB>
    <izvorni_sadrzaj> Republika Hrvatska - Ministarstvo financija</izvorni_sadrzaj>
    <derivirana_varijabla naziv="DomainObject.Predmet.StrankaFormatedWithAdressOIB_1"> Republika Hrvatska - Ministarstvo financija</derivirana_varijabla>
  </DomainObject.Predmet.StrankaFormatedWithAdressOIB>
  <DomainObject.Predmet.StrankaWithAdress>
    <izvorni_sadrzaj>Republika Hrvatska - Ministarstvo financija </izvorni_sadrzaj>
    <derivirana_varijabla naziv="DomainObject.Predmet.StrankaWithAdress_1">Republika Hrvatska - Ministarstvo financija </derivirana_varijabla>
  </DomainObject.Predmet.StrankaWithAdress>
  <DomainObject.Predmet.StrankaWithAdressOIB>
    <izvorni_sadrzaj>Republika Hrvatska - Ministarstvo financija</izvorni_sadrzaj>
    <derivirana_varijabla naziv="DomainObject.Predmet.StrankaWithAdressOIB_1">Republika Hrvatska - Ministarstvo financija</derivirana_varijabla>
  </DomainObject.Predmet.StrankaWithAdressOIB>
  <DomainObject.Predmet.StrankaNazivFormated>
    <izvorni_sadrzaj>Republika Hrvatska - Ministarstvo financija</izvorni_sadrzaj>
    <derivirana_varijabla naziv="DomainObject.Predmet.StrankaNazivFormated_1">Republika Hrvatska - Ministarstvo financija</derivirana_varijabla>
  </DomainObject.Predmet.StrankaNazivFormated>
  <DomainObject.Predmet.StrankaNazivFormatedOIB>
    <izvorni_sadrzaj>Republika Hrvatska - Ministarstvo financija</izvorni_sadrzaj>
    <derivirana_varijabla naziv="DomainObject.Predmet.StrankaNazivFormatedOIB_1">Republika Hrvatska - Ministarstvo financija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Republika Hrvatska - Ministarstvo financija</item>
    </izvorni_sadrzaj>
    <derivirana_varijabla naziv="DomainObject.Predmet.StrankaListFormated_1">
      <item>Republika Hrvatska - Ministarstvo financija</item>
    </derivirana_varijabla>
  </DomainObject.Predmet.StrankaListFormated>
  <DomainObject.Predmet.StrankaListFormatedOIB>
    <izvorni_sadrzaj>
      <item>Republika Hrvatska - Ministarstvo financija</item>
    </izvorni_sadrzaj>
    <derivirana_varijabla naziv="DomainObject.Predmet.StrankaListFormatedOIB_1">
      <item>Republika Hrvatska - Ministarstvo financija</item>
    </derivirana_varijabla>
  </DomainObject.Predmet.StrankaListFormatedOIB>
  <DomainObject.Predmet.StrankaListFormatedWithAdress>
    <izvorni_sadrzaj>
      <item>Republika Hrvatska - Ministarstvo financija</item>
    </izvorni_sadrzaj>
    <derivirana_varijabla naziv="DomainObject.Predmet.StrankaListFormatedWithAdress_1">
      <item>Republika Hrvatska - Ministarstvo financija</item>
    </derivirana_varijabla>
  </DomainObject.Predmet.StrankaListFormatedWithAdress>
  <DomainObject.Predmet.StrankaListFormatedWithAdressOIB>
    <izvorni_sadrzaj>
      <item>Republika Hrvatska - Ministarstvo financija</item>
    </izvorni_sadrzaj>
    <derivirana_varijabla naziv="DomainObject.Predmet.StrankaListFormatedWithAdressOIB_1">
      <item>Republika Hrvatska - Ministarstvo financija</item>
    </derivirana_varijabla>
  </DomainObject.Predmet.StrankaListFormatedWithAdressOIB>
  <DomainObject.Predmet.StrankaListNazivFormated>
    <izvorni_sadrzaj>
      <item>Republika Hrvatska - Ministarstvo financija</item>
    </izvorni_sadrzaj>
    <derivirana_varijabla naziv="DomainObject.Predmet.StrankaListNazivFormated_1">
      <item>Republika Hrvatska - Ministarstvo financija</item>
    </derivirana_varijabla>
  </DomainObject.Predmet.StrankaListNazivFormated>
  <DomainObject.Predmet.StrankaListNazivFormatedOIB>
    <izvorni_sadrzaj>
      <item>Republika Hrvatska - Ministarstvo financija</item>
    </izvorni_sadrzaj>
    <derivirana_varijabla naziv="DomainObject.Predmet.StrankaListNazivFormatedOIB_1">
      <item>Republika Hrvatska - Ministarstvo financija</item>
    </derivirana_varijabla>
  </DomainObject.Predmet.StrankaListNazivFormatedOIB>
  <DomainObject.Predmet.ProtuStrankaListFormated>
    <izvorni_sadrzaj>
      <item>DUKAT d.o.o. za promet nekretnina</item>
    </izvorni_sadrzaj>
    <derivirana_varijabla naziv="DomainObject.Predmet.ProtuStrankaListFormated_1">
      <item>DUKAT d.o.o. za promet nekretnina</item>
    </derivirana_varijabla>
  </DomainObject.Predmet.ProtuStrankaListFormated>
  <DomainObject.Predmet.ProtuStrankaListFormatedOIB>
    <izvorni_sadrzaj>
      <item>DUKAT d.o.o. za promet nekretnina</item>
    </izvorni_sadrzaj>
    <derivirana_varijabla naziv="DomainObject.Predmet.ProtuStrankaListFormatedOIB_1">
      <item>DUKAT d.o.o. za promet nekretnina</item>
    </derivirana_varijabla>
  </DomainObject.Predmet.ProtuStrankaListFormatedOIB>
  <DomainObject.Predmet.ProtuStrankaListFormatedWithAdress>
    <izvorni_sadrzaj>
      <item>DUKAT d.o.o. za promet nekretnina, Kukuljevićeva 6, 42000 Varaždin</item>
    </izvorni_sadrzaj>
    <derivirana_varijabla naziv="DomainObject.Predmet.ProtuStrankaListFormatedWithAdress_1">
      <item>DUKAT d.o.o. za promet nekretnina, Kukuljevićeva 6, 42000 Varaždin</item>
    </derivirana_varijabla>
  </DomainObject.Predmet.ProtuStrankaListFormatedWithAdress>
  <DomainObject.Predmet.ProtuStrankaListFormatedWithAdressOIB>
    <izvorni_sadrzaj>
      <item>DUKAT d.o.o. za promet nekretnina, Kukuljevićeva 6, 42000 Varaždin</item>
    </izvorni_sadrzaj>
    <derivirana_varijabla naziv="DomainObject.Predmet.ProtuStrankaListFormatedWithAdressOIB_1">
      <item>DUKAT d.o.o. za promet nekretnina, Kukuljevićeva 6, 42000 Varaždin</item>
    </derivirana_varijabla>
  </DomainObject.Predmet.ProtuStrankaListFormatedWithAdressOIB>
  <DomainObject.Predmet.ProtuStrankaListNazivFormated>
    <izvorni_sadrzaj>
      <item>DUKAT d.o.o. za promet nekretnina</item>
    </izvorni_sadrzaj>
    <derivirana_varijabla naziv="DomainObject.Predmet.ProtuStrankaListNazivFormated_1">
      <item>DUKAT d.o.o. za promet nekretnina</item>
    </derivirana_varijabla>
  </DomainObject.Predmet.ProtuStrankaListNazivFormated>
  <DomainObject.Predmet.ProtuStrankaListNazivFormatedOIB>
    <izvorni_sadrzaj>
      <item>DUKAT d.o.o. za promet nekretnina</item>
    </izvorni_sadrzaj>
    <derivirana_varijabla naziv="DomainObject.Predmet.ProtuStrankaListNazivFormatedOIB_1">
      <item>DUKAT d.o.o. za promet nekretnina</item>
    </derivirana_varijabla>
  </DomainObject.Predmet.ProtuStrankaListNazivFormatedOIB>
  <DomainObject.Predmet.OstaliListFormated>
    <izvorni_sadrzaj>
      <item>ŽDO Građansko-upravni odjel u Varaždinu</item>
      <item>Stanko Makar</item>
      <item>Josip Mađarić, odvjetnik iz OD Mađarić &amp; LUi</item>
      <item>Josip Borak</item>
      <item>Jasmina Vukalović i Lidija Hrg, odvjetnice iz OD Korušić, Hrg i Vukalović</item>
      <item>Čedomir Vučković</item>
      <item>Općinski sud u Varaždinu</item>
      <item>Općinski sud u Čakovcu</item>
      <item>Mijo Ban</item>
      <item>Pavao Matjačić</item>
      <item>Marko Božić,odvjetnik iz ZOU</item>
      <item>Ivan Mikuljan</item>
    </izvorni_sadrzaj>
    <derivirana_varijabla naziv="DomainObject.Predmet.OstaliListFormated_1">
      <item>ŽDO Građansko-upravni odjel u Varaždinu</item>
      <item>Stanko Makar</item>
      <item>Josip Mađarić, odvjetnik iz OD Mađarić &amp; LUi</item>
      <item>Josip Borak</item>
      <item>Jasmina Vukalović i Lidija Hrg, odvjetnice iz OD Korušić, Hrg i Vukalović</item>
      <item>Čedomir Vučković</item>
      <item>Općinski sud u Varaždinu</item>
      <item>Općinski sud u Čakovcu</item>
      <item>Mijo Ban</item>
      <item>Pavao Matjačić</item>
      <item>Marko Božić,odvjetnik iz ZOU</item>
      <item>Ivan Mikuljan</item>
    </derivirana_varijabla>
  </DomainObject.Predmet.OstaliListFormated>
  <DomainObject.Predmet.OstaliListFormatedOIB>
    <izvorni_sadrzaj>
      <item>ŽDO Građansko-upravni odjel u Varaždinu</item>
      <item>Stanko Makar, OIB 49218337993</item>
      <item>Josip Mađarić, odvjetnik iz OD Mađarić &amp; LUi</item>
      <item>Josip Borak</item>
      <item>Jasmina Vukalović i Lidija Hrg, odvjetnice iz OD Korušić, Hrg i Vukalović</item>
      <item>Čedomir Vučković</item>
      <item>Općinski sud u Varaždinu</item>
      <item>Općinski sud u Čakovcu</item>
      <item>Mijo Ban</item>
      <item>Pavao Matjačić, OIB 70118948913</item>
      <item>Marko Božić,odvjetnik iz ZOU</item>
      <item>Ivan Mikuljan, OIB 26377717727</item>
    </izvorni_sadrzaj>
    <derivirana_varijabla naziv="DomainObject.Predmet.OstaliListFormatedOIB_1">
      <item>ŽDO Građansko-upravni odjel u Varaždinu</item>
      <item>Stanko Makar, OIB 49218337993</item>
      <item>Josip Mađarić, odvjetnik iz OD Mađarić &amp; LUi</item>
      <item>Josip Borak</item>
      <item>Jasmina Vukalović i Lidija Hrg, odvjetnice iz OD Korušić, Hrg i Vukalović</item>
      <item>Čedomir Vučković</item>
      <item>Općinski sud u Varaždinu</item>
      <item>Općinski sud u Čakovcu</item>
      <item>Mijo Ban</item>
      <item>Pavao Matjačić, OIB 70118948913</item>
      <item>Marko Božić,odvjetnik iz ZOU</item>
      <item>Ivan Mikuljan, OIB 26377717727</item>
    </derivirana_varijabla>
  </DomainObject.Predmet.OstaliListFormatedOIB>
  <DomainObject.Predmet.OstaliListFormatedWithAdress>
    <izvorni_sadrzaj>
      <item>ŽDO Građansko-upravni odjel u Varaždinu, Vrazova 4, 42000 Varaždin</item>
      <item>Stanko Makar, P. Zrinskog 3, 42230 Ludbreg</item>
      <item>Josip Mađarić, odvjetnik iz OD Mađarić &amp; LUi, Ivana Cankara 7/I, 42000 Varaždin</item>
      <item>Josip Borak, Kolarovec, 8. maja 7, 42208 Cestica</item>
      <item>Jasmina Vukalović i Lidija Hrg, odvjetnice iz OD Korušić, Hrg i Vukalović, Anina ul. 2/II, 42000 Varaždin</item>
      <item>Čedomir Vučković, Vinogradska 22, 42223 Varaždinske Toplice</item>
      <item>Općinski sud u Varaždinu, B.Radića 2, 42000 Varaždin</item>
      <item>Općinski sud u Čakovcu</item>
      <item>Mijo Ban, Opatička 5, 48000 Koprivnica</item>
      <item>Pavao Matjačić, Franje Galinca 1c, 42000 Varaždin</item>
      <item>Marko Božić,odvjetnik iz ZOU, Stanka Vraza 15, 42000 Varaždin</item>
      <item>Ivan Mikuljan, Radnička 1 B, 40000 Nedelišće</item>
    </izvorni_sadrzaj>
    <derivirana_varijabla naziv="DomainObject.Predmet.OstaliListFormatedWithAdress_1">
      <item>ŽDO Građansko-upravni odjel u Varaždinu, Vrazova 4, 42000 Varaždin</item>
      <item>Stanko Makar, P. Zrinskog 3, 42230 Ludbreg</item>
      <item>Josip Mađarić, odvjetnik iz OD Mađarić &amp; LUi, Ivana Cankara 7/I, 42000 Varaždin</item>
      <item>Josip Borak, Kolarovec, 8. maja 7, 42208 Cestica</item>
      <item>Jasmina Vukalović i Lidija Hrg, odvjetnice iz OD Korušić, Hrg i Vukalović, Anina ul. 2/II, 42000 Varaždin</item>
      <item>Čedomir Vučković, Vinogradska 22, 42223 Varaždinske Toplice</item>
      <item>Općinski sud u Varaždinu, B.Radića 2, 42000 Varaždin</item>
      <item>Općinski sud u Čakovcu</item>
      <item>Mijo Ban, Opatička 5, 48000 Koprivnica</item>
      <item>Pavao Matjačić, Franje Galinca 1c, 42000 Varaždin</item>
      <item>Marko Božić,odvjetnik iz ZOU, Stanka Vraza 15, 42000 Varaždin</item>
      <item>Ivan Mikuljan, Radnička 1 B, 40000 Nedelišće</item>
    </derivirana_varijabla>
  </DomainObject.Predmet.OstaliListFormatedWithAdress>
  <DomainObject.Predmet.OstaliListFormatedWithAdressOIB>
    <izvorni_sadrzaj>
      <item>ŽDO Građansko-upravni odjel u Varaždinu, Vrazova 4, 42000 Varaždin</item>
      <item>Stanko Makar, OIB 49218337993, P. Zrinskog 3, 42230 Ludbreg</item>
      <item>Josip Mađarić, odvjetnik iz OD Mađarić &amp; LUi, Ivana Cankara 7/I, 42000 Varaždin</item>
      <item>Josip Borak, Kolarovec, 8. maja 7, 42208 Cestica</item>
      <item>Jasmina Vukalović i Lidija Hrg, odvjetnice iz OD Korušić, Hrg i Vukalović, Anina ul. 2/II, 42000 Varaždin</item>
      <item>Čedomir Vučković, Vinogradska 22, 42223 Varaždinske Toplice</item>
      <item>Općinski sud u Varaždinu, B.Radića 2, 42000 Varaždin</item>
      <item>Općinski sud u Čakovcu</item>
      <item>Mijo Ban, Opatička 5, 48000 Koprivnica</item>
      <item>Pavao Matjačić, OIB 70118948913, Franje Galinca 1c, 42000 Varaždin</item>
      <item>Marko Božić,odvjetnik iz ZOU, Stanka Vraza 15, 42000 Varaždin</item>
      <item>Ivan Mikuljan, OIB 26377717727, Radnička 1 B, 40000 Nedelišće</item>
    </izvorni_sadrzaj>
    <derivirana_varijabla naziv="DomainObject.Predmet.OstaliListFormatedWithAdressOIB_1">
      <item>ŽDO Građansko-upravni odjel u Varaždinu, Vrazova 4, 42000 Varaždin</item>
      <item>Stanko Makar, OIB 49218337993, P. Zrinskog 3, 42230 Ludbreg</item>
      <item>Josip Mađarić, odvjetnik iz OD Mađarić &amp; LUi, Ivana Cankara 7/I, 42000 Varaždin</item>
      <item>Josip Borak, Kolarovec, 8. maja 7, 42208 Cestica</item>
      <item>Jasmina Vukalović i Lidija Hrg, odvjetnice iz OD Korušić, Hrg i Vukalović, Anina ul. 2/II, 42000 Varaždin</item>
      <item>Čedomir Vučković, Vinogradska 22, 42223 Varaždinske Toplice</item>
      <item>Općinski sud u Varaždinu, B.Radića 2, 42000 Varaždin</item>
      <item>Općinski sud u Čakovcu</item>
      <item>Mijo Ban, Opatička 5, 48000 Koprivnica</item>
      <item>Pavao Matjačić, OIB 70118948913, Franje Galinca 1c, 42000 Varaždin</item>
      <item>Marko Božić,odvjetnik iz ZOU, Stanka Vraza 15, 42000 Varaždin</item>
      <item>Ivan Mikuljan, OIB 26377717727, Radnička 1 B, 40000 Nedelišće</item>
    </derivirana_varijabla>
  </DomainObject.Predmet.OstaliListFormatedWithAdressOIB>
  <DomainObject.Predmet.OstaliListNazivFormated>
    <izvorni_sadrzaj>
      <item>ŽDO Građansko-upravni odjel u Varaždinu</item>
      <item>Stanko Makar</item>
      <item>Josip Mađarić, odvjetnik iz OD Mađarić &amp; LUi</item>
      <item>Josip Borak</item>
      <item>Jasmina Vukalović i Lidija Hrg, odvjetnice iz OD Korušić, Hrg i Vukalović</item>
      <item>Čedomir Vučković</item>
      <item>Općinski sud u Varaždinu</item>
      <item>Općinski sud u Čakovcu</item>
      <item>Mijo Ban</item>
      <item>Pavao Matjačić</item>
      <item>Marko Božić,odvjetnik iz ZOU</item>
      <item>Ivan Mikuljan</item>
    </izvorni_sadrzaj>
    <derivirana_varijabla naziv="DomainObject.Predmet.OstaliListNazivFormated_1">
      <item>ŽDO Građansko-upravni odjel u Varaždinu</item>
      <item>Stanko Makar</item>
      <item>Josip Mađarić, odvjetnik iz OD Mađarić &amp; LUi</item>
      <item>Josip Borak</item>
      <item>Jasmina Vukalović i Lidija Hrg, odvjetnice iz OD Korušić, Hrg i Vukalović</item>
      <item>Čedomir Vučković</item>
      <item>Općinski sud u Varaždinu</item>
      <item>Općinski sud u Čakovcu</item>
      <item>Mijo Ban</item>
      <item>Pavao Matjačić</item>
      <item>Marko Božić,odvjetnik iz ZOU</item>
      <item>Ivan Mikuljan</item>
    </derivirana_varijabla>
  </DomainObject.Predmet.OstaliListNazivFormated>
  <DomainObject.Predmet.OstaliListNazivFormatedOIB>
    <izvorni_sadrzaj>
      <item>ŽDO Građansko-upravni odjel u Varaždinu</item>
      <item>Stanko Makar, OIB 49218337993</item>
      <item>Josip Mađarić, odvjetnik iz OD Mađarić &amp; LUi</item>
      <item>Josip Borak</item>
      <item>Jasmina Vukalović i Lidija Hrg, odvjetnice iz OD Korušić, Hrg i Vukalović</item>
      <item>Čedomir Vučković</item>
      <item>Općinski sud u Varaždinu</item>
      <item>Općinski sud u Čakovcu</item>
      <item>Mijo Ban</item>
      <item>Pavao Matjačić, OIB 70118948913</item>
      <item>Marko Božić,odvjetnik iz ZOU</item>
      <item>Ivan Mikuljan, OIB 26377717727</item>
    </izvorni_sadrzaj>
    <derivirana_varijabla naziv="DomainObject.Predmet.OstaliListNazivFormatedOIB_1">
      <item>ŽDO Građansko-upravni odjel u Varaždinu</item>
      <item>Stanko Makar, OIB 49218337993</item>
      <item>Josip Mađarić, odvjetnik iz OD Mađarić &amp; LUi</item>
      <item>Josip Borak</item>
      <item>Jasmina Vukalović i Lidija Hrg, odvjetnice iz OD Korušić, Hrg i Vukalović</item>
      <item>Čedomir Vučković</item>
      <item>Općinski sud u Varaždinu</item>
      <item>Općinski sud u Čakovcu</item>
      <item>Mijo Ban</item>
      <item>Pavao Matjačić, OIB 70118948913</item>
      <item>Marko Božić,odvjetnik iz ZOU</item>
      <item>Ivan Mikuljan, OIB 26377717727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2018.</izvorni_sadrzaj>
    <derivirana_varijabla naziv="DomainObject.Datum_1">26.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- Ministarstvo financija</izvorni_sadrzaj>
    <derivirana_varijabla naziv="DomainObject.Predmet.StrankaIDrugi_1">Republika Hrvatska - Ministarstvo financija</derivirana_varijabla>
  </DomainObject.Predmet.StrankaIDrugi>
  <DomainObject.Predmet.ProtustrankaIDrugi>
    <izvorni_sadrzaj>DUKAT d.o.o. za promet nekretnina</izvorni_sadrzaj>
    <derivirana_varijabla naziv="DomainObject.Predmet.ProtustrankaIDrugi_1">DUKAT d.o.o. za promet nekretnina</derivirana_varijabla>
  </DomainObject.Predmet.ProtustrankaIDrugi>
  <DomainObject.Predmet.StrankaIDrugiAdressOIB>
    <izvorni_sadrzaj>Republika Hrvatska - Ministarstvo financija</izvorni_sadrzaj>
    <derivirana_varijabla naziv="DomainObject.Predmet.StrankaIDrugiAdressOIB_1">Republika Hrvatska - Ministarstvo financija</derivirana_varijabla>
  </DomainObject.Predmet.StrankaIDrugiAdressOIB>
  <DomainObject.Predmet.ProtustrankaIDrugiAdressOIB>
    <izvorni_sadrzaj>DUKAT d.o.o. za promet nekretnina, Kukuljevićeva 6, 42000 Varaždin</izvorni_sadrzaj>
    <derivirana_varijabla naziv="DomainObject.Predmet.ProtustrankaIDrugiAdressOIB_1">DUKAT d.o.o. za promet nekretnina, Kukuljevićeva 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prosinca 2005.</izvorni_sadrzaj>
    <derivirana_varijabla naziv="DomainObject.Predmet.OdlukaRjesenje.DatumDonosenjaOdluke_1">20. prosinca 2005.</derivirana_varijabla>
  </DomainObject.Predmet.OdlukaRjesenje.DatumDonosenjaOdluke>
  <DomainObject.Predmet.OdlukaRjesenje.DatumPravomocnosti>
    <izvorni_sadrzaj>21. siječnja 2006.</izvorni_sadrzaj>
    <derivirana_varijabla naziv="DomainObject.Predmet.OdlukaRjesenje.DatumPravomocnosti_1">21. siječnja 2006.</derivirana_varijabla>
  </DomainObject.Predmet.OdlukaRjesenje.DatumPravomocnosti>
  <DomainObject.Predmet.OdlukaRjesenje.Oznaka>
    <izvorni_sadrzaj>St-40/2001-2</izvorni_sadrzaj>
    <derivirana_varijabla naziv="DomainObject.Predmet.OdlukaRjesenje.Oznaka_1">St-40/2001-2</derivirana_varijabla>
  </DomainObject.Predmet.OdlukaRjesenje.Oznaka>
  <DomainObject.Predmet.SudioniciListNaziv>
    <izvorni_sadrzaj>
      <item>ŽDO Građansko-upravni odjel u Varaždinu</item>
      <item>Stanko Makar</item>
      <item>DUKAT d.o.o. za promet nekretnina</item>
      <item>Republika Hrvatska - Ministarstvo financija</item>
      <item>Josip Mađarić, odvjetnik iz OD Mađarić &amp; LUi</item>
      <item>Josip Borak</item>
      <item>Jasmina Vukalović i Lidija Hrg, odvjetnice iz OD Korušić, Hrg i Vukalović</item>
      <item>Čedomir Vučković</item>
      <item>Općinski sud u Varaždinu</item>
      <item>Općinski sud u Čakovcu</item>
      <item>Mijo Ban</item>
      <item>Pavao Matjačić</item>
      <item>Marko Božić,odvjetnik iz ZOU</item>
      <item>Ivan Mikuljan</item>
    </izvorni_sadrzaj>
    <derivirana_varijabla naziv="DomainObject.Predmet.SudioniciListNaziv_1">
      <item>ŽDO Građansko-upravni odjel u Varaždinu</item>
      <item>Stanko Makar</item>
      <item>DUKAT d.o.o. za promet nekretnina</item>
      <item>Republika Hrvatska - Ministarstvo financija</item>
      <item>Josip Mađarić, odvjetnik iz OD Mađarić &amp; LUi</item>
      <item>Josip Borak</item>
      <item>Jasmina Vukalović i Lidija Hrg, odvjetnice iz OD Korušić, Hrg i Vukalović</item>
      <item>Čedomir Vučković</item>
      <item>Općinski sud u Varaždinu</item>
      <item>Općinski sud u Čakovcu</item>
      <item>Mijo Ban</item>
      <item>Pavao Matjačić</item>
      <item>Marko Božić,odvjetnik iz ZOU</item>
      <item>Ivan Mikuljan</item>
    </derivirana_varijabla>
  </DomainObject.Predmet.SudioniciListNaziv>
  <DomainObject.Predmet.SudioniciListAdressOIB>
    <izvorni_sadrzaj>
      <item>ŽDO Građansko-upravni odjel u Varaždinu, Vrazova 4,42000 Varaždin</item>
      <item>Stanko Makar, OIB 49218337993, P. Zrinskog 3,42230 Ludbreg</item>
      <item>DUKAT d.o.o. za promet nekretnina, Kukuljevićeva 6,42000 Varaždin</item>
      <item>Republika Hrvatska - Ministarstvo financija</item>
      <item>Josip Mađarić, odvjetnik iz OD Mađarić &amp; LUi, Ivana Cankara 7/I,42000 Varaždin</item>
      <item>Josip Borak, Kolarovec, 8. maja 7,42208 Cestica</item>
      <item>Jasmina Vukalović i Lidija Hrg, odvjetnice iz OD Korušić, Hrg i Vukalović, Anina ul. 2/II,42000 Varaždin</item>
      <item>Čedomir Vučković, Vinogradska 22,42223 Varaždinske Toplice</item>
      <item>Općinski sud u Varaždinu, B.Radića 2,42000 Varaždin</item>
      <item>Općinski sud u Čakovcu</item>
      <item>Mijo Ban, Opatička 5,48000 Koprivnica</item>
      <item>Pavao Matjačić, OIB 70118948913, Franje Galinca 1c,42000 Varaždin</item>
      <item>Marko Božić,odvjetnik iz ZOU, Stanka Vraza 15,42000 Varaždin</item>
      <item>Ivan Mikuljan, OIB 26377717727, Radnička 1 B,40000 Nedelišće</item>
    </izvorni_sadrzaj>
    <derivirana_varijabla naziv="DomainObject.Predmet.SudioniciListAdressOIB_1">
      <item>ŽDO Građansko-upravni odjel u Varaždinu, Vrazova 4,42000 Varaždin</item>
      <item>Stanko Makar, OIB 49218337993, P. Zrinskog 3,42230 Ludbreg</item>
      <item>DUKAT d.o.o. za promet nekretnina, Kukuljevićeva 6,42000 Varaždin</item>
      <item>Republika Hrvatska - Ministarstvo financija</item>
      <item>Josip Mađarić, odvjetnik iz OD Mađarić &amp; LUi, Ivana Cankara 7/I,42000 Varaždin</item>
      <item>Josip Borak, Kolarovec, 8. maja 7,42208 Cestica</item>
      <item>Jasmina Vukalović i Lidija Hrg, odvjetnice iz OD Korušić, Hrg i Vukalović, Anina ul. 2/II,42000 Varaždin</item>
      <item>Čedomir Vučković, Vinogradska 22,42223 Varaždinske Toplice</item>
      <item>Općinski sud u Varaždinu, B.Radića 2,42000 Varaždin</item>
      <item>Općinski sud u Čakovcu</item>
      <item>Mijo Ban, Opatička 5,48000 Koprivnica</item>
      <item>Pavao Matjačić, OIB 70118948913, Franje Galinca 1c,42000 Varaždin</item>
      <item>Marko Božić,odvjetnik iz ZOU, Stanka Vraza 15,42000 Varaždin</item>
      <item>Ivan Mikuljan, OIB 26377717727, Radnička 1 B,40000 Nedelišće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49218337993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70118948913</item>
      <item>, OIB null</item>
      <item>, OIB 26377717727</item>
    </izvorni_sadrzaj>
    <derivirana_varijabla naziv="DomainObject.Predmet.SudioniciListNazivOIB_1">
      <item>, OIB null</item>
      <item>, OIB 49218337993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70118948913</item>
      <item>, OIB null</item>
      <item>, OIB 26377717727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Grizli777</properties:Company>
  <properties:Pages>2</properties:Pages>
  <properties:Words>496</properties:Words>
  <properties:Characters>2932</properties:Characters>
  <properties:Lines>74</properties:Lines>
  <properties:Paragraphs>35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2018-01-18T08:16:00Z</dcterms:created>
  <dc:creator>PC</dc:creator>
  <cp:lastModifiedBy>Tatjana Rukelj</cp:lastModifiedBy>
  <cp:lastPrinted>2018-01-18T11:30:00Z</cp:lastPrinted>
  <dcterms:modified xmlns:xsi="http://www.w3.org/2001/XMLSchema-instance" xsi:type="dcterms:W3CDTF">2018-01-26T12:46:00Z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St-40/2001-137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