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932a" w14:paraId="938932a" w:rsidRDefault="00EE30A7" w:rsidP="00926D93" w:rsidR="00EE30A7" w:rsidRPr="00571ABB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71ABB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  <w:lang w:eastAsia="en-US"/>
        </w:rPr>
      </w:pPr>
      <w:r w:rsidRPr="00571ABB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  <w:lang w:eastAsia="en-US"/>
        </w:rPr>
      </w:pPr>
      <w:r w:rsidRPr="00571ABB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  <w:lang w:eastAsia="en-US"/>
        </w:rPr>
      </w:pPr>
      <w:r w:rsidRPr="00571ABB">
        <w:rPr>
          <w:sz w:val="24"/>
          <w:szCs w:val="24"/>
          <w:lang w:eastAsia="en-US"/>
        </w:rPr>
        <w:t xml:space="preserve">Zagreb, Amruševa 2/II     </w:t>
      </w:r>
      <w:r w:rsidRPr="00571ABB">
        <w:rPr>
          <w:sz w:val="24"/>
          <w:szCs w:val="24"/>
          <w:lang w:eastAsia="en-US"/>
        </w:rPr>
        <w:tab/>
      </w:r>
      <w:r w:rsidRPr="00571ABB">
        <w:rPr>
          <w:sz w:val="24"/>
          <w:szCs w:val="24"/>
          <w:lang w:eastAsia="en-US"/>
        </w:rPr>
        <w:tab/>
      </w:r>
      <w:r w:rsidRPr="00571ABB">
        <w:rPr>
          <w:sz w:val="24"/>
          <w:szCs w:val="24"/>
          <w:lang w:eastAsia="en-US"/>
        </w:rPr>
        <w:tab/>
      </w:r>
      <w:r w:rsidRPr="00571ABB">
        <w:rPr>
          <w:sz w:val="24"/>
          <w:szCs w:val="24"/>
          <w:lang w:eastAsia="en-US"/>
        </w:rPr>
        <w:tab/>
      </w:r>
      <w:r w:rsidRPr="00571ABB">
        <w:rPr>
          <w:sz w:val="24"/>
          <w:szCs w:val="24"/>
          <w:lang w:eastAsia="en-US"/>
        </w:rPr>
        <w:tab/>
      </w:r>
      <w:r w:rsidRPr="00571ABB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571ABB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571ABB">
      <w:pPr>
        <w:pStyle w:val="Bezproreda"/>
        <w:jc w:val="center"/>
        <w:rPr>
          <w:sz w:val="24"/>
          <w:szCs w:val="24"/>
          <w:lang w:eastAsia="en-US"/>
        </w:rPr>
      </w:pPr>
      <w:r w:rsidRPr="00571ABB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571ABB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571ABB">
      <w:pPr>
        <w:pStyle w:val="Bezproreda"/>
        <w:jc w:val="center"/>
        <w:rPr>
          <w:sz w:val="24"/>
          <w:szCs w:val="24"/>
          <w:lang w:eastAsia="en-US"/>
        </w:rPr>
      </w:pPr>
      <w:r w:rsidRPr="00571ABB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571ABB">
      <w:pPr>
        <w:pStyle w:val="Bezproreda"/>
        <w:jc w:val="center"/>
        <w:rPr>
          <w:sz w:val="24"/>
          <w:szCs w:val="24"/>
          <w:lang w:eastAsia="en-US"/>
        </w:rPr>
      </w:pPr>
    </w:p>
    <w:p w:rsidRDefault="004B35DB" w:rsidP="004B35DB" w:rsidR="004B35DB" w:rsidRPr="00571ABB">
      <w:pPr>
        <w:ind w:firstLine="708"/>
        <w:jc w:val="both"/>
        <w:rPr>
          <w:sz w:val="24"/>
          <w:szCs w:val="24"/>
        </w:rPr>
      </w:pPr>
      <w:r w:rsidRPr="00571ABB">
        <w:rPr>
          <w:bCs/>
          <w:sz w:val="24"/>
          <w:szCs w:val="24"/>
        </w:rPr>
        <w:t>Trgovački sud u Zagrebu, p</w:t>
      </w:r>
      <w:r w:rsidRPr="00571ABB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NOEGEL MONTAGETECHNIK d.o.o., Zagreb, Požarinje 16, OIB: 15607571804,  dana 19. travnja</w:t>
      </w:r>
      <w:r w:rsidR="00D3053E">
        <w:rPr>
          <w:sz w:val="24"/>
          <w:szCs w:val="24"/>
        </w:rPr>
        <w:t xml:space="preserve"> </w:t>
      </w:r>
      <w:r w:rsidRPr="00571ABB">
        <w:rPr>
          <w:sz w:val="24"/>
          <w:szCs w:val="24"/>
        </w:rPr>
        <w:t>2018. godine</w:t>
      </w:r>
    </w:p>
    <w:p w:rsidRDefault="007117ED" w:rsidP="003C51CC" w:rsidR="007117ED" w:rsidRPr="00571ABB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571ABB">
      <w:pPr>
        <w:pStyle w:val="Bezproreda"/>
        <w:ind w:firstLine="360"/>
        <w:jc w:val="center"/>
        <w:rPr>
          <w:sz w:val="24"/>
          <w:szCs w:val="24"/>
        </w:rPr>
      </w:pPr>
      <w:r w:rsidRPr="00571ABB">
        <w:rPr>
          <w:sz w:val="24"/>
          <w:szCs w:val="24"/>
        </w:rPr>
        <w:t>r i j e š i o   j e</w:t>
      </w:r>
    </w:p>
    <w:p w:rsidRDefault="00EE30A7" w:rsidP="00926D93" w:rsidR="00EE30A7" w:rsidRPr="00571ABB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571ABB">
        <w:rPr>
          <w:sz w:val="24"/>
          <w:szCs w:val="24"/>
        </w:rPr>
        <w:t>Utvrđene tražbine viših isplatnih redova:</w:t>
      </w:r>
    </w:p>
    <w:p w:rsidRDefault="00571ABB" w:rsidP="00571ABB" w:rsidR="00571ABB" w:rsidRPr="00571ABB">
      <w:pPr>
        <w:pStyle w:val="Bezproreda"/>
        <w:ind w:left="1080"/>
        <w:jc w:val="both"/>
        <w:rPr>
          <w:sz w:val="24"/>
          <w:szCs w:val="24"/>
        </w:rPr>
      </w:pPr>
    </w:p>
    <w:p w:rsidRDefault="00571ABB" w:rsidP="00571ABB" w:rsidR="00571ABB" w:rsidRPr="00571ABB">
      <w:pPr>
        <w:rPr>
          <w:sz w:val="24"/>
          <w:szCs w:val="24"/>
        </w:rPr>
      </w:pPr>
      <w:r w:rsidRPr="00571ABB">
        <w:rPr>
          <w:sz w:val="24"/>
          <w:szCs w:val="24"/>
        </w:rPr>
        <w:t>a) I.viši isplatni red:</w:t>
      </w:r>
    </w:p>
    <w:tbl>
      <w:tblPr>
        <w:tblpPr w:tblpY="1" w:tblpXSpec="center" w:vertAnchor="text" w:rightFromText="180" w:leftFromText="180"/>
        <w:tblOverlap w:val="never"/>
        <w:tblW w:type="pct" w:w="420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83"/>
        <w:gridCol w:w="1536"/>
        <w:gridCol w:w="1243"/>
        <w:gridCol w:w="1416"/>
        <w:gridCol w:w="1176"/>
      </w:tblGrid>
      <w:tr w:rsidTr="00FD521B" w:rsidR="00FD521B" w:rsidRPr="00571ABB">
        <w:trPr>
          <w:jc w:val="center"/>
        </w:trPr>
        <w:tc>
          <w:tcPr>
            <w:tcW w:type="pct" w:w="76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6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4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6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Adresa / sjedište vjerovnika</w:t>
            </w:r>
          </w:p>
        </w:tc>
        <w:tc>
          <w:tcPr>
            <w:tcW w:type="pct" w:w="87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Iznos prijavljene tražbine (kn)</w:t>
            </w:r>
            <w:r w:rsidRPr="00571ABB">
              <w:rPr>
                <w:rFonts w:eastAsia="Calibri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type="pct" w:w="726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Iznos priznate tražbine</w:t>
            </w:r>
          </w:p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(kn)</w:t>
            </w:r>
          </w:p>
        </w:tc>
      </w:tr>
      <w:tr w:rsidTr="00FD521B" w:rsidR="00FD521B" w:rsidRPr="00571ABB">
        <w:trPr>
          <w:jc w:val="center"/>
        </w:trPr>
        <w:tc>
          <w:tcPr>
            <w:tcW w:type="pct" w:w="76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571ABB">
              <w:rPr>
                <w:rFonts w:eastAsia="Calibri"/>
                <w:sz w:val="24"/>
                <w:szCs w:val="24"/>
              </w:rPr>
              <w:t>1</w:t>
            </w:r>
            <w:r w:rsidRPr="0040083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type="pct" w:w="916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Republika Hrvatska, Ministarstvo financija, Porezna uprava, Područni ured Zagreb zastupana po Županijskom državnom odvjetništvu u Zagrebu</w:t>
            </w:r>
          </w:p>
        </w:tc>
        <w:tc>
          <w:tcPr>
            <w:tcW w:type="pct" w:w="94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18683136487</w:t>
            </w:r>
          </w:p>
        </w:tc>
        <w:tc>
          <w:tcPr>
            <w:tcW w:type="pct" w:w="768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Savska cesta 41, 10 000 Zagreb</w:t>
            </w:r>
          </w:p>
        </w:tc>
        <w:tc>
          <w:tcPr>
            <w:tcW w:type="pct" w:w="874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571ABB">
              <w:rPr>
                <w:rFonts w:eastAsia="Calibri"/>
                <w:sz w:val="24"/>
                <w:szCs w:val="24"/>
              </w:rPr>
              <w:t>36.062,16</w:t>
            </w:r>
            <w:r w:rsidRPr="00400831">
              <w:rPr>
                <w:rFonts w:eastAsia="Calibri"/>
                <w:sz w:val="24"/>
                <w:szCs w:val="24"/>
              </w:rPr>
              <w:t>kn</w:t>
            </w:r>
          </w:p>
        </w:tc>
        <w:tc>
          <w:tcPr>
            <w:tcW w:type="pct" w:w="726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571ABB">
              <w:rPr>
                <w:rFonts w:eastAsia="Calibri"/>
                <w:sz w:val="24"/>
                <w:szCs w:val="24"/>
              </w:rPr>
              <w:t>36.062,16 kn</w:t>
            </w:r>
          </w:p>
        </w:tc>
      </w:tr>
    </w:tbl>
    <w:p w:rsidRDefault="00571ABB" w:rsidP="00571ABB" w:rsidR="00571ABB" w:rsidRPr="00571ABB">
      <w:pPr>
        <w:rPr>
          <w:sz w:val="24"/>
          <w:szCs w:val="24"/>
        </w:rPr>
      </w:pPr>
    </w:p>
    <w:p w:rsidRDefault="00571ABB" w:rsidP="00571ABB" w:rsidR="00FD521B">
      <w:pPr>
        <w:rPr>
          <w:sz w:val="24"/>
          <w:szCs w:val="24"/>
        </w:rPr>
      </w:pPr>
      <w:r w:rsidRPr="00571ABB">
        <w:rPr>
          <w:sz w:val="24"/>
          <w:szCs w:val="24"/>
        </w:rPr>
        <w:t xml:space="preserve">b) </w:t>
      </w: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FD521B" w:rsidP="00571ABB" w:rsidR="00FD521B">
      <w:pPr>
        <w:rPr>
          <w:sz w:val="24"/>
          <w:szCs w:val="24"/>
        </w:rPr>
      </w:pPr>
    </w:p>
    <w:p w:rsidRDefault="00571ABB" w:rsidP="00571ABB" w:rsidR="00571ABB" w:rsidRPr="00571ABB">
      <w:pPr>
        <w:rPr>
          <w:sz w:val="24"/>
          <w:szCs w:val="24"/>
        </w:rPr>
      </w:pPr>
      <w:r w:rsidRPr="00571ABB">
        <w:rPr>
          <w:sz w:val="24"/>
          <w:szCs w:val="24"/>
        </w:rPr>
        <w:lastRenderedPageBreak/>
        <w:t>II. viši isplatni red</w:t>
      </w:r>
    </w:p>
    <w:tbl>
      <w:tblPr>
        <w:tblpPr w:tblpY="1" w:tblpXSpec="center" w:vertAnchor="text" w:rightFromText="180" w:leftFromText="180"/>
        <w:tblOverlap w:val="never"/>
        <w:tblW w:type="pct" w:w="437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60"/>
        <w:gridCol w:w="3105"/>
        <w:gridCol w:w="1428"/>
        <w:gridCol w:w="1513"/>
        <w:gridCol w:w="1207"/>
        <w:gridCol w:w="1207"/>
      </w:tblGrid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Adresa / sjedište vjerovnika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Iznos prijavljene tražbine (kn)</w:t>
            </w:r>
            <w:r w:rsidRPr="00571ABB">
              <w:rPr>
                <w:rFonts w:eastAsia="Calibri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Iznos priznate tražbine</w:t>
            </w:r>
          </w:p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(kn)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VIPNET d.o.o.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29524210204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Vrtni put 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29.617,81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28.537,31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RAIFFEISENBANK AUSTRIA d.d.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53056966535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Magazinska cesta 69,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85.825,76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85.825,76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 xml:space="preserve">GRAD ZAGREB 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61817894937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Trg Stjepana Radića 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6.384,91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6.384,91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HRVATSKE VODE – pravna osoba za upravljanje vodama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28921383001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901,14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901,14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85584865987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Ulica Grada Vukovara 41,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2.164,30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2.164,30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ERSTE&amp;STEIERMÄRKISCHE BANK d. d.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23057039320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Jadranski Trg 3/a, 51 000 Rijeka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532.134,80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532.134,80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ALLIANZ ZAGREB d.d.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23759810849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Heinzelova 70,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16.714,52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16.714,52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DPD Croatia d.o.o.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87109117191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Kovinska 4a, 10 090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15.297,60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Financijska agencija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85821130368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Ulica Grada Vukovara 70,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2.288,33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2.288,33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Republika Hrvatska, Ministarstvo financija, Porezna uprava, Područni ured Zagreb zastupana po Županijskom državnom odvjetništvu u Zagrebu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18683136487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Savska cesta 41,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571ABB">
              <w:rPr>
                <w:rFonts w:eastAsia="Calibri"/>
                <w:sz w:val="24"/>
                <w:szCs w:val="24"/>
              </w:rPr>
              <w:t>93.777,92</w:t>
            </w:r>
            <w:r w:rsidRPr="00400831">
              <w:rPr>
                <w:rFonts w:eastAsia="Calibri"/>
                <w:sz w:val="24"/>
                <w:szCs w:val="24"/>
              </w:rPr>
              <w:t xml:space="preserve">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571ABB">
              <w:rPr>
                <w:rFonts w:eastAsia="Calibri"/>
                <w:sz w:val="24"/>
                <w:szCs w:val="24"/>
              </w:rPr>
              <w:t>93.777,92</w:t>
            </w:r>
            <w:r w:rsidRPr="00400831">
              <w:rPr>
                <w:rFonts w:eastAsia="Calibri"/>
                <w:sz w:val="24"/>
                <w:szCs w:val="24"/>
              </w:rPr>
              <w:t xml:space="preserve">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11.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VODOOPSKRBA I ODVODNJA d.o.o.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83416546499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Folnegovićeva 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4.035,93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12.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MAČEK-TVORNICA VIJAKA ZAGREB d.o.o.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48633701387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Ogrizovićeva 41,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52.769,30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52.769,30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SBERBANK d.d.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78427478595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Varšavska 9, 10 000 Zagreb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754.054,70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754.054,70 kn</w:t>
            </w:r>
          </w:p>
        </w:tc>
      </w:tr>
      <w:tr w:rsidTr="00FD521B" w:rsidR="00FD521B" w:rsidRPr="00400831">
        <w:trPr>
          <w:jc w:val="center"/>
        </w:trPr>
        <w:tc>
          <w:tcPr>
            <w:tcW w:type="pct" w:w="608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type="pct" w:w="159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Medos Marian Bulawkka, Ewa Bulawka Spolka Jawna</w:t>
            </w:r>
          </w:p>
        </w:tc>
        <w:tc>
          <w:tcPr>
            <w:tcW w:type="pct" w:w="744"/>
            <w:vAlign w:val="center"/>
          </w:tcPr>
          <w:p w:rsidRDefault="00FD521B" w:rsidP="00051A31" w:rsidR="00FD521B" w:rsidRPr="00400831">
            <w:pPr>
              <w:jc w:val="center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00771929075</w:t>
            </w:r>
          </w:p>
        </w:tc>
        <w:tc>
          <w:tcPr>
            <w:tcW w:type="pct" w:w="787"/>
            <w:vAlign w:val="center"/>
          </w:tcPr>
          <w:p w:rsidRDefault="00FD521B" w:rsidP="00051A31" w:rsidR="00FD521B" w:rsidRPr="00400831">
            <w:pPr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Ul. Magazynowa 3, 86.200 Chelmno, Poljska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108.383,65 kn</w:t>
            </w:r>
          </w:p>
        </w:tc>
        <w:tc>
          <w:tcPr>
            <w:tcW w:type="pct" w:w="632"/>
            <w:vAlign w:val="center"/>
          </w:tcPr>
          <w:p w:rsidRDefault="00FD521B" w:rsidP="00051A31" w:rsidR="00FD521B" w:rsidRPr="00400831">
            <w:pPr>
              <w:jc w:val="right"/>
              <w:rPr>
                <w:rFonts w:eastAsia="Calibri"/>
                <w:sz w:val="24"/>
                <w:szCs w:val="24"/>
              </w:rPr>
            </w:pPr>
            <w:r w:rsidRPr="00400831">
              <w:rPr>
                <w:rFonts w:eastAsia="Calibri"/>
                <w:sz w:val="24"/>
                <w:szCs w:val="24"/>
              </w:rPr>
              <w:t>108.383,65 kn</w:t>
            </w:r>
          </w:p>
        </w:tc>
      </w:tr>
    </w:tbl>
    <w:p w:rsidRDefault="00571ABB" w:rsidP="00571ABB" w:rsidR="00571ABB" w:rsidRPr="00571ABB">
      <w:pPr>
        <w:rPr>
          <w:sz w:val="24"/>
          <w:szCs w:val="24"/>
        </w:rPr>
      </w:pPr>
    </w:p>
    <w:p w:rsidRDefault="00571ABB" w:rsidP="003C51CC" w:rsidR="00571ABB" w:rsidRPr="00571ABB">
      <w:pPr>
        <w:pStyle w:val="Bezproreda"/>
        <w:jc w:val="both"/>
        <w:rPr>
          <w:sz w:val="24"/>
          <w:szCs w:val="24"/>
        </w:rPr>
      </w:pPr>
    </w:p>
    <w:p w:rsidRDefault="008113B4" w:rsidP="00926D93" w:rsidR="008113B4" w:rsidRPr="00571ABB">
      <w:pPr>
        <w:pStyle w:val="Bezproreda"/>
        <w:jc w:val="both"/>
        <w:rPr>
          <w:sz w:val="24"/>
          <w:szCs w:val="24"/>
        </w:rPr>
      </w:pPr>
    </w:p>
    <w:p w:rsidRDefault="00EE30A7" w:rsidP="008113B4" w:rsidR="00B356AC" w:rsidRPr="00571ABB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571ABB">
        <w:rPr>
          <w:sz w:val="24"/>
          <w:szCs w:val="24"/>
        </w:rPr>
        <w:t>Osporene tražbine:</w:t>
      </w:r>
    </w:p>
    <w:p w:rsidRDefault="00AF7729" w:rsidP="00AF7729" w:rsidR="00AF7729" w:rsidRPr="00571ABB">
      <w:pPr>
        <w:pStyle w:val="Bezproreda"/>
        <w:ind w:left="1080"/>
        <w:jc w:val="both"/>
        <w:rPr>
          <w:sz w:val="24"/>
          <w:szCs w:val="24"/>
        </w:rPr>
      </w:pPr>
    </w:p>
    <w:tbl>
      <w:tblPr>
        <w:tblpPr w:tblpY="16" w:horzAnchor="margin" w:vertAnchor="text" w:rightFromText="180" w:leftFromText="180"/>
        <w:tblOverlap w:val="never"/>
        <w:tblW w:type="pct" w:w="49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031"/>
        <w:gridCol w:w="2031"/>
        <w:gridCol w:w="5545"/>
      </w:tblGrid>
      <w:tr w:rsidTr="00FB5DC2" w:rsidR="00FD521B" w:rsidRPr="00571ABB">
        <w:tc>
          <w:tcPr>
            <w:tcW w:type="pct" w:w="1057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05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Iznos osporene tražbine</w:t>
            </w:r>
          </w:p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288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Razlog osporavanja tražbine</w:t>
            </w:r>
          </w:p>
        </w:tc>
      </w:tr>
      <w:tr w:rsidTr="00FB5DC2" w:rsidR="00FD521B" w:rsidRPr="00571ABB">
        <w:tc>
          <w:tcPr>
            <w:tcW w:type="pct" w:w="1057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571ABB">
              <w:rPr>
                <w:rFonts w:eastAsia="Calibri" w:hAnsi="Calibri" w:ascii="Calibri"/>
                <w:sz w:val="24"/>
                <w:szCs w:val="24"/>
                <w:lang w:eastAsia="en-US"/>
              </w:rPr>
              <w:t xml:space="preserve"> </w:t>
            </w:r>
            <w:r w:rsidRPr="00571ABB">
              <w:rPr>
                <w:rFonts w:eastAsia="Calibri"/>
                <w:sz w:val="24"/>
                <w:szCs w:val="24"/>
                <w:lang w:eastAsia="en-US"/>
              </w:rPr>
              <w:t xml:space="preserve">VIPNET d.o.o., </w:t>
            </w:r>
          </w:p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OIB: 29524210204</w:t>
            </w:r>
          </w:p>
        </w:tc>
        <w:tc>
          <w:tcPr>
            <w:tcW w:type="pct" w:w="105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1.080,50 kn</w:t>
            </w:r>
          </w:p>
        </w:tc>
        <w:tc>
          <w:tcPr>
            <w:tcW w:type="pct" w:w="288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Dug je u cijelosti u zastari iz 2012. godine.</w:t>
            </w:r>
          </w:p>
        </w:tc>
      </w:tr>
      <w:tr w:rsidTr="00FB5DC2" w:rsidR="00FD521B" w:rsidRPr="00571ABB">
        <w:tc>
          <w:tcPr>
            <w:tcW w:type="pct" w:w="1057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8.</w:t>
            </w:r>
            <w:r w:rsidRPr="00571ABB">
              <w:rPr>
                <w:rFonts w:eastAsia="Calibri" w:hAnsi="Calibri" w:ascii="Calibri"/>
                <w:sz w:val="24"/>
                <w:szCs w:val="24"/>
                <w:lang w:eastAsia="en-US"/>
              </w:rPr>
              <w:t xml:space="preserve"> </w:t>
            </w:r>
            <w:r w:rsidRPr="00571ABB">
              <w:rPr>
                <w:rFonts w:eastAsia="Calibri"/>
                <w:sz w:val="24"/>
                <w:szCs w:val="24"/>
                <w:lang w:eastAsia="en-US"/>
              </w:rPr>
              <w:t>DPD Croatia d.o.o.,</w:t>
            </w:r>
          </w:p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OIB: 87109117191</w:t>
            </w:r>
          </w:p>
        </w:tc>
        <w:tc>
          <w:tcPr>
            <w:tcW w:type="pct" w:w="105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15.297,60 kn</w:t>
            </w:r>
          </w:p>
        </w:tc>
        <w:tc>
          <w:tcPr>
            <w:tcW w:type="pct" w:w="288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Dug je u cijelosti u zastari iz 2010./2011. godine.</w:t>
            </w:r>
          </w:p>
        </w:tc>
      </w:tr>
      <w:tr w:rsidTr="00FB5DC2" w:rsidR="00FD521B" w:rsidRPr="00571ABB">
        <w:tc>
          <w:tcPr>
            <w:tcW w:type="pct" w:w="1057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11.</w:t>
            </w:r>
            <w:r w:rsidRPr="00571ABB">
              <w:rPr>
                <w:rFonts w:eastAsia="Calibri" w:hAnsi="Calibri" w:ascii="Calibri"/>
                <w:sz w:val="24"/>
                <w:szCs w:val="24"/>
                <w:lang w:eastAsia="en-US"/>
              </w:rPr>
              <w:t xml:space="preserve"> </w:t>
            </w:r>
            <w:r w:rsidRPr="00571ABB">
              <w:rPr>
                <w:rFonts w:eastAsia="Calibri"/>
                <w:sz w:val="24"/>
                <w:szCs w:val="24"/>
                <w:lang w:eastAsia="en-US"/>
              </w:rPr>
              <w:t xml:space="preserve">VODOOPSKRBA I ODVODNJA d.o.o., </w:t>
            </w:r>
          </w:p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OIB: 83416546499</w:t>
            </w:r>
          </w:p>
        </w:tc>
        <w:tc>
          <w:tcPr>
            <w:tcW w:type="pct" w:w="105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4.035,93 kn</w:t>
            </w:r>
          </w:p>
        </w:tc>
        <w:tc>
          <w:tcPr>
            <w:tcW w:type="pct" w:w="2887"/>
            <w:vAlign w:val="center"/>
          </w:tcPr>
          <w:p w:rsidRDefault="00FD521B" w:rsidP="00AF7729" w:rsidR="00FD521B" w:rsidRPr="00571AB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71ABB">
              <w:rPr>
                <w:rFonts w:eastAsia="Calibri"/>
                <w:sz w:val="24"/>
                <w:szCs w:val="24"/>
                <w:lang w:eastAsia="en-US"/>
              </w:rPr>
              <w:t>Dug je u cijelosti u zastari iz 2010 godine</w:t>
            </w:r>
          </w:p>
        </w:tc>
      </w:tr>
    </w:tbl>
    <w:p w:rsidRDefault="00476E18" w:rsidP="00476E18" w:rsidR="00476E18" w:rsidRPr="00571ABB">
      <w:pPr>
        <w:pStyle w:val="Bezproreda"/>
        <w:ind w:left="360"/>
        <w:jc w:val="both"/>
        <w:rPr>
          <w:sz w:val="24"/>
          <w:szCs w:val="24"/>
        </w:rPr>
      </w:pPr>
    </w:p>
    <w:p w:rsidRDefault="00FD521B" w:rsidP="00216363" w:rsidR="00FD521B">
      <w:pPr>
        <w:pStyle w:val="Bezproreda"/>
        <w:rPr>
          <w:sz w:val="24"/>
          <w:szCs w:val="24"/>
        </w:rPr>
      </w:pPr>
    </w:p>
    <w:p w:rsidRDefault="00FB5DC2" w:rsidP="00FB5DC2" w:rsidR="00EE30A7" w:rsidRPr="00571AB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EE30A7" w:rsidRPr="00571ABB">
        <w:rPr>
          <w:sz w:val="24"/>
          <w:szCs w:val="24"/>
        </w:rPr>
        <w:t>Obrazloženje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571ABB">
      <w:pPr>
        <w:pStyle w:val="Bezproreda"/>
        <w:ind w:firstLine="708"/>
        <w:jc w:val="both"/>
        <w:rPr>
          <w:sz w:val="24"/>
          <w:szCs w:val="24"/>
        </w:rPr>
      </w:pPr>
      <w:r w:rsidRPr="00571ABB">
        <w:rPr>
          <w:sz w:val="24"/>
          <w:szCs w:val="24"/>
        </w:rPr>
        <w:t xml:space="preserve">Na ispitnom ročištu održanom dana </w:t>
      </w:r>
      <w:r w:rsidR="00534776" w:rsidRPr="00571ABB">
        <w:rPr>
          <w:sz w:val="24"/>
          <w:szCs w:val="24"/>
        </w:rPr>
        <w:t>19</w:t>
      </w:r>
      <w:r w:rsidR="00D46909" w:rsidRPr="00571ABB">
        <w:rPr>
          <w:sz w:val="24"/>
          <w:szCs w:val="24"/>
        </w:rPr>
        <w:t>. travnja</w:t>
      </w:r>
      <w:r w:rsidR="009C0876" w:rsidRPr="00571ABB">
        <w:rPr>
          <w:sz w:val="24"/>
          <w:szCs w:val="24"/>
        </w:rPr>
        <w:t xml:space="preserve"> 2018</w:t>
      </w:r>
      <w:r w:rsidRPr="00571ABB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571ABB">
      <w:pPr>
        <w:pStyle w:val="Bezproreda"/>
        <w:ind w:firstLine="708"/>
        <w:jc w:val="both"/>
        <w:rPr>
          <w:sz w:val="24"/>
          <w:szCs w:val="24"/>
        </w:rPr>
      </w:pPr>
      <w:r w:rsidRPr="00571ABB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571ABB">
      <w:pPr>
        <w:pStyle w:val="Bezproreda"/>
        <w:ind w:firstLine="708"/>
        <w:jc w:val="both"/>
        <w:rPr>
          <w:sz w:val="24"/>
          <w:szCs w:val="24"/>
        </w:rPr>
      </w:pPr>
      <w:r w:rsidRPr="00571ABB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534776" w:rsidR="00341DF8" w:rsidRPr="00571ABB">
      <w:pPr>
        <w:pStyle w:val="Bezproreda"/>
        <w:ind w:firstLine="708"/>
        <w:jc w:val="both"/>
        <w:rPr>
          <w:sz w:val="24"/>
          <w:szCs w:val="24"/>
        </w:rPr>
      </w:pPr>
      <w:r w:rsidRPr="00571ABB">
        <w:rPr>
          <w:sz w:val="24"/>
          <w:szCs w:val="24"/>
        </w:rPr>
        <w:t>Stečajn</w:t>
      </w:r>
      <w:r w:rsidR="00455C6E" w:rsidRPr="00571ABB">
        <w:rPr>
          <w:sz w:val="24"/>
          <w:szCs w:val="24"/>
        </w:rPr>
        <w:t>i upravitelj je osporio tražbin</w:t>
      </w:r>
      <w:r w:rsidR="00FD521B">
        <w:rPr>
          <w:sz w:val="24"/>
          <w:szCs w:val="24"/>
        </w:rPr>
        <w:t>e vjerovnika:</w:t>
      </w:r>
    </w:p>
    <w:p w:rsidRDefault="00AF7729" w:rsidP="00341DF8" w:rsidR="00476E18" w:rsidRPr="00571ABB">
      <w:pPr>
        <w:pStyle w:val="Bezproreda"/>
        <w:numPr>
          <w:ilvl w:val="0"/>
          <w:numId w:val="14"/>
        </w:numPr>
        <w:jc w:val="both"/>
        <w:rPr>
          <w:b/>
          <w:bCs/>
          <w:sz w:val="24"/>
          <w:szCs w:val="24"/>
        </w:rPr>
      </w:pPr>
      <w:r w:rsidRPr="00571ABB">
        <w:rPr>
          <w:sz w:val="24"/>
          <w:szCs w:val="24"/>
        </w:rPr>
        <w:t xml:space="preserve">VIPNET d.o.o., </w:t>
      </w:r>
      <w:r w:rsidRPr="00571ABB">
        <w:rPr>
          <w:rFonts w:eastAsia="Calibri"/>
          <w:sz w:val="24"/>
          <w:szCs w:val="24"/>
          <w:lang w:eastAsia="en-US"/>
        </w:rPr>
        <w:t>Vrtni put 1, 10 000 Zagreb</w:t>
      </w:r>
      <w:r w:rsidRPr="00571ABB">
        <w:rPr>
          <w:sz w:val="24"/>
          <w:szCs w:val="24"/>
        </w:rPr>
        <w:t>, OIB: 29524210204 za iznos od 1.080,50</w:t>
      </w:r>
      <w:r w:rsidR="00FD521B">
        <w:rPr>
          <w:sz w:val="24"/>
          <w:szCs w:val="24"/>
        </w:rPr>
        <w:t xml:space="preserve"> kn radi zastare</w:t>
      </w:r>
    </w:p>
    <w:p w:rsidRDefault="00341DF8" w:rsidP="00341DF8" w:rsidR="00341DF8" w:rsidRPr="00571ABB">
      <w:pPr>
        <w:pStyle w:val="Bezproreda"/>
        <w:numPr>
          <w:ilvl w:val="0"/>
          <w:numId w:val="14"/>
        </w:numPr>
        <w:jc w:val="both"/>
        <w:rPr>
          <w:b/>
          <w:bCs/>
          <w:sz w:val="24"/>
          <w:szCs w:val="24"/>
        </w:rPr>
      </w:pPr>
      <w:r w:rsidRPr="00571ABB">
        <w:rPr>
          <w:rFonts w:eastAsia="Calibri"/>
          <w:sz w:val="24"/>
          <w:szCs w:val="24"/>
          <w:lang w:eastAsia="en-US"/>
        </w:rPr>
        <w:t xml:space="preserve">DPD Croatia d.o.o., Zagreb, Kovinska 4a, OIB: 87109117191 za iznos od 15.297,60 kn radi </w:t>
      </w:r>
      <w:r w:rsidR="00FD521B">
        <w:rPr>
          <w:rFonts w:eastAsia="Calibri"/>
          <w:sz w:val="24"/>
          <w:szCs w:val="24"/>
          <w:lang w:eastAsia="en-US"/>
        </w:rPr>
        <w:t>zastare</w:t>
      </w:r>
    </w:p>
    <w:p w:rsidRDefault="00341DF8" w:rsidP="00341DF8" w:rsidR="00341DF8" w:rsidRPr="00571ABB">
      <w:pPr>
        <w:pStyle w:val="Bezproreda"/>
        <w:numPr>
          <w:ilvl w:val="0"/>
          <w:numId w:val="14"/>
        </w:numPr>
        <w:jc w:val="both"/>
        <w:rPr>
          <w:b/>
          <w:bCs/>
          <w:sz w:val="24"/>
          <w:szCs w:val="24"/>
        </w:rPr>
      </w:pPr>
      <w:r w:rsidRPr="00571ABB">
        <w:rPr>
          <w:rFonts w:eastAsia="Calibri"/>
          <w:sz w:val="24"/>
          <w:szCs w:val="24"/>
          <w:lang w:eastAsia="en-US"/>
        </w:rPr>
        <w:t>VODOOPSKRBA I ODVODNJA d.o.o., Zagreb, Folnegovićeva 1</w:t>
      </w:r>
      <w:r w:rsidR="00582A70" w:rsidRPr="00571ABB">
        <w:rPr>
          <w:rFonts w:eastAsia="Calibri"/>
          <w:sz w:val="24"/>
          <w:szCs w:val="24"/>
          <w:lang w:eastAsia="en-US"/>
        </w:rPr>
        <w:t>, OIB: 83416546499 za iznos od 4.035,93 kn radi</w:t>
      </w:r>
      <w:r w:rsidR="00FD521B">
        <w:rPr>
          <w:rFonts w:eastAsia="Calibri"/>
          <w:sz w:val="24"/>
          <w:szCs w:val="24"/>
          <w:lang w:eastAsia="en-US"/>
        </w:rPr>
        <w:t xml:space="preserve"> zastare.</w:t>
      </w:r>
    </w:p>
    <w:p w:rsidRDefault="00AF7729" w:rsidP="00534776" w:rsidR="00AF7729" w:rsidRPr="00571ABB">
      <w:pPr>
        <w:pStyle w:val="Bezproreda"/>
        <w:ind w:firstLine="708"/>
        <w:jc w:val="both"/>
        <w:rPr>
          <w:b/>
          <w:bCs/>
          <w:sz w:val="24"/>
          <w:szCs w:val="24"/>
        </w:rPr>
      </w:pPr>
    </w:p>
    <w:p w:rsidRDefault="00EE30A7" w:rsidP="00B2383D" w:rsidR="00EE30A7" w:rsidRPr="00571ABB">
      <w:pPr>
        <w:pStyle w:val="Bezproreda"/>
        <w:ind w:firstLine="708"/>
        <w:jc w:val="both"/>
        <w:rPr>
          <w:sz w:val="24"/>
          <w:szCs w:val="24"/>
        </w:rPr>
      </w:pPr>
      <w:r w:rsidRPr="00571ABB">
        <w:rPr>
          <w:sz w:val="24"/>
          <w:szCs w:val="24"/>
        </w:rPr>
        <w:lastRenderedPageBreak/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571ABB">
      <w:pPr>
        <w:pStyle w:val="Bezproreda"/>
        <w:jc w:val="center"/>
        <w:rPr>
          <w:sz w:val="24"/>
          <w:szCs w:val="24"/>
        </w:rPr>
      </w:pPr>
      <w:r w:rsidRPr="00571ABB">
        <w:rPr>
          <w:sz w:val="24"/>
          <w:szCs w:val="24"/>
        </w:rPr>
        <w:t xml:space="preserve">U Zagrebu </w:t>
      </w:r>
      <w:r w:rsidR="00534776" w:rsidRPr="00571ABB">
        <w:rPr>
          <w:sz w:val="24"/>
          <w:szCs w:val="24"/>
        </w:rPr>
        <w:t>19</w:t>
      </w:r>
      <w:r w:rsidR="008113B4" w:rsidRPr="00571ABB">
        <w:rPr>
          <w:sz w:val="24"/>
          <w:szCs w:val="24"/>
        </w:rPr>
        <w:t>. travnja</w:t>
      </w:r>
      <w:r w:rsidRPr="00571ABB">
        <w:rPr>
          <w:sz w:val="24"/>
          <w:szCs w:val="24"/>
        </w:rPr>
        <w:t xml:space="preserve"> 201</w:t>
      </w:r>
      <w:r w:rsidR="00B2383D" w:rsidRPr="00571ABB">
        <w:rPr>
          <w:sz w:val="24"/>
          <w:szCs w:val="24"/>
        </w:rPr>
        <w:t>8</w:t>
      </w:r>
      <w:r w:rsidRPr="00571ABB">
        <w:rPr>
          <w:sz w:val="24"/>
          <w:szCs w:val="24"/>
        </w:rPr>
        <w:t>.</w:t>
      </w:r>
      <w:r w:rsidR="00B2383D" w:rsidRPr="00571ABB">
        <w:rPr>
          <w:sz w:val="24"/>
          <w:szCs w:val="24"/>
        </w:rPr>
        <w:t>godine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  <w:r w:rsidRPr="00571ABB">
        <w:rPr>
          <w:sz w:val="24"/>
          <w:szCs w:val="24"/>
        </w:rPr>
        <w:t xml:space="preserve">   </w:t>
      </w:r>
    </w:p>
    <w:p w:rsidRDefault="00EE30A7" w:rsidP="00B2383D" w:rsidR="00EE30A7" w:rsidRPr="00571ABB">
      <w:pPr>
        <w:pStyle w:val="Bezproreda"/>
        <w:jc w:val="right"/>
        <w:rPr>
          <w:sz w:val="24"/>
          <w:szCs w:val="24"/>
        </w:rPr>
      </w:pPr>
      <w:r w:rsidRPr="00571ABB">
        <w:rPr>
          <w:sz w:val="24"/>
          <w:szCs w:val="24"/>
        </w:rPr>
        <w:t xml:space="preserve">        SUDAC:</w:t>
      </w:r>
    </w:p>
    <w:p w:rsidRDefault="00EE30A7" w:rsidP="00E53D3D" w:rsidR="00D3053E">
      <w:pPr>
        <w:pStyle w:val="Uvuenotijeloteksta"/>
        <w:ind w:firstLine="141" w:left="1983"/>
        <w:jc w:val="right"/>
      </w:pPr>
      <w:r w:rsidRPr="00571ABB">
        <w:tab/>
      </w:r>
      <w:r w:rsidR="00B2383D" w:rsidRPr="00571ABB">
        <w:t>Vesna Sremac Šoštar</w:t>
      </w:r>
      <w:r w:rsidR="00D3053E">
        <w:t>,v.r.</w:t>
      </w:r>
    </w:p>
    <w:p w:rsidRDefault="00D3053E" w:rsidP="00D338FD" w:rsidR="00D3053E">
      <w:pPr>
        <w:pStyle w:val="Uvuenotijeloteksta"/>
        <w:ind w:firstLine="141" w:left="1983"/>
        <w:jc w:val="right"/>
      </w:pPr>
      <w:r>
        <w:t>Za točnost otpravka</w:t>
      </w:r>
    </w:p>
    <w:p w:rsidRDefault="00D3053E" w:rsidP="00B2383D" w:rsidR="00B2383D" w:rsidRPr="00D3053E">
      <w:pPr>
        <w:pStyle w:val="Bezproreda"/>
        <w:jc w:val="right"/>
        <w:rPr>
          <w:sz w:val="24"/>
          <w:szCs w:val="24"/>
        </w:rPr>
      </w:pPr>
      <w:r w:rsidRPr="00D3053E">
        <w:rPr>
          <w:sz w:val="24"/>
          <w:szCs w:val="24"/>
        </w:rPr>
        <w:t>Matea Bizjak</w:t>
      </w:r>
    </w:p>
    <w:p w:rsidRDefault="00EE30A7" w:rsidP="00B2383D" w:rsidR="00EE30A7" w:rsidRPr="00571ABB">
      <w:pPr>
        <w:pStyle w:val="Bezproreda"/>
        <w:jc w:val="right"/>
        <w:rPr>
          <w:sz w:val="24"/>
          <w:szCs w:val="24"/>
        </w:rPr>
      </w:pPr>
      <w:r w:rsidRPr="00571ABB">
        <w:rPr>
          <w:sz w:val="24"/>
          <w:szCs w:val="24"/>
        </w:rPr>
        <w:t xml:space="preserve"> 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571ABB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  <w:r w:rsidRPr="00571ABB">
        <w:rPr>
          <w:sz w:val="24"/>
          <w:szCs w:val="24"/>
        </w:rPr>
        <w:t>UPUTA O PRAVNOM LIJEKU: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  <w:lang w:val="pl-PL"/>
        </w:rPr>
      </w:pPr>
      <w:r w:rsidRPr="00571AB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71ABB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571ABB">
      <w:pPr>
        <w:pStyle w:val="Bezproreda"/>
        <w:jc w:val="both"/>
        <w:rPr>
          <w:sz w:val="24"/>
          <w:szCs w:val="24"/>
        </w:rPr>
      </w:pPr>
    </w:p>
    <w:p w:rsidRDefault="00B2383D" w:rsidP="00D3053E" w:rsidR="00B2383D" w:rsidRPr="00571ABB">
      <w:pPr>
        <w:pStyle w:val="Bezproreda"/>
        <w:ind w:left="720"/>
        <w:jc w:val="both"/>
        <w:rPr>
          <w:sz w:val="24"/>
          <w:szCs w:val="24"/>
        </w:rPr>
      </w:pPr>
    </w:p>
    <w:sectPr w:rsidSect="00D46909" w:rsidR="00B2383D" w:rsidRPr="00571ABB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  <w:footnote w:id="1">
    <w:p w:rsidRDefault="00FD521B" w:rsidP="00571ABB" w:rsidR="00FD521B" w:rsidRPr="00B40BEB">
      <w:pPr>
        <w:pStyle w:val="Tekstfusnote"/>
      </w:pPr>
    </w:p>
  </w:footnote>
  <w:footnote w:id="2">
    <w:p w:rsidRDefault="00FD521B" w:rsidP="00571ABB" w:rsidR="00FD521B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0470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47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51A89">
      <w:rPr>
        <w:sz w:val="24"/>
        <w:szCs w:val="24"/>
      </w:rPr>
      <w:t>5260</w:t>
    </w:r>
    <w:r w:rsidR="009D585F"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E51A89">
          <w:rPr>
            <w:sz w:val="24"/>
            <w:szCs w:val="24"/>
          </w:rPr>
          <w:t>5260</w:t>
        </w:r>
        <w:r w:rsidR="009D585F">
          <w:rPr>
            <w:sz w:val="24"/>
            <w:szCs w:val="24"/>
          </w:rPr>
          <w:t>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80F32"/>
    <w:multiLevelType w:val="hybridMultilevel"/>
    <w:tmpl w:val="EB20BB86"/>
    <w:lvl w:tplc="0456A07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38E450E0"/>
    <w:multiLevelType w:val="hybridMultilevel"/>
    <w:tmpl w:val="53E4ED7A"/>
    <w:lvl w:tplc="1D2EBA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3"/>
  </w:num>
  <w:num w:numId="5">
    <w:abstractNumId w:val="10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C49F7"/>
    <w:rsid w:val="000E067A"/>
    <w:rsid w:val="00164BEC"/>
    <w:rsid w:val="00187042"/>
    <w:rsid w:val="001F087F"/>
    <w:rsid w:val="00210141"/>
    <w:rsid w:val="00216363"/>
    <w:rsid w:val="00223E5C"/>
    <w:rsid w:val="00273D2B"/>
    <w:rsid w:val="0027797F"/>
    <w:rsid w:val="00301F07"/>
    <w:rsid w:val="00337F0B"/>
    <w:rsid w:val="00341DF8"/>
    <w:rsid w:val="00354CE6"/>
    <w:rsid w:val="003625C7"/>
    <w:rsid w:val="003C51CC"/>
    <w:rsid w:val="003D0FC3"/>
    <w:rsid w:val="003F3C4A"/>
    <w:rsid w:val="00455C6E"/>
    <w:rsid w:val="0046473F"/>
    <w:rsid w:val="00476E18"/>
    <w:rsid w:val="004B35DB"/>
    <w:rsid w:val="00534776"/>
    <w:rsid w:val="00571ABB"/>
    <w:rsid w:val="00582A70"/>
    <w:rsid w:val="005F4A7A"/>
    <w:rsid w:val="0061199C"/>
    <w:rsid w:val="0067336B"/>
    <w:rsid w:val="00676C72"/>
    <w:rsid w:val="00702EE0"/>
    <w:rsid w:val="007117ED"/>
    <w:rsid w:val="0077499B"/>
    <w:rsid w:val="00786722"/>
    <w:rsid w:val="00786A29"/>
    <w:rsid w:val="007C056A"/>
    <w:rsid w:val="007F5815"/>
    <w:rsid w:val="007F7F67"/>
    <w:rsid w:val="008113B4"/>
    <w:rsid w:val="008C1702"/>
    <w:rsid w:val="008E6175"/>
    <w:rsid w:val="00926D93"/>
    <w:rsid w:val="00954F3A"/>
    <w:rsid w:val="009C0876"/>
    <w:rsid w:val="009D585F"/>
    <w:rsid w:val="009E21BF"/>
    <w:rsid w:val="009F09E7"/>
    <w:rsid w:val="009F16E5"/>
    <w:rsid w:val="00A20CCF"/>
    <w:rsid w:val="00A40D8E"/>
    <w:rsid w:val="00A6629D"/>
    <w:rsid w:val="00A75596"/>
    <w:rsid w:val="00A81CD6"/>
    <w:rsid w:val="00AB71A9"/>
    <w:rsid w:val="00AF7729"/>
    <w:rsid w:val="00B2383D"/>
    <w:rsid w:val="00B356AC"/>
    <w:rsid w:val="00B40470"/>
    <w:rsid w:val="00B50020"/>
    <w:rsid w:val="00B87FBF"/>
    <w:rsid w:val="00BB43D7"/>
    <w:rsid w:val="00C02EAD"/>
    <w:rsid w:val="00C5496D"/>
    <w:rsid w:val="00C75D6A"/>
    <w:rsid w:val="00CB4950"/>
    <w:rsid w:val="00CE08B2"/>
    <w:rsid w:val="00CE57A0"/>
    <w:rsid w:val="00D3053E"/>
    <w:rsid w:val="00D40068"/>
    <w:rsid w:val="00D46909"/>
    <w:rsid w:val="00D7480B"/>
    <w:rsid w:val="00E04D86"/>
    <w:rsid w:val="00E063BB"/>
    <w:rsid w:val="00E107E3"/>
    <w:rsid w:val="00E12B0D"/>
    <w:rsid w:val="00E33DDA"/>
    <w:rsid w:val="00E51A89"/>
    <w:rsid w:val="00E525AD"/>
    <w:rsid w:val="00EE08FF"/>
    <w:rsid w:val="00EE10B7"/>
    <w:rsid w:val="00EE30A7"/>
    <w:rsid w:val="00F15017"/>
    <w:rsid w:val="00F5567F"/>
    <w:rsid w:val="00F65230"/>
    <w:rsid w:val="00FB5DC2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0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053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0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0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D3053E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3053E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0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053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0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0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D3053E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3053E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5260</izvorni_sadrzaj>
    <derivirana_varijabla naziv="DomainObject.Predmet.Broj_1">5260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St-5260/2016</izvorni_sadrzaj>
    <derivirana_varijabla naziv="DomainObject.Predmet.OznakaBroj_1">St-5260/2016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NOEGEL MONTAGETECHNIK d.o.o. zastupanog po punomoćniku Stipe Čirko</izvorni_sadrzaj>
    <derivirana_varijabla naziv="DomainObject.Predmet.ProtustrankaFormated_1">  NOEGEL MONTAGETECHNIK d.o.o. zastupanog po punomoćniku Stipe Čirko</derivirana_varijabla>
  </DomainObject.Predmet.ProtustrankaFormated>
  <DomainObject.Predmet.ProtustrankaFormatedOIB>
    <izvorni_sadrzaj>  NOEGEL MONTAGETECHNIK d.o.o., OIB 15607571804 zastupanog po punomoćniku Stipe Čirko</izvorni_sadrzaj>
    <derivirana_varijabla naziv="DomainObject.Predmet.ProtustrankaFormatedOIB_1">  NOEGEL MONTAGETECHNIK d.o.o., OIB 15607571804 zastupanog po punomoćniku Stipe Čirko</derivirana_varijabla>
  </DomainObject.Predmet.ProtustrankaFormatedOIB>
  <DomainObject.Predmet.ProtustrankaFormatedWithAdress>
    <izvorni_sadrzaj> NOEGEL MONTAGETECHNIK d.o.o., Požarinje 16, 10000 Zagreb zastupanog po punomoćniku Stipe Čirko</izvorni_sadrzaj>
    <derivirana_varijabla naziv="DomainObject.Predmet.ProtustrankaFormatedWithAdress_1"> NOEGEL MONTAGETECHNIK d.o.o., Požarinje 16, 10000 Zagreb zastupanog po punomoćniku Stipe Čirko</derivirana_varijabla>
  </DomainObject.Predmet.ProtustrankaFormatedWithAdress>
  <DomainObject.Predmet.ProtustrankaFormatedWithAdressOIB>
    <izvorni_sadrzaj> NOEGEL MONTAGETECHNIK d.o.o., OIB 15607571804, Požarinje 16, 10000 Zagreb zastupanog po punomoćniku Stipe Čirko</izvorni_sadrzaj>
    <derivirana_varijabla naziv="DomainObject.Predmet.ProtustrankaFormatedWithAdressOIB_1"> NOEGEL MONTAGETECHNIK d.o.o., OIB 15607571804, Požarinje 16, 10000 Zagreb zastupanog po punomoćniku Stipe Čirko</derivirana_varijabla>
  </DomainObject.Predmet.ProtustrankaFormatedWithAdressOIB>
  <DomainObject.Predmet.ProtustrankaWithAdress>
    <izvorni_sadrzaj>NOEGEL MONTAGETECHNIK d.o.o. Požarinje 16, 10000 Zagreb</izvorni_sadrzaj>
    <derivirana_varijabla naziv="DomainObject.Predmet.ProtustrankaWithAdress_1">NOEGEL MONTAGETECHNIK d.o.o. Požarinje 16, 10000 Zagreb</derivirana_varijabla>
  </DomainObject.Predmet.ProtustrankaWithAdress>
  <DomainObject.Predmet.ProtustrankaWithAdressOIB>
    <izvorni_sadrzaj>NOEGEL MONTAGETECHNIK d.o.o., OIB 15607571804, Požarinje 16, 10000 Zagreb</izvorni_sadrzaj>
    <derivirana_varijabla naziv="DomainObject.Predmet.ProtustrankaWithAdressOIB_1">NOEGEL MONTAGETECHNIK d.o.o., OIB 15607571804, Požarinje 16, 10000 Zagreb</derivirana_varijabla>
  </DomainObject.Predmet.ProtustrankaWithAdressOIB>
  <DomainObject.Predmet.ProtustrankaNazivFormated>
    <izvorni_sadrzaj>NOEGEL MONTAGETECHNIK d.o.o.</izvorni_sadrzaj>
    <derivirana_varijabla naziv="DomainObject.Predmet.ProtustrankaNazivFormated_1">NOEGEL MONTAGETECHNIK d.o.o.</derivirana_varijabla>
  </DomainObject.Predmet.ProtustrankaNazivFormated>
  <DomainObject.Predmet.ProtustrankaNazivFormatedOIB>
    <izvorni_sadrzaj>NOEGEL MONTAGETECHNIK d.o.o., OIB 15607571804</izvorni_sadrzaj>
    <derivirana_varijabla naziv="DomainObject.Predmet.ProtustrankaNazivFormatedOIB_1">NOEGEL MONTAGETECHNIK d.o.o., OIB 15607571804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br.1, 10000 Zagreb; SBERBANK d.d., Varšavska 9, 10000 Zagreb</izvorni_sadrzaj>
    <derivirana_varijabla naziv="DomainObject.Predmet.StrankaFormatedWithAdress_1"> FINA Regionalni centar Zagreb, Trg svibanjskih žrtava 1995. br.1,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br.1, 10000 Zagreb; SBERBANK d.d., OIB 78427478595, Varšavska 9, 10000 Zagreb</izvorni_sadrzaj>
    <derivirana_varijabla naziv="DomainObject.Predmet.StrankaFormatedWithAdressOIB_1"> FINA Regionalni centar Zagreb, OIB 85821130368, Trg svibanjskih žrtava 1995. br.1,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br.1,10000 Zagreb,SBERBANK d.d. Varšavska 9,10000 Zagreb</izvorni_sadrzaj>
    <derivirana_varijabla naziv="DomainObject.Predmet.StrankaWithAdress_1">FINA Regionalni centar Zagreb Trg svibanjskih žrtava 1995. br.1,10000 Zagreb,SBERBANK d.d. Varšavska 9,10000 Zagreb</derivirana_varijabla>
  </DomainObject.Predmet.StrankaWithAdress>
  <DomainObject.Predmet.StrankaWithAdressOIB>
    <izvorni_sadrzaj>FINA Regionalni centar Zagreb, OIB 85821130368, Trg svibanjskih žrtava 1995. br.1,10000 Zagreb,SBERBANK d.d., OIB 78427478595, Varšavska 9,10000 Zagreb</izvorni_sadrzaj>
    <derivirana_varijabla naziv="DomainObject.Predmet.StrankaWithAdressOIB_1">FINA Regionalni centar Zagreb, OIB 85821130368, Trg svibanjskih žrtava 1995. br.1,10000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br.1, 10000 Zagreb</item>
      <item>SBERBANK d.d., Varšavska 9, 10000 Zagreb</item>
    </izvorni_sadrzaj>
    <derivirana_varijabla naziv="DomainObject.Predmet.StrankaListFormatedWithAdress_1">
      <item>FINA Regionalni centar Zagreb, Trg svibanjskih žrtava 1995. br.1,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NOEGEL MONTAGETECHNIK d.o.o. zastupanog po punomoćniku Stipe Čirko</item>
    </izvorni_sadrzaj>
    <derivirana_varijabla naziv="DomainObject.Predmet.ProtuStrankaListFormated_1">
      <item>NOEGEL MONTAGETECHNIK d.o.o. zastupanog po punomoćniku Stipe Čirko</item>
    </derivirana_varijabla>
  </DomainObject.Predmet.ProtuStrankaListFormated>
  <DomainObject.Predmet.ProtuStrankaListFormatedOIB>
    <izvorni_sadrzaj>
      <item>NOEGEL MONTAGETECHNIK d.o.o., OIB 15607571804 zastupanog po punomoćniku Stipe Čirko</item>
    </izvorni_sadrzaj>
    <derivirana_varijabla naziv="DomainObject.Predmet.ProtuStrankaListFormatedOIB_1">
      <item>NOEGEL MONTAGETECHNIK d.o.o., OIB 15607571804 zastupanog po punomoćniku Stipe Čirko</item>
    </derivirana_varijabla>
  </DomainObject.Predmet.ProtuStrankaListFormatedOIB>
  <DomainObject.Predmet.ProtuStrankaListFormatedWithAdress>
    <izvorni_sadrzaj>
      <item>NOEGEL MONTAGETECHNIK d.o.o., Požarinje 16, 10000 Zagreb zastupanog po punomoćniku Stipe Čirko</item>
    </izvorni_sadrzaj>
    <derivirana_varijabla naziv="DomainObject.Predmet.ProtuStrankaListFormatedWithAdress_1">
      <item>NOEGEL MONTAGETECHNIK d.o.o., Požarinje 16, 10000 Zagreb zastupanog po punomoćniku Stipe Čirko</item>
    </derivirana_varijabla>
  </DomainObject.Predmet.ProtuStrankaListFormatedWithAdress>
  <DomainObject.Predmet.ProtuStrankaListFormatedWithAdressOIB>
    <izvorni_sadrzaj>
      <item>NOEGEL MONTAGETECHNIK d.o.o., OIB 15607571804, Požarinje 16, 10000 Zagreb zastupanog po punomoćniku Stipe Čirko</item>
    </izvorni_sadrzaj>
    <derivirana_varijabla naziv="DomainObject.Predmet.ProtuStrankaListFormatedWithAdressOIB_1">
      <item>NOEGEL MONTAGETECHNIK d.o.o., OIB 15607571804, Požarinje 16, 10000 Zagreb zastupanog po punomoćniku Stipe Čirko</item>
    </derivirana_varijabla>
  </DomainObject.Predmet.ProtuStrankaListFormatedWithAdressOIB>
  <DomainObject.Predmet.ProtuStrankaListNazivFormated>
    <izvorni_sadrzaj>
      <item>NOEGEL MONTAGETECHNIK d.o.o.</item>
    </izvorni_sadrzaj>
    <derivirana_varijabla naziv="DomainObject.Predmet.ProtuStrankaListNazivFormated_1">
      <item>NOEGEL MONTAGETECHNIK d.o.o.</item>
    </derivirana_varijabla>
  </DomainObject.Predmet.ProtuStrankaListNazivFormated>
  <DomainObject.Predmet.ProtuStrankaListNazivFormatedOIB>
    <izvorni_sadrzaj>
      <item>NOEGEL MONTAGETECHNIK d.o.o., OIB 15607571804</item>
    </izvorni_sadrzaj>
    <derivirana_varijabla naziv="DomainObject.Predmet.ProtuStrankaListNazivFormatedOIB_1">
      <item>NOEGEL MONTAGETECHNIK d.o.o., OIB 15607571804</item>
    </derivirana_varijabla>
  </DomainObject.Predmet.ProtuStrankaListNazivFormatedOIB>
  <DomainObject.Predmet.OstaliListFormated>
    <izvorni_sadrzaj>
      <item>Stipe Čirko punomoćnik sudionika u postupku NOEGEL MONTAGETECHNIK d.o.o.</item>
    </izvorni_sadrzaj>
    <derivirana_varijabla naziv="DomainObject.Predmet.OstaliListFormated_1">
      <item>Stipe Čirko punomoćnik sudionika u postupku NOEGEL MONTAGETECHNIK d.o.o.</item>
    </derivirana_varijabla>
  </DomainObject.Predmet.OstaliListFormated>
  <DomainObject.Predmet.OstaliListFormatedOIB>
    <izvorni_sadrzaj>
      <item>Stipe Čirko, OIB 90973079792 punomoćnik sudionika u postupku NOEGEL MONTAGETECHNIK d.o.o.</item>
    </izvorni_sadrzaj>
    <derivirana_varijabla naziv="DomainObject.Predmet.OstaliListFormatedOIB_1">
      <item>Stipe Čirko, OIB 90973079792 punomoćnik sudionika u postupku NOEGEL MONTAGETECHNIK d.o.o.</item>
    </derivirana_varijabla>
  </DomainObject.Predmet.OstaliListFormatedOIB>
  <DomainObject.Predmet.OstaliListFormatedWithAdress>
    <izvorni_sadrzaj>
      <item>Stipe Čirko, Požarinje 16, 10000 Zagreb punomoćnik sudionika u postupku NOEGEL MONTAGETECHNIK d.o.o.</item>
    </izvorni_sadrzaj>
    <derivirana_varijabla naziv="DomainObject.Predmet.OstaliListFormatedWithAdress_1">
      <item>Stipe Čirko, Požarinje 16, 10000 Zagreb punomoćnik sudionika u postupku NOEGEL MONTAGETECHNIK d.o.o.</item>
    </derivirana_varijabla>
  </DomainObject.Predmet.OstaliListFormatedWithAdress>
  <DomainObject.Predmet.OstaliListFormatedWithAdressOIB>
    <izvorni_sadrzaj>
      <item>Stipe Čirko, OIB 90973079792, Požarinje 16, 10000 Zagreb punomoćnik sudionika u postupku NOEGEL MONTAGETECHNIK d.o.o.</item>
    </izvorni_sadrzaj>
    <derivirana_varijabla naziv="DomainObject.Predmet.OstaliListFormatedWithAdressOIB_1">
      <item>Stipe Čirko, OIB 90973079792, Požarinje 16, 10000 Zagreb punomoćnik sudionika u postupku NOEGEL MONTAGETECHNIK d.o.o.</item>
    </derivirana_varijabla>
  </DomainObject.Predmet.OstaliListFormatedWithAdressOIB>
  <DomainObject.Predmet.OstaliListNazivFormated>
    <izvorni_sadrzaj>
      <item>Stipe Čirko</item>
    </izvorni_sadrzaj>
    <derivirana_varijabla naziv="DomainObject.Predmet.OstaliListNazivFormated_1">
      <item>Stipe Čirko</item>
    </derivirana_varijabla>
  </DomainObject.Predmet.OstaliListNazivFormated>
  <DomainObject.Predmet.OstaliListNazivFormatedOIB>
    <izvorni_sadrzaj>
      <item>Stipe Čirko, OIB 90973079792</item>
    </izvorni_sadrzaj>
    <derivirana_varijabla naziv="DomainObject.Predmet.OstaliListNazivFormatedOIB_1">
      <item>Stipe Čirko, OIB 90973079792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NOEGEL MONTAGETECHNIK d.o.o.</izvorni_sadrzaj>
    <derivirana_varijabla naziv="DomainObject.Predmet.ProtustrankaIDrugi_1">NOEGEL MONTAGETECHNIK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NOEGEL MONTAGETECHNIK d.o.o., OIB 15607571804, Požarinje 16, 10000 Zagreb</izvorni_sadrzaj>
    <derivirana_varijabla naziv="DomainObject.Predmet.ProtustrankaIDrugiAdressOIB_1">NOEGEL MONTAGETECHNIK d.o.o., OIB 15607571804,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NOEGEL MONTAGETECHNIK d.o.o.</item>
      <item>FINA Regionalni centar Zagreb</item>
      <item>Stipe Čirko</item>
      <item>SBERBANK d.d.</item>
    </izvorni_sadrzaj>
    <derivirana_varijabla naziv="DomainObject.Predmet.SudioniciListNaziv_1">
      <item>NOEGEL MONTAGETECHNIK d.o.o.</item>
      <item>FINA Regionalni centar Zagreb</item>
      <item>Stipe Čirko</item>
      <item>SBERBANK d.d.</item>
    </derivirana_varijabla>
  </DomainObject.Predmet.SudioniciListNaziv>
  <DomainObject.Predmet.SudioniciListAdressOIB>
    <izvorni_sadrzaj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izvorni_sadrzaj>
    <derivirana_varijabla naziv="DomainObject.Predmet.SudioniciListAdressOIB_1">
      <item>NOEGEL MONTAGETECHNIK d.o.o., OIB 15607571804, Požarinje 16,10000 Zagreb</item>
      <item>FINA Regionalni centar Zagreb, OIB 85821130368, Trg svibanjskih žrtava 1995. br.1,10000 Zagreb</item>
      <item>Stipe Čirko, OIB 90973079792, Požarinje 16,10000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15607571804</item>
      <item>, OIB 85821130368</item>
      <item>, OIB 90973079792</item>
      <item>, OIB 78427478595</item>
    </izvorni_sadrzaj>
    <derivirana_varijabla naziv="DomainObject.Predmet.SudioniciListNazivOIB_1">
      <item>, OIB 15607571804</item>
      <item>, OIB 85821130368</item>
      <item>, OIB 90973079792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688</properties:Words>
  <properties:Characters>3776</properties:Characters>
  <properties:Lines>339</properties:Lines>
  <properties:Paragraphs>145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2018-04-19T06:45:00Z</dcterms:created>
  <dc:creator>Matea Bizjak</dc:creator>
  <cp:lastModifiedBy>Matea Bizjak</cp:lastModifiedBy>
  <cp:lastPrinted>2018-04-19T08:14:00Z</cp:lastPrinted>
  <dcterms:modified xmlns:xsi="http://www.w3.org/2001/XMLSchema-instance" xsi:type="dcterms:W3CDTF">2018-04-19T08:15:00Z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(St-5260-16-Rj-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