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9b491" w14:paraId="ac9b491" w:rsidRDefault="00BE7E5C" w:rsidP="00BE7E5C" w:rsidR="00BE7E5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BE7E5C" w:rsidP="00BE7E5C" w:rsidR="00BE7E5C">
      <w:pPr>
        <w:ind w:firstLine="708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</w:t>
      </w:r>
      <w:r w:rsidR="008A09A0">
        <w:rPr>
          <w:rFonts w:hAnsi="Times New Roman" w:ascii="Times New Roman"/>
          <w:szCs w:val="24"/>
        </w:rPr>
        <w:t>Mirjani Chour Hršak</w:t>
      </w:r>
      <w:r>
        <w:rPr>
          <w:rFonts w:hAnsi="Times New Roman" w:ascii="Times New Roman"/>
          <w:szCs w:val="24"/>
        </w:rPr>
        <w:t xml:space="preserve">, povodom prijedloga predlagatelja Financijske agencije, RC Zagreb, Podružnica Zagreb, Zagreb, Trg svibanjskih žrtva 1995. 1, za otvaranjem stečajnog postupka nad dužnikom </w:t>
      </w:r>
      <w:r w:rsidR="00BE519E">
        <w:rPr>
          <w:rFonts w:hAnsi="Times New Roman" w:ascii="Times New Roman"/>
          <w:szCs w:val="24"/>
        </w:rPr>
        <w:t>I.H.S. d.o.o. za trgovinu, ugostiteljstvo, turizam i usluge, Duga Resa, Belavići 125, OIB: 32749225219</w:t>
      </w:r>
      <w:r w:rsidR="008A09A0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dana </w:t>
      </w:r>
      <w:r w:rsidR="008A09A0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8A09A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8A09A0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 godine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BE7E5C" w:rsidP="00BE7E5C" w:rsidR="00BE7E5C">
      <w:pPr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BE519E">
        <w:rPr>
          <w:rFonts w:hAnsi="Times New Roman" w:ascii="Times New Roman"/>
          <w:szCs w:val="24"/>
        </w:rPr>
        <w:t>I.H.S. d.o.o., Duga Resa, Belavići 125, OIB: 32749225219</w:t>
      </w:r>
      <w:r w:rsidR="00BE519E">
        <w:rPr>
          <w:rFonts w:hAnsi="Times New Roman" w:ascii="Times New Roman"/>
          <w:szCs w:val="24"/>
        </w:rPr>
        <w:t>.</w:t>
      </w:r>
    </w:p>
    <w:p w:rsidRDefault="00BE519E" w:rsidP="00BE7E5C" w:rsidR="00BE519E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BE7E5C" w:rsidP="00BE7E5C" w:rsidR="00BE7E5C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 w:rsidRPr="00BE519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BE519E">
        <w:rPr>
          <w:rFonts w:hAnsi="Times New Roman" w:ascii="Times New Roman"/>
          <w:szCs w:val="24"/>
        </w:rPr>
        <w:t>Nalaže se osob</w:t>
      </w:r>
      <w:r w:rsidR="008A09A0" w:rsidRPr="00BE519E">
        <w:rPr>
          <w:rFonts w:hAnsi="Times New Roman" w:ascii="Times New Roman"/>
          <w:szCs w:val="24"/>
        </w:rPr>
        <w:t>i</w:t>
      </w:r>
      <w:r w:rsidRPr="00BE519E">
        <w:rPr>
          <w:rFonts w:hAnsi="Times New Roman" w:ascii="Times New Roman"/>
          <w:szCs w:val="24"/>
        </w:rPr>
        <w:t xml:space="preserve"> ovlašten</w:t>
      </w:r>
      <w:r w:rsidR="008A09A0" w:rsidRPr="00BE519E">
        <w:rPr>
          <w:rFonts w:hAnsi="Times New Roman" w:ascii="Times New Roman"/>
          <w:szCs w:val="24"/>
        </w:rPr>
        <w:t>oj</w:t>
      </w:r>
      <w:r w:rsidRPr="00BE519E">
        <w:rPr>
          <w:rFonts w:hAnsi="Times New Roman" w:ascii="Times New Roman"/>
          <w:szCs w:val="24"/>
        </w:rPr>
        <w:t xml:space="preserve"> za zastupanje dužnika po zakonu </w:t>
      </w:r>
      <w:r w:rsidR="00BE519E" w:rsidRPr="00BE519E">
        <w:rPr>
          <w:rFonts w:hAnsi="Times New Roman" w:ascii="Times New Roman"/>
          <w:szCs w:val="24"/>
        </w:rPr>
        <w:t>IVANA TOPALOVIĆ, Kaštel Novi, Put Sv. Jurja 33, OIB: 84996422677</w:t>
      </w:r>
      <w:r w:rsidRPr="00BE519E">
        <w:rPr>
          <w:rFonts w:hAnsi="Times New Roman" w:ascii="Times New Roman"/>
          <w:szCs w:val="24"/>
        </w:rPr>
        <w:t>, da u roku od 15 dana od dana primitka ovog zaključka podnesu ovome sudu pozivom na gornji broj spisa pisano izvješće o financijskog-gospodarskom stanju kod dužnika u kojem će, između ostalog, navesti činjenice o imovini i obvezama dužnika, konkretno:</w:t>
      </w:r>
    </w:p>
    <w:p w:rsidRDefault="00BE7E5C" w:rsidP="00BE7E5C" w:rsidR="00BE7E5C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prouzročili uskratom davanja ili davanja netočnih ili nepotpunih podataka.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odrediti dovođenje, a i novčano je kazniti u iznosu do 10.000,00 kuna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E7E5C" w:rsidP="00BE7E5C" w:rsidR="00BE7E5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BE7E5C" w:rsidP="00BE7E5C" w:rsidR="00BE7E5C">
      <w:pPr>
        <w:pStyle w:val="Odlomakpopisa"/>
        <w:rPr>
          <w:rFonts w:hAnsi="Times New Roman" w:ascii="Times New Roman"/>
          <w:szCs w:val="24"/>
        </w:rPr>
      </w:pPr>
    </w:p>
    <w:p w:rsidRDefault="008A09A0" w:rsidP="00BE7E5C" w:rsidR="00BE7E5C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</w:t>
      </w:r>
      <w:r w:rsidR="00BE519E">
        <w:rPr>
          <w:rFonts w:hAnsi="Times New Roman" w:ascii="Times New Roman"/>
          <w:b/>
          <w:szCs w:val="24"/>
          <w:u w:val="single"/>
        </w:rPr>
        <w:t>1</w:t>
      </w:r>
      <w:r w:rsidR="00BE7E5C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travnja</w:t>
      </w:r>
      <w:r w:rsidR="00BE7E5C">
        <w:rPr>
          <w:rFonts w:hAnsi="Times New Roman" w:ascii="Times New Roman"/>
          <w:b/>
          <w:szCs w:val="24"/>
          <w:u w:val="single"/>
        </w:rPr>
        <w:t xml:space="preserve"> 201</w:t>
      </w:r>
      <w:r w:rsidR="00BE519E">
        <w:rPr>
          <w:rFonts w:hAnsi="Times New Roman" w:ascii="Times New Roman"/>
          <w:b/>
          <w:szCs w:val="24"/>
          <w:u w:val="single"/>
        </w:rPr>
        <w:t>8. godine u 11</w:t>
      </w:r>
      <w:r>
        <w:rPr>
          <w:rFonts w:hAnsi="Times New Roman" w:ascii="Times New Roman"/>
          <w:b/>
          <w:szCs w:val="24"/>
          <w:u w:val="single"/>
        </w:rPr>
        <w:t>,</w:t>
      </w:r>
      <w:r w:rsidR="00BE519E">
        <w:rPr>
          <w:rFonts w:hAnsi="Times New Roman" w:ascii="Times New Roman"/>
          <w:b/>
          <w:szCs w:val="24"/>
          <w:u w:val="single"/>
        </w:rPr>
        <w:t>0</w:t>
      </w:r>
      <w:r w:rsidR="00BE7E5C">
        <w:rPr>
          <w:rFonts w:hAnsi="Times New Roman" w:ascii="Times New Roman"/>
          <w:b/>
          <w:szCs w:val="24"/>
          <w:u w:val="single"/>
        </w:rPr>
        <w:t>0 sati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Financijska agencija, Zagreb, Trg Svibanjskih žrtava 1995. </w:t>
      </w: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BE519E">
        <w:rPr>
          <w:rFonts w:hAnsi="Times New Roman" w:ascii="Times New Roman"/>
          <w:szCs w:val="24"/>
        </w:rPr>
        <w:t>I.H.S. d.o.o., Duga Resa, Belavići 125</w:t>
      </w:r>
      <w:r>
        <w:rPr>
          <w:rFonts w:hAnsi="Times New Roman" w:ascii="Times New Roman"/>
          <w:szCs w:val="24"/>
        </w:rPr>
        <w:t>,</w:t>
      </w:r>
    </w:p>
    <w:p w:rsidRDefault="00BE7E5C" w:rsidP="008A09A0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</w:t>
      </w:r>
      <w:r w:rsidR="008A09A0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dužnika</w:t>
      </w:r>
      <w:r w:rsidR="008A09A0">
        <w:rPr>
          <w:rFonts w:hAnsi="Times New Roman" w:ascii="Times New Roman"/>
          <w:szCs w:val="24"/>
        </w:rPr>
        <w:t xml:space="preserve"> </w:t>
      </w:r>
      <w:r w:rsidR="00BE519E">
        <w:rPr>
          <w:rFonts w:hAnsi="Times New Roman" w:ascii="Times New Roman"/>
          <w:szCs w:val="24"/>
        </w:rPr>
        <w:t>Ivana Topalović, Kaštel Novi, Put Sv. Jurja 33</w:t>
      </w:r>
      <w:r w:rsidR="008A09A0">
        <w:rPr>
          <w:rFonts w:hAnsi="Times New Roman" w:ascii="Times New Roman"/>
          <w:szCs w:val="24"/>
        </w:rPr>
        <w:t>.</w:t>
      </w:r>
    </w:p>
    <w:p w:rsidRDefault="008A09A0" w:rsidP="00BE7E5C" w:rsidR="008A09A0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 (u daljnjem tekstu FINA), temeljem odredbe članka </w:t>
      </w:r>
      <w:r w:rsidR="00BE519E">
        <w:rPr>
          <w:rFonts w:hAnsi="Times New Roman" w:ascii="Times New Roman"/>
          <w:szCs w:val="24"/>
        </w:rPr>
        <w:t>444</w:t>
      </w:r>
      <w:r>
        <w:rPr>
          <w:rFonts w:hAnsi="Times New Roman" w:ascii="Times New Roman"/>
          <w:szCs w:val="24"/>
        </w:rPr>
        <w:t>. stav</w:t>
      </w:r>
      <w:r w:rsidR="00BE519E">
        <w:rPr>
          <w:rFonts w:hAnsi="Times New Roman" w:ascii="Times New Roman"/>
          <w:szCs w:val="24"/>
        </w:rPr>
        <w:t>ka 2</w:t>
      </w:r>
      <w:r>
        <w:rPr>
          <w:rFonts w:hAnsi="Times New Roman" w:ascii="Times New Roman"/>
          <w:szCs w:val="24"/>
        </w:rPr>
        <w:t>. Stečajnog zakona ("Narodne novine" 71/15; dalje u tekstu SZ) navodeći da gore navedeni dužnik u Očevidniku redoslijeda osnova za plaćanje ima evidentirane neizvršene osnove za plaćanje u neprekinutom</w:t>
      </w:r>
      <w:r w:rsidR="005537F7">
        <w:rPr>
          <w:rFonts w:hAnsi="Times New Roman" w:ascii="Times New Roman"/>
          <w:szCs w:val="24"/>
        </w:rPr>
        <w:t xml:space="preserve"> razdoblju od </w:t>
      </w:r>
      <w:r w:rsidR="00BE519E">
        <w:rPr>
          <w:rFonts w:hAnsi="Times New Roman" w:ascii="Times New Roman"/>
          <w:szCs w:val="24"/>
        </w:rPr>
        <w:t>660</w:t>
      </w:r>
      <w:r w:rsidR="005537F7">
        <w:rPr>
          <w:rFonts w:hAnsi="Times New Roman" w:ascii="Times New Roman"/>
          <w:szCs w:val="24"/>
        </w:rPr>
        <w:t xml:space="preserve"> dana, na dan </w:t>
      </w:r>
      <w:r w:rsidR="00BE519E">
        <w:rPr>
          <w:rFonts w:hAnsi="Times New Roman" w:ascii="Times New Roman"/>
          <w:szCs w:val="24"/>
        </w:rPr>
        <w:t>01</w:t>
      </w:r>
      <w:r>
        <w:rPr>
          <w:rFonts w:hAnsi="Times New Roman" w:ascii="Times New Roman"/>
          <w:szCs w:val="24"/>
        </w:rPr>
        <w:t xml:space="preserve">. </w:t>
      </w:r>
      <w:r w:rsidR="00BE519E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</w:t>
      </w:r>
      <w:r w:rsidR="00BE519E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</w:t>
      </w:r>
      <w:r w:rsidR="005537F7">
        <w:rPr>
          <w:rFonts w:hAnsi="Times New Roman" w:ascii="Times New Roman"/>
          <w:szCs w:val="24"/>
        </w:rPr>
        <w:t xml:space="preserve"> godine, u ukupnom iznosu od </w:t>
      </w:r>
      <w:r w:rsidR="00BE519E">
        <w:rPr>
          <w:rFonts w:hAnsi="Times New Roman" w:ascii="Times New Roman"/>
          <w:szCs w:val="24"/>
        </w:rPr>
        <w:t>24.263,47</w:t>
      </w:r>
      <w:r>
        <w:rPr>
          <w:rFonts w:hAnsi="Times New Roman" w:ascii="Times New Roman"/>
          <w:szCs w:val="24"/>
        </w:rPr>
        <w:t xml:space="preserve"> kuna.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5537F7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5537F7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5537F7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</w:t>
      </w:r>
    </w:p>
    <w:p w:rsidRDefault="005537F7" w:rsidP="00BE7E5C" w:rsidR="005537F7">
      <w:pPr>
        <w:jc w:val="center"/>
        <w:rPr>
          <w:rFonts w:hAnsi="Times New Roman" w:ascii="Times New Roman"/>
          <w:szCs w:val="24"/>
        </w:rPr>
      </w:pPr>
    </w:p>
    <w:p w:rsidRDefault="00BE7E5C" w:rsidP="00BE7E5C" w:rsidR="005537F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SUDAC: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</w:t>
      </w:r>
      <w:r w:rsidR="005537F7">
        <w:rPr>
          <w:rFonts w:hAnsi="Times New Roman" w:ascii="Times New Roman"/>
          <w:szCs w:val="24"/>
        </w:rPr>
        <w:t>MIRJANA CHOUR HRŠAK</w:t>
      </w:r>
      <w:r w:rsidR="00BE519E">
        <w:rPr>
          <w:rFonts w:hAnsi="Times New Roman" w:ascii="Times New Roman"/>
          <w:szCs w:val="24"/>
        </w:rPr>
        <w:t>, v.r.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 w:rsidRPr="00BE7E5C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>Uputa o pravnom lijeku:</w:t>
      </w:r>
    </w:p>
    <w:p w:rsidRDefault="00BE7E5C" w:rsidP="00BE7E5C" w:rsidR="00BE7E5C" w:rsidRPr="00BE519E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 xml:space="preserve">Protiv rješenja o pokretanju prethodnog postupka nije dopuštena posebna žalba (čl. 115. st. 1. </w:t>
      </w:r>
      <w:r w:rsidRPr="00BE519E">
        <w:rPr>
          <w:rFonts w:hAnsi="Times New Roman" w:ascii="Times New Roman"/>
          <w:szCs w:val="24"/>
        </w:rPr>
        <w:t xml:space="preserve">SZ-a). Protiv zaključka žalba nije dopuštena (čl. 19. st. 7.) </w:t>
      </w:r>
    </w:p>
    <w:p w:rsidRDefault="00BE7E5C" w:rsidP="00BE7E5C" w:rsidR="00BE7E5C" w:rsidRPr="00BE519E">
      <w:pPr>
        <w:pStyle w:val="Uvuenotijeloteksta"/>
        <w:ind w:left="0"/>
        <w:jc w:val="both"/>
      </w:pPr>
    </w:p>
    <w:p w:rsidRDefault="00BE519E" w:rsidP="00410890" w:rsidR="00BE519E" w:rsidRPr="00BE519E">
      <w:pPr>
        <w:ind w:left="4962"/>
        <w:jc w:val="center"/>
        <w:rPr>
          <w:rFonts w:hAnsi="Times New Roman" w:ascii="Times New Roman"/>
        </w:rPr>
      </w:pPr>
      <w:r w:rsidRPr="00BE519E">
        <w:rPr>
          <w:rFonts w:hAnsi="Times New Roman" w:ascii="Times New Roman"/>
        </w:rPr>
        <w:t>Za točnost otpravka – ovlašteni službenik</w:t>
      </w:r>
    </w:p>
    <w:p w:rsidRDefault="00BE519E" w:rsidP="00BE519E" w:rsidR="005537F7" w:rsidRPr="00BE519E">
      <w:pPr>
        <w:ind w:left="4962"/>
        <w:jc w:val="center"/>
        <w:rPr>
          <w:rFonts w:hAnsi="Times New Roman" w:ascii="Times New Roman"/>
        </w:rPr>
      </w:pPr>
      <w:r w:rsidRPr="00BE519E">
        <w:rPr>
          <w:rFonts w:hAnsi="Times New Roman" w:ascii="Times New Roman"/>
        </w:rPr>
        <w:t>Valentina Kučiš</w:t>
      </w:r>
    </w:p>
    <w:sectPr w:rsidR="005537F7" w:rsidRPr="00BE519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9A0" w:rsidP="008A09A0" w:rsidR="008A09A0">
      <w:r>
        <w:separator/>
      </w:r>
    </w:p>
  </w:endnote>
  <w:endnote w:id="0" w:type="continuationSeparator">
    <w:p w:rsidRDefault="008A09A0" w:rsidP="008A09A0" w:rsidR="008A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9A0" w:rsidP="008A09A0" w:rsidR="008A09A0">
      <w:r>
        <w:separator/>
      </w:r>
    </w:p>
  </w:footnote>
  <w:footnote w:id="0" w:type="continuationSeparator">
    <w:p w:rsidRDefault="008A09A0" w:rsidP="008A09A0" w:rsidR="008A0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5492945"/>
      <w:docPartObj>
        <w:docPartGallery w:val="Page Numbers (Top of Page)"/>
        <w:docPartUnique/>
      </w:docPartObj>
    </w:sdtPr>
    <w:sdtEndPr/>
    <w:sdtContent>
      <w:p w:rsidRDefault="008A09A0" w:rsidR="008A09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519E">
          <w:rPr>
            <w:noProof/>
          </w:rPr>
          <w:t>1</w:t>
        </w:r>
        <w:r>
          <w:fldChar w:fldCharType="end"/>
        </w:r>
      </w:p>
    </w:sdtContent>
  </w:sdt>
  <w:p w:rsidRDefault="008A09A0" w:rsidP="008A09A0" w:rsidR="008A09A0" w:rsidRPr="008A09A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</w:t>
    </w:r>
    <w:r w:rsidR="00BE519E">
      <w:rPr>
        <w:rFonts w:hAnsi="Times New Roman" w:ascii="Times New Roman"/>
      </w:rPr>
      <w:t>17752017-5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03C22"/>
    <w:multiLevelType w:val="hybridMultilevel"/>
    <w:tmpl w:val="46F6C3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E5C"/>
    <w:rsid w:val="00054076"/>
    <w:rsid w:val="005537F7"/>
    <w:rsid w:val="00613B07"/>
    <w:rsid w:val="008A09A0"/>
    <w:rsid w:val="00BE519E"/>
    <w:rsid w:val="00BE7E5C"/>
    <w:rsid w:val="00BF72CA"/>
    <w:rsid w:val="00E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7E5C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1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1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19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1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1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7E5C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51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1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19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1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1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06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1775</izvorni_sadrzaj>
    <derivirana_varijabla naziv="DomainObject.Predmet.Broj_1">1775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St-1775/2017</izvorni_sadrzaj>
    <derivirana_varijabla naziv="DomainObject.Predmet.OznakaBroj_1">St-1775/2017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I.H.S. d.o.o.</izvorni_sadrzaj>
    <derivirana_varijabla naziv="DomainObject.Predmet.ProtustrankaFormated_1">  I.H.S. d.o.o.</derivirana_varijabla>
  </DomainObject.Predmet.ProtustrankaFormated>
  <DomainObject.Predmet.ProtustrankaFormatedOIB>
    <izvorni_sadrzaj>  I.H.S. d.o.o., OIB 32749225219</izvorni_sadrzaj>
    <derivirana_varijabla naziv="DomainObject.Predmet.ProtustrankaFormatedOIB_1">  I.H.S. d.o.o., OIB 32749225219</derivirana_varijabla>
  </DomainObject.Predmet.ProtustrankaFormatedOIB>
  <DomainObject.Predmet.ProtustrankaFormatedWithAdress>
    <izvorni_sadrzaj> I.H.S. d.o.o., Belavići 125, 47250 Duga Resa</izvorni_sadrzaj>
    <derivirana_varijabla naziv="DomainObject.Predmet.ProtustrankaFormatedWithAdress_1"> I.H.S. d.o.o., Belavići 125, 47250 Duga Resa</derivirana_varijabla>
  </DomainObject.Predmet.ProtustrankaFormatedWithAdress>
  <DomainObject.Predmet.ProtustrankaFormatedWithAdressOIB>
    <izvorni_sadrzaj> I.H.S. d.o.o., OIB 32749225219, Belavići 125, 47250 Duga Resa</izvorni_sadrzaj>
    <derivirana_varijabla naziv="DomainObject.Predmet.ProtustrankaFormatedWithAdressOIB_1"> I.H.S. d.o.o., OIB 32749225219, Belavići 125, 47250 Duga Resa</derivirana_varijabla>
  </DomainObject.Predmet.ProtustrankaFormatedWithAdressOIB>
  <DomainObject.Predmet.ProtustrankaWithAdress>
    <izvorni_sadrzaj>I.H.S. d.o.o. Belavići 125, 47250 Duga Resa</izvorni_sadrzaj>
    <derivirana_varijabla naziv="DomainObject.Predmet.ProtustrankaWithAdress_1">I.H.S. d.o.o. Belavići 125, 47250 Duga Resa</derivirana_varijabla>
  </DomainObject.Predmet.ProtustrankaWithAdress>
  <DomainObject.Predmet.ProtustrankaWithAdressOIB>
    <izvorni_sadrzaj>I.H.S. d.o.o., OIB 32749225219, Belavići 125, 47250 Duga Resa</izvorni_sadrzaj>
    <derivirana_varijabla naziv="DomainObject.Predmet.ProtustrankaWithAdressOIB_1">I.H.S. d.o.o., OIB 32749225219, Belavići 125, 47250 Duga Resa</derivirana_varijabla>
  </DomainObject.Predmet.ProtustrankaWithAdressOIB>
  <DomainObject.Predmet.ProtustrankaNazivFormated>
    <izvorni_sadrzaj>I.H.S. d.o.o.</izvorni_sadrzaj>
    <derivirana_varijabla naziv="DomainObject.Predmet.ProtustrankaNazivFormated_1">I.H.S. d.o.o.</derivirana_varijabla>
  </DomainObject.Predmet.ProtustrankaNazivFormated>
  <DomainObject.Predmet.ProtustrankaNazivFormatedOIB>
    <izvorni_sadrzaj>I.H.S. d.o.o., OIB 32749225219</izvorni_sadrzaj>
    <derivirana_varijabla naziv="DomainObject.Predmet.ProtustrankaNazivFormatedOIB_1">I.H.S. d.o.o., OIB 32749225219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I.H.S. d.o.o.</item>
    </izvorni_sadrzaj>
    <derivirana_varijabla naziv="DomainObject.Predmet.ProtuStrankaListFormated_1">
      <item>I.H.S. d.o.o.</item>
    </derivirana_varijabla>
  </DomainObject.Predmet.ProtuStrankaListFormated>
  <DomainObject.Predmet.ProtuStrankaListFormatedOIB>
    <izvorni_sadrzaj>
      <item>I.H.S. d.o.o., OIB 32749225219</item>
    </izvorni_sadrzaj>
    <derivirana_varijabla naziv="DomainObject.Predmet.ProtuStrankaListFormatedOIB_1">
      <item>I.H.S. d.o.o., OIB 32749225219</item>
    </derivirana_varijabla>
  </DomainObject.Predmet.ProtuStrankaListFormatedOIB>
  <DomainObject.Predmet.ProtuStrankaListFormatedWithAdress>
    <izvorni_sadrzaj>
      <item>I.H.S. d.o.o., Belavići 125, 47250 Duga Resa</item>
    </izvorni_sadrzaj>
    <derivirana_varijabla naziv="DomainObject.Predmet.ProtuStrankaListFormatedWithAdress_1">
      <item>I.H.S. d.o.o., Belavići 125, 47250 Duga Resa</item>
    </derivirana_varijabla>
  </DomainObject.Predmet.ProtuStrankaListFormatedWithAdress>
  <DomainObject.Predmet.ProtuStrankaListFormatedWithAdressOIB>
    <izvorni_sadrzaj>
      <item>I.H.S. d.o.o., OIB 32749225219, Belavići 125, 47250 Duga Resa</item>
    </izvorni_sadrzaj>
    <derivirana_varijabla naziv="DomainObject.Predmet.ProtuStrankaListFormatedWithAdressOIB_1">
      <item>I.H.S. d.o.o., OIB 32749225219, Belavići 125, 47250 Duga Resa</item>
    </derivirana_varijabla>
  </DomainObject.Predmet.ProtuStrankaListFormatedWithAdressOIB>
  <DomainObject.Predmet.ProtuStrankaListNazivFormated>
    <izvorni_sadrzaj>
      <item>I.H.S. d.o.o.</item>
    </izvorni_sadrzaj>
    <derivirana_varijabla naziv="DomainObject.Predmet.ProtuStrankaListNazivFormated_1">
      <item>I.H.S. d.o.o.</item>
    </derivirana_varijabla>
  </DomainObject.Predmet.ProtuStrankaListNazivFormated>
  <DomainObject.Predmet.ProtuStrankaListNazivFormatedOIB>
    <izvorni_sadrzaj>
      <item>I.H.S. d.o.o., OIB 32749225219</item>
    </izvorni_sadrzaj>
    <derivirana_varijabla naziv="DomainObject.Predmet.ProtuStrankaListNazivFormatedOIB_1">
      <item>I.H.S. d.o.o., OIB 32749225219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I.H.S. d.o.o.</izvorni_sadrzaj>
    <derivirana_varijabla naziv="DomainObject.Predmet.ProtustrankaIDrugi_1">I.H.S.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I.H.S. d.o.o., OIB 32749225219, Belavići 125, 47250 Duga Resa</izvorni_sadrzaj>
    <derivirana_varijabla naziv="DomainObject.Predmet.ProtustrankaIDrugiAdressOIB_1">I.H.S. d.o.o., OIB 32749225219, Belavići 125,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I.H.S. d.o.o.</item>
      <item>FINA Regionalni centar Zagreb, Podružnica Karlovac</item>
    </izvorni_sadrzaj>
    <derivirana_varijabla naziv="DomainObject.Predmet.SudioniciListNaziv_1">
      <item>I.H.S. d.o.o.</item>
      <item>FINA Regionalni centar Zagreb, Podružnica Karlovac</item>
    </derivirana_varijabla>
  </DomainObject.Predmet.SudioniciListNaziv>
  <DomainObject.Predmet.SudioniciListAdressOIB>
    <izvorni_sadrzaj>
      <item>I.H.S. d.o.o., OIB 32749225219, Belavići 125,47250 Duga Resa</item>
      <item>FINA Regionalni centar Zagreb, Podružnica Karlovac, OIB 85821130368, Ul. Pavla Vitezovića 1,47000 Karlovac</item>
    </izvorni_sadrzaj>
    <derivirana_varijabla naziv="DomainObject.Predmet.SudioniciListAdressOIB_1">
      <item>I.H.S. d.o.o., OIB 32749225219, Belavići 125,47250 Duga Resa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32749225219</item>
      <item>, OIB 85821130368</item>
    </izvorni_sadrzaj>
    <derivirana_varijabla naziv="DomainObject.Predmet.SudioniciListNazivOIB_1">
      <item>, OIB 32749225219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3371</properties:Characters>
  <properties:Lines>95</properties:Lines>
  <properties:Paragraphs>45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2018-02-19T07:28:00Z</dcterms:created>
  <dc:creator>Valentina Kučiš</dc:creator>
  <cp:lastModifiedBy>Valentina Kučiš</cp:lastModifiedBy>
  <cp:lastPrinted>2018-02-19T09:24:00Z</cp:lastPrinted>
  <dcterms:modified xmlns:xsi="http://www.w3.org/2001/XMLSchema-instance" xsi:type="dcterms:W3CDTF">2018-02-19T09:24:00Z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St-1080_17 pokretanje prethodnog postuka.docx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