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7e44" w14:paraId="7727e4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7815" w:rsidP="00277815" w:rsidR="00277815" w:rsidRPr="00277815">
      <w:pPr>
        <w:spacing w:after="0"/>
        <w:jc w:val="right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9 St-83/14</w:t>
      </w: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REPUBLIKA HRVATSKA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TRGOVAČKI SUD U ZADRU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STALNA SLUŽBA U ŠIBENIKU                                                         </w:t>
      </w: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R E P U B L I K A   H R V A T S K A </w:t>
      </w: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R J E Š E N J E</w:t>
      </w: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            Trgovački sud u Zadru, Stalna služba u Šibeniku, OIB: 39670464653 po sucu Tereziji Goreta, u stečajnom postupku nad stečajnim dužnikom</w:t>
      </w:r>
      <w:r w:rsidRPr="00277815">
        <w:rPr>
          <w:rFonts w:cs="Times New Roman" w:eastAsia="Times New Roman"/>
          <w:lang w:eastAsia="hr-HR"/>
        </w:rPr>
        <w:t xml:space="preserve"> </w:t>
      </w:r>
      <w:r w:rsidRPr="00277815">
        <w:rPr>
          <w:rFonts w:cs="Times New Roman" w:eastAsia="Calibri"/>
          <w:lang w:eastAsia="hr-HR"/>
        </w:rPr>
        <w:t xml:space="preserve">GRUPA ZA ULAGANJA d.o.o. u stečaju, Pirovac, Kralja Tomislava 6, OIB: 85697194893, zastupane po stečajnom upravitelju Ivan Rude iz Šibenika, dana 13. veljače 2017., 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r i j e š i o   j e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Određuje se prodaja u stečajnom postupku imovine stečajnog dužnika GRUPA ZA ULAGANJA d.o.o. u stečaju, Pirovac, Kralja Tomislava 6, OIB: 85697194893,  i to kat. čest. 14736/1 (pašnjak), </w:t>
      </w:r>
      <w:proofErr w:type="spellStart"/>
      <w:r w:rsidRPr="00277815">
        <w:rPr>
          <w:rFonts w:cs="Times New Roman" w:eastAsia="Calibri"/>
          <w:lang w:eastAsia="hr-HR"/>
        </w:rPr>
        <w:t>kat.čest</w:t>
      </w:r>
      <w:proofErr w:type="spellEnd"/>
      <w:r w:rsidRPr="00277815">
        <w:rPr>
          <w:rFonts w:cs="Times New Roman" w:eastAsia="Calibri"/>
          <w:lang w:eastAsia="hr-HR"/>
        </w:rPr>
        <w:t xml:space="preserve">. 14736/2 (pašnjak), </w:t>
      </w:r>
      <w:proofErr w:type="spellStart"/>
      <w:r w:rsidRPr="00277815">
        <w:rPr>
          <w:rFonts w:cs="Times New Roman" w:eastAsia="Calibri"/>
          <w:lang w:eastAsia="hr-HR"/>
        </w:rPr>
        <w:t>kat.čest</w:t>
      </w:r>
      <w:proofErr w:type="spellEnd"/>
      <w:r w:rsidRPr="00277815">
        <w:rPr>
          <w:rFonts w:cs="Times New Roman" w:eastAsia="Calibri"/>
          <w:lang w:eastAsia="hr-HR"/>
        </w:rPr>
        <w:t xml:space="preserve">. 14737 (pašnjak), kat. čest. 14738 (vrt), kat. čest. 14739 (vrt) i kat. čest. 14756, sve </w:t>
      </w:r>
      <w:proofErr w:type="spellStart"/>
      <w:r w:rsidRPr="00277815">
        <w:rPr>
          <w:rFonts w:cs="Times New Roman" w:eastAsia="Calibri"/>
          <w:lang w:eastAsia="hr-HR"/>
        </w:rPr>
        <w:t>Z.U</w:t>
      </w:r>
      <w:proofErr w:type="spellEnd"/>
      <w:r w:rsidRPr="00277815">
        <w:rPr>
          <w:rFonts w:cs="Times New Roman" w:eastAsia="Calibri"/>
          <w:lang w:eastAsia="hr-HR"/>
        </w:rPr>
        <w:t xml:space="preserve">. 4217, k.O. Rogoznica.  </w:t>
      </w:r>
    </w:p>
    <w:p w:rsidRDefault="00277815" w:rsidP="00277815" w:rsidR="00277815" w:rsidRPr="00277815">
      <w:pPr>
        <w:spacing w:after="0"/>
        <w:ind w:left="1080"/>
        <w:contextualSpacing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Nalaže se zemljišno knjižnom odjelu Općinskog suda u Šibeniku izvršiti upis zabilježbe rješenja o prodaji nekretnine stečajnog dužnika iz točke I. ovog rješenja.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Obrazloženje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Rješenjem ovog suda </w:t>
      </w:r>
      <w:proofErr w:type="spellStart"/>
      <w:r w:rsidRPr="00277815">
        <w:rPr>
          <w:rFonts w:cs="Times New Roman" w:eastAsia="Calibri"/>
          <w:lang w:eastAsia="hr-HR"/>
        </w:rPr>
        <w:t>posl</w:t>
      </w:r>
      <w:proofErr w:type="spellEnd"/>
      <w:r w:rsidRPr="00277815">
        <w:rPr>
          <w:rFonts w:cs="Times New Roman" w:eastAsia="Calibri"/>
          <w:lang w:eastAsia="hr-HR"/>
        </w:rPr>
        <w:t>. br. 9 St-83/14 od 21. ožujka 2015. otvoren je stečajni postupak nad stečajnim dužnikom .</w:t>
      </w:r>
    </w:p>
    <w:p w:rsidRDefault="00277815" w:rsidP="00277815" w:rsidR="00277815" w:rsidRPr="00277815">
      <w:pPr>
        <w:spacing w:after="0"/>
        <w:ind w:firstLine="708"/>
        <w:jc w:val="both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Odredbom čl. 229.  st. 4. Stečajnog zakona (Narodne novine 71/15) određeno je da ako stečajni vjerovnici nisu na izvještajnom ročištu drukčije odredili način i uvjete prodaje, imovine stečajnog dužnika prodaje se primjenom čl. 247.-249. Stečajnog zakona, to je stoga, sud odredio njenu prodaju u stečajnom postupku uz nalog Zemljišno knjižnom sudu upisa zabilježbe rješenja o prodaji nekretnine.</w:t>
      </w:r>
    </w:p>
    <w:p w:rsidRDefault="00277815" w:rsidP="00277815" w:rsidR="00277815" w:rsidRPr="0027781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Slijedom navedenog riješeno je kao u izreci.  </w:t>
      </w: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lastRenderedPageBreak/>
        <w:t>U Šibeniku, 13. veljače 2017.g</w:t>
      </w: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bCs/>
          <w:lang w:eastAsia="hr-HR"/>
        </w:rPr>
      </w:pPr>
      <w:r w:rsidRPr="00277815">
        <w:rPr>
          <w:rFonts w:cs="Times New Roman" w:eastAsia="Calibri"/>
          <w:bCs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             SUDAC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bCs/>
          <w:lang w:eastAsia="hr-HR"/>
        </w:rPr>
      </w:pP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/>
          <w:bCs/>
          <w:lang w:eastAsia="hr-HR"/>
        </w:rPr>
        <w:tab/>
      </w:r>
      <w:r w:rsidRPr="00277815">
        <w:rPr>
          <w:rFonts w:cs="Times New Roman" w:eastAsia="Calibri"/>
          <w:bCs/>
          <w:lang w:eastAsia="hr-HR"/>
        </w:rPr>
        <w:t>Terezija Goreta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Calibri"/>
          <w:bCs/>
          <w:lang w:eastAsia="hr-HR"/>
        </w:rPr>
      </w:pPr>
      <w:r w:rsidRPr="00277815">
        <w:rPr>
          <w:rFonts w:cs="Times New Roman" w:eastAsia="Calibri"/>
          <w:bCs/>
          <w:lang w:eastAsia="hr-HR"/>
        </w:rPr>
        <w:t xml:space="preserve">  2 -                                     9 St-83/14</w:t>
      </w:r>
    </w:p>
    <w:p w:rsidRDefault="00277815" w:rsidP="00277815" w:rsidR="00277815" w:rsidRPr="00277815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POUKA O PRAVNOM LIJEKU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Protiv ovog rješenja dopušteno je podnijeti žalbu Visokom trgovačkom sudu Republike Hrvatske putem ovog suda u roku od 8 dana od dostave rješenja, a ista se podnosi ovom sudu u 3 primjerka.</w:t>
      </w: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DNA:</w:t>
      </w:r>
    </w:p>
    <w:p w:rsidRDefault="00277815" w:rsidP="00277815" w:rsidR="00277815" w:rsidRPr="00277815">
      <w:pPr>
        <w:numPr>
          <w:ilvl w:val="0"/>
          <w:numId w:val="49"/>
        </w:numPr>
        <w:spacing w:after="0"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>stečajnom upravitelju,</w:t>
      </w:r>
    </w:p>
    <w:p w:rsidRDefault="00277815" w:rsidP="00277815" w:rsidR="00277815" w:rsidRPr="0027781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Općinski sud u Šibeniku, zemljišnoknjižni odjel, </w:t>
      </w:r>
    </w:p>
    <w:p w:rsidRDefault="00277815" w:rsidP="00277815" w:rsidR="00277815" w:rsidRPr="0027781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277815">
        <w:rPr>
          <w:rFonts w:cs="Times New Roman" w:eastAsia="Calibri"/>
          <w:lang w:eastAsia="hr-HR"/>
        </w:rPr>
        <w:t xml:space="preserve">e-oglasna ploča  </w:t>
      </w:r>
    </w:p>
    <w:p w:rsidRDefault="00277815" w:rsidP="00277815" w:rsidR="00277815" w:rsidRPr="00277815">
      <w:pPr>
        <w:spacing w:after="0"/>
        <w:ind w:left="720"/>
        <w:contextualSpacing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jc w:val="both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277815" w:rsidP="00277815" w:rsidR="00277815" w:rsidRPr="00277815">
      <w:pPr>
        <w:spacing w:after="0"/>
        <w:rPr>
          <w:rFonts w:cs="Times New Roman" w:eastAsia="Calibri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566D1A"/>
    <w:multiLevelType w:val="hybridMultilevel"/>
    <w:tmpl w:val="1EA28122"/>
    <w:lvl w:tplc="C30A13AC" w:ilvl="0">
      <w:numFmt w:val="bullet"/>
      <w:lvlText w:val="-"/>
      <w:lvlJc w:val="left"/>
      <w:pPr>
        <w:ind w:hanging="360" w:left="42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815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0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St-83/2014-54</izvorni_sadrzaj>
    <derivirana_varijabla naziv="DomainObject.Oznaka_1">St-83/2014-54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2.2.17.</izvorni_sadrzaj>
    <derivirana_varijabla naziv="DomainObject.Predmet.PrimjedbaSuca_1">- uvid 2.2.17.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ZA ULAGANJA društvo s ograničenom odgovornošću za trgovinu i usluge</izvorni_sadrzaj>
    <derivirana_varijabla naziv="DomainObject.Predmet.ProtustrankaFormated_1">  GRUPA ZA ULAGANJA društvo s ograničenom odgovornošću za trgovinu i usluge</derivirana_varijabla>
  </DomainObject.Predmet.ProtustrankaFormated>
  <DomainObject.Predmet.ProtustrankaFormatedOIB>
    <izvorni_sadrzaj>  GRUPA ZA ULAGANJA društvo s ograničenom odgovornošću za trgovinu i usluge, OIB 85697194893</izvorni_sadrzaj>
    <derivirana_varijabla naziv="DomainObject.Predmet.ProtustrankaFormatedOIB_1">  GRUPA ZA ULAGANJA društvo s ograničenom odgovornošću za trgovinu i usluge, OIB 85697194893</derivirana_varijabla>
  </DomainObject.Predmet.ProtustrankaFormatedOIB>
  <DomainObject.Predmet.ProtustrankaFormatedWithAdress>
    <izvorni_sadrzaj> GRUPA ZA ULAGANJA društvo s ograničenom odgovornošću za trgovinu i usluge, Kralja Tomislava 6, 22213 Pirovac</izvorni_sadrzaj>
    <derivirana_varijabla naziv="DomainObject.Predmet.ProtustrankaFormatedWithAdress_1"> GRUPA ZA ULAGANJA društvo s ograničenom odgovornošću za trgovinu i usluge, Kralja Tomislava 6, 22213 Pirovac</derivirana_varijabla>
  </DomainObject.Predmet.ProtustrankaFormatedWithAdress>
  <DomainObject.Predmet.ProtustrankaFormatedWithAdressOIB>
    <izvorni_sadrzaj> GRUPA ZA ULAGANJA društvo s ograničenom odgovornošću za trgovinu i usluge, OIB 85697194893, Kralja Tomislava 6, 22213 Pirovac</izvorni_sadrzaj>
    <derivirana_varijabla naziv="DomainObject.Predmet.ProtustrankaFormatedWithAdressOIB_1"> GRUPA ZA ULAGANJA društvo s ograničenom odgovornošću za trgovinu i usluge, OIB 85697194893, Kralja Tomislava 6, 22213 Pirovac</derivirana_varijabla>
  </DomainObject.Predmet.ProtustrankaFormatedWithAdressOIB>
  <DomainObject.Predmet.ProtustrankaWithAdress>
    <izvorni_sadrzaj>GRUPA ZA ULAGANJA društvo s ograničenom odgovornošću za trgovinu i usluge Kralja Tomislava 6, 22213 Pirovac</izvorni_sadrzaj>
    <derivirana_varijabla naziv="DomainObject.Predmet.ProtustrankaWithAdress_1">GRUPA ZA ULAGANJA društvo s ograničenom odgovornošću za trgovinu i usluge Kralja Tomislava 6, 22213 Pirovac</derivirana_varijabla>
  </DomainObject.Predmet.ProtustrankaWithAdress>
  <DomainObject.Predmet.ProtustrankaWithAdressOIB>
    <izvorni_sadrzaj>GRUPA ZA ULAGANJA društvo s ograničenom odgovornošću za trgovinu i usluge, OIB 85697194893, Kralja Tomislava 6, 22213 Pirovac</izvorni_sadrzaj>
    <derivirana_varijabla naziv="DomainObject.Predmet.ProtustrankaWithAdressOIB_1">GRUPA ZA ULAGANJA društvo s ograničenom odgovornošću za trgovinu i usluge, OIB 85697194893, Kralja Tomislava 6, 22213 Pirovac</derivirana_varijabla>
  </DomainObject.Predmet.ProtustrankaWithAdressOIB>
  <DomainObject.Predmet.ProtustrankaNazivFormated>
    <izvorni_sadrzaj>GRUPA ZA ULAGANJA društvo s ograničenom odgovornošću za trgovinu i usluge</izvorni_sadrzaj>
    <derivirana_varijabla naziv="DomainObject.Predmet.ProtustrankaNazivFormated_1">GRUPA ZA ULAGANJA društvo s ograničenom odgovornošću za trgovinu i usluge</derivirana_varijabla>
  </DomainObject.Predmet.ProtustrankaNazivFormated>
  <DomainObject.Predmet.ProtustrankaNazivFormatedOIB>
    <izvorni_sadrzaj>GRUPA ZA ULAGANJA društvo s ograničenom odgovornošću za trgovinu i usluge, OIB 85697194893</izvorni_sadrzaj>
    <derivirana_varijabla naziv="DomainObject.Predmet.ProtustrankaNazivFormatedOIB_1">GRUPA ZA ULAGANJA društvo s ograničenom odgovornošću za trgovinu i usluge, OIB 85697194893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HABITAT d.o.o. za trgovinu zastupanog po punomoćniku Branimir Zmijanović</izvorni_sadrzaj>
    <derivirana_varijabla naziv="DomainObject.Predmet.StrankaFormated_1">  HABITAT d.o.o. za trgovinu zastupanog po punomoćniku Branimir Zmijanović</derivirana_varijabla>
  </DomainObject.Predmet.StrankaFormated>
  <DomainObject.Predmet.StrankaFormatedOIB>
    <izvorni_sadrzaj>  HABITAT d.o.o. za trgovinu, OIB 26343225012 zastupanog po punomoćniku Branimir Zmijanović</izvorni_sadrzaj>
    <derivirana_varijabla naziv="DomainObject.Predmet.StrankaFormatedOIB_1">  HABITAT d.o.o. za trgovinu, OIB 26343225012 zastupanog po punomoćniku Branimir Zmijanović</derivirana_varijabla>
  </DomainObject.Predmet.StrankaFormatedOIB>
  <DomainObject.Predmet.StrankaFormatedWithAdress>
    <izvorni_sadrzaj> HABITAT d.o.o. za trgovinu, Domovinskog rata 3, 23000 Zadar zastupanog po punomoćniku Branimir Zmijanović</izvorni_sadrzaj>
    <derivirana_varijabla naziv="DomainObject.Predmet.StrankaFormatedWithAdress_1"> HABITAT d.o.o. za trgovinu, Domovinskog rata 3, 23000 Zadar zastupanog po punomoćniku Branimir Zmijanović</derivirana_varijabla>
  </DomainObject.Predmet.StrankaFormatedWithAdress>
  <DomainObject.Predmet.StrankaFormatedWithAdressOIB>
    <izvorni_sadrzaj> HABITAT d.o.o. za trgovinu, OIB 26343225012, Domovinskog rata 3, 23000 Zadar zastupanog po punomoćniku Branimir Zmijanović</izvorni_sadrzaj>
    <derivirana_varijabla naziv="DomainObject.Predmet.StrankaFormatedWithAdressOIB_1"> HABITAT d.o.o. za trgovinu, OIB 26343225012, Domovinskog rata 3, 23000 Zadar zastupanog po punomoćniku Branimir Zmijanović</derivirana_varijabla>
  </DomainObject.Predmet.StrankaFormatedWithAdressOIB>
  <DomainObject.Predmet.StrankaWithAdress>
    <izvorni_sadrzaj>HABITAT d.o.o. za trgovinu Domovinskog rata 3,23000 Zadar</izvorni_sadrzaj>
    <derivirana_varijabla naziv="DomainObject.Predmet.StrankaWithAdress_1">HABITAT d.o.o. za trgovinu Domovinskog rata 3,23000 Zadar</derivirana_varijabla>
  </DomainObject.Predmet.StrankaWithAdress>
  <DomainObject.Predmet.StrankaWithAdressOIB>
    <izvorni_sadrzaj>HABITAT d.o.o. za trgovinu, OIB 26343225012, Domovinskog rata 3,23000 Zadar</izvorni_sadrzaj>
    <derivirana_varijabla naziv="DomainObject.Predmet.StrankaWithAdressOIB_1">HABITAT d.o.o. za trgovinu, OIB 26343225012, Domovinskog rata 3,23000 Zadar</derivirana_varijabla>
  </DomainObject.Predmet.StrankaWithAdressOIB>
  <DomainObject.Predmet.StrankaNazivFormated>
    <izvorni_sadrzaj>HABITAT d.o.o. za trgovinu</izvorni_sadrzaj>
    <derivirana_varijabla naziv="DomainObject.Predmet.StrankaNazivFormated_1">HABITAT d.o.o. za trgovinu</derivirana_varijabla>
  </DomainObject.Predmet.StrankaNazivFormated>
  <DomainObject.Predmet.StrankaNazivFormatedOIB>
    <izvorni_sadrzaj>HABITAT d.o.o. za trgovinu, OIB 26343225012</izvorni_sadrzaj>
    <derivirana_varijabla naziv="DomainObject.Predmet.StrankaNazivFormatedOIB_1">HABITAT d.o.o. za trgovinu, OIB 26343225012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HABITAT d.o.o. za trgovinu zastupanog po punomoćniku Branimir Zmijanović</item>
    </izvorni_sadrzaj>
    <derivirana_varijabla naziv="DomainObject.Predmet.StrankaListFormated_1">
      <item>HABITAT d.o.o. za trgovinu zastupanog po punomoćniku Branimir Zmijanović</item>
    </derivirana_varijabla>
  </DomainObject.Predmet.StrankaListFormated>
  <DomainObject.Predmet.StrankaListFormatedOIB>
    <izvorni_sadrzaj>
      <item>HABITAT d.o.o. za trgovinu, OIB 26343225012 zastupanog po punomoćniku Branimir Zmijanović</item>
    </izvorni_sadrzaj>
    <derivirana_varijabla naziv="DomainObject.Predmet.StrankaListFormatedOIB_1">
      <item>HABITAT d.o.o. za trgovinu, OIB 26343225012 zastupanog po punomoćniku Branimir Zmijanović</item>
    </derivirana_varijabla>
  </DomainObject.Predmet.StrankaListFormatedOIB>
  <DomainObject.Predmet.StrankaListFormatedWithAdress>
    <izvorni_sadrzaj>
      <item>HABITAT d.o.o. za trgovinu, Domovinskog rata 3, 23000 Zadar zastupanog po punomoćniku Branimir Zmijanović</item>
    </izvorni_sadrzaj>
    <derivirana_varijabla naziv="DomainObject.Predmet.StrankaListFormatedWithAdress_1">
      <item>HABITAT d.o.o. za trgovinu, Domovinskog rata 3, 23000 Zadar zastupanog po punomoćniku Branimir Zmijanović</item>
    </derivirana_varijabla>
  </DomainObject.Predmet.StrankaListFormatedWithAdress>
  <DomainObject.Predmet.StrankaListFormatedWithAdressOIB>
    <izvorni_sadrzaj>
      <item>HABITAT d.o.o. za trgovinu, OIB 26343225012, Domovinskog rata 3, 23000 Zadar zastupanog po punomoćniku Branimir Zmijanović</item>
    </izvorni_sadrzaj>
    <derivirana_varijabla naziv="DomainObject.Predmet.StrankaListFormatedWithAdressOIB_1">
      <item>HABITAT d.o.o. za trgovinu, OIB 26343225012, Domovinskog rata 3, 23000 Zadar zastupanog po punomoćniku Branimir Zmijanović</item>
    </derivirana_varijabla>
  </DomainObject.Predmet.StrankaListFormatedWithAdressOIB>
  <DomainObject.Predmet.StrankaListNazivFormated>
    <izvorni_sadrzaj>
      <item>HABITAT d.o.o. za trgovinu</item>
    </izvorni_sadrzaj>
    <derivirana_varijabla naziv="DomainObject.Predmet.StrankaListNazivFormated_1">
      <item>HABITAT d.o.o. za trgovinu</item>
    </derivirana_varijabla>
  </DomainObject.Predmet.StrankaListNazivFormated>
  <DomainObject.Predmet.StrankaListNazivFormatedOIB>
    <izvorni_sadrzaj>
      <item>HABITAT d.o.o. za trgovinu, OIB 26343225012</item>
    </izvorni_sadrzaj>
    <derivirana_varijabla naziv="DomainObject.Predmet.StrankaListNazivFormatedOIB_1">
      <item>HABITAT d.o.o. za trgovinu, OIB 26343225012</item>
    </derivirana_varijabla>
  </DomainObject.Predmet.StrankaListNazivFormatedOIB>
  <DomainObject.Predmet.ProtuStrankaListFormated>
    <izvorni_sadrzaj>
      <item>GRUPA ZA ULAGANJA društvo s ograničenom odgovornošću za trgovinu i usluge</item>
    </izvorni_sadrzaj>
    <derivirana_varijabla naziv="DomainObject.Predmet.ProtuStrankaListFormated_1">
      <item>GRUPA ZA ULAGANJA društvo s ograničenom odgovornošću za trgovinu i usluge</item>
    </derivirana_varijabla>
  </DomainObject.Predmet.ProtuStrankaListFormated>
  <DomainObject.Predmet.ProtuStrankaListFormatedOIB>
    <izvorni_sadrzaj>
      <item>GRUPA ZA ULAGANJA društvo s ograničenom odgovornošću za trgovinu i usluge, OIB 85697194893</item>
    </izvorni_sadrzaj>
    <derivirana_varijabla naziv="DomainObject.Predmet.ProtuStrankaListFormatedOIB_1">
      <item>GRUPA ZA ULAGANJA društvo s ograničenom odgovornošću za trgovinu i usluge, OIB 85697194893</item>
    </derivirana_varijabla>
  </DomainObject.Predmet.ProtuStrankaListFormatedOIB>
  <DomainObject.Predmet.ProtuStrankaListFormatedWithAdress>
    <izvorni_sadrzaj>
      <item>GRUPA ZA ULAGANJA društvo s ograničenom odgovornošću za trgovinu i usluge, Kralja Tomislava 6, 22213 Pirovac</item>
    </izvorni_sadrzaj>
    <derivirana_varijabla naziv="DomainObject.Predmet.ProtuStrankaListFormatedWithAdress_1">
      <item>GRUPA ZA ULAGANJA društvo s ograničenom odgovornošću za trgovinu i usluge, Kralja Tomislava 6, 22213 Pirovac</item>
    </derivirana_varijabla>
  </DomainObject.Predmet.ProtuStrankaListFormatedWithAdress>
  <DomainObject.Predmet.ProtuStrankaListFormatedWithAdressOIB>
    <izvorni_sadrzaj>
      <item>GRUPA ZA ULAGANJA društvo s ograničenom odgovornošću za trgovinu i usluge, OIB 85697194893, Kralja Tomislava 6, 22213 Pirovac</item>
    </izvorni_sadrzaj>
    <derivirana_varijabla naziv="DomainObject.Predmet.ProtuStrankaListFormatedWithAdressOIB_1">
      <item>GRUPA ZA ULAGANJA društvo s ograničenom odgovornošću za trgovinu i usluge, OIB 85697194893, Kralja Tomislava 6, 22213 Pirovac</item>
    </derivirana_varijabla>
  </DomainObject.Predmet.ProtuStrankaListFormatedWithAdressOIB>
  <DomainObject.Predmet.ProtuStrankaListNazivFormated>
    <izvorni_sadrzaj>
      <item>GRUPA ZA ULAGANJA društvo s ograničenom odgovornošću za trgovinu i usluge</item>
    </izvorni_sadrzaj>
    <derivirana_varijabla naziv="DomainObject.Predmet.ProtuStrankaListNazivFormated_1">
      <item>GRUPA ZA ULAGANJA društvo s ograničenom odgovornošću za trgovinu i usluge</item>
    </derivirana_varijabla>
  </DomainObject.Predmet.ProtuStrankaListNazivFormated>
  <DomainObject.Predmet.ProtuStrankaListNazivFormatedOIB>
    <izvorni_sadrzaj>
      <item>GRUPA ZA ULAGANJA društvo s ograničenom odgovornošću za trgovinu i usluge, OIB 85697194893</item>
    </izvorni_sadrzaj>
    <derivirana_varijabla naziv="DomainObject.Predmet.ProtuStrankaListNazivFormatedOIB_1">
      <item>GRUPA ZA ULAGANJA društvo s ograničenom odgovornošću za trgovinu i usluge, OIB 85697194893</item>
    </derivirana_varijabla>
  </DomainObject.Predmet.ProtuStrankaListNazivFormatedOIB>
  <DomainObject.Predmet.OstaliListFormated>
    <izvorni_sadrzaj>
      <item>Branimir Zmijanović punomoćnik sudionika u postupku HABITAT d.o.o. za trgovinu</item>
      <item>Ivan Rude</item>
    </izvorni_sadrzaj>
    <derivirana_varijabla naziv="DomainObject.Predmet.OstaliListFormated_1">
      <item>Branimir Zmijanović punomoćnik sudionika u postupku HABITAT d.o.o. za trgovinu</item>
      <item>Ivan Rude</item>
    </derivirana_varijabla>
  </DomainObject.Predmet.OstaliListFormated>
  <DomainObject.Predmet.OstaliListFormatedOIB>
    <izvorni_sadrzaj>
      <item>Branimir Zmijanović punomoćnik sudionika u postupku HABITAT d.o.o. za trgovinu</item>
      <item>Ivan Rude, OIB 47128883453</item>
    </izvorni_sadrzaj>
    <derivirana_varijabla naziv="DomainObject.Predmet.OstaliListFormatedOIB_1">
      <item>Branimir Zmijanović punomoćnik sudionika u postupku HABITAT d.o.o. za trgovinu</item>
      <item>Ivan Rude, OIB 47128883453</item>
    </derivirana_varijabla>
  </DomainObject.Predmet.OstaliListFormatedOIB>
  <DomainObject.Predmet.OstaliListFormatedWithAdress>
    <izvorni_sadrzaj>
      <item>Branimir Zmijanović, Fra Jerolima Milete 16a, 22000 Šibenik punomoćnik sudionika u postupku HABITAT d.o.o. za trgovinu</item>
      <item>Ivan Rude, Miminac 10, 22000 Šibenik</item>
    </izvorni_sadrzaj>
    <derivirana_varijabla naziv="DomainObject.Predmet.OstaliListFormatedWithAdress_1">
      <item>Branimir Zmijanović, Fra Jerolima Milete 16a, 22000 Šibenik punomoćnik sudionika u postupku HABITAT d.o.o. za trgovinu</item>
      <item>Ivan Rude, Miminac 10, 22000 Šibenik</item>
    </derivirana_varijabla>
  </DomainObject.Predmet.OstaliListFormatedWithAdress>
  <DomainObject.Predmet.OstaliListFormatedWithAdressOIB>
    <izvorni_sadrzaj>
      <item>Branimir Zmijanović, Fra Jerolima Milete 16a, 22000 Šibenik punomoćnik sudionika u postupku HABITAT d.o.o. za trgovinu</item>
      <item>Ivan Rude, OIB 47128883453, Miminac 10, 22000 Šibenik</item>
    </izvorni_sadrzaj>
    <derivirana_varijabla naziv="DomainObject.Predmet.OstaliListFormatedWithAdressOIB_1">
      <item>Branimir Zmijanović, Fra Jerolima Milete 16a, 22000 Šibenik punomoćnik sudionika u postupku HABITAT d.o.o. za trgovinu</item>
      <item>Ivan Rude, OIB 47128883453, Miminac 10, 22000 Šibenik</item>
    </derivirana_varijabla>
  </DomainObject.Predmet.OstaliListFormatedWithAdressOIB>
  <DomainObject.Predmet.OstaliListNazivFormated>
    <izvorni_sadrzaj>
      <item>Branimir Zmijanović</item>
      <item>Ivan Rude</item>
    </izvorni_sadrzaj>
    <derivirana_varijabla naziv="DomainObject.Predmet.OstaliListNazivFormated_1">
      <item>Branimir Zmijanović</item>
      <item>Ivan Rude</item>
    </derivirana_varijabla>
  </DomainObject.Predmet.OstaliListNazivFormated>
  <DomainObject.Predmet.OstaliListNazivFormatedOIB>
    <izvorni_sadrzaj>
      <item>Branimir Zmijanović</item>
      <item>Ivan Rude, OIB 47128883453</item>
    </izvorni_sadrzaj>
    <derivirana_varijabla naziv="DomainObject.Predmet.OstaliListNazivFormatedOIB_1">
      <item>Branimir Zmijanović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St-83/2014-54</izvorni_sadrzaj>
    <derivirana_varijabla naziv="DomainObject.PoslovniBrojDokumenta_1">St-83/2014-54</derivirana_varijabla>
  </DomainObject.PoslovniBrojDokumenta>
  <DomainObject.Predmet.StrankaIDrugi>
    <izvorni_sadrzaj>HABITAT d.o.o. za trgovinu</izvorni_sadrzaj>
    <derivirana_varijabla naziv="DomainObject.Predmet.StrankaIDrugi_1">HABITAT d.o.o. za trgovinu</derivirana_varijabla>
  </DomainObject.Predmet.StrankaIDrugi>
  <DomainObject.Predmet.ProtustrankaIDrugi>
    <izvorni_sadrzaj>GRUPA ZA ULAGANJA društvo s ograničenom odgovornošću za trgovinu i usluge</izvorni_sadrzaj>
    <derivirana_varijabla naziv="DomainObject.Predmet.ProtustrankaIDrugi_1">GRUPA ZA ULAGANJA društvo s ograničenom odgovornošću za trgovinu i usluge</derivirana_varijabla>
  </DomainObject.Predmet.ProtustrankaIDrugi>
  <DomainObject.Predmet.StrankaIDrugiAdressOIB>
    <izvorni_sadrzaj>HABITAT d.o.o. za trgovinu, OIB 26343225012, Domovinskog rata 3, 23000 Zadar</izvorni_sadrzaj>
    <derivirana_varijabla naziv="DomainObject.Predmet.StrankaIDrugiAdressOIB_1">HABITAT d.o.o. za trgovinu, OIB 26343225012, Domovinskog rata 3, 23000 Zadar</derivirana_varijabla>
  </DomainObject.Predmet.StrankaIDrugiAdressOIB>
  <DomainObject.Predmet.ProtustrankaIDrugiAdressOIB>
    <izvorni_sadrzaj>GRUPA ZA ULAGANJA društvo s ograničenom odgovornošću za trgovinu i usluge, OIB 85697194893, Kralja Tomislava 6, 22213 Pirovac</izvorni_sadrzaj>
    <derivirana_varijabla naziv="DomainObject.Predmet.ProtustrankaIDrugiAdressOIB_1">GRUPA ZA ULAGANJA društvo s ograničenom odgovornošću za trgovinu i usluge, OIB 85697194893, Kralja Tomislava 6,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GRUPA ZA ULAGANJA društvo s ograničenom odgovornošću za trgovinu i usluge</item>
      <item>Branimir Zmijanović</item>
      <item>Ivan Rude</item>
    </izvorni_sadrzaj>
    <derivirana_varijabla naziv="DomainObject.Predmet.SudioniciListNaziv_1">
      <item>HABITAT d.o.o. za trgovinu</item>
      <item>GRUPA ZA ULAGANJA društvo s ograničenom odgovornošću za trgovinu i usluge</item>
      <item>Branimir Zmijanović</item>
      <item>Ivan Rude</item>
    </derivirana_varijabla>
  </DomainObject.Predmet.SudioniciListNaziv>
  <DomainObject.Predmet.SudioniciListAdressOIB>
    <izvorni_sadrzaj>
      <item>HABITAT d.o.o. za trgovinu, OIB 26343225012, Domovinskog rata 3,23000 Zadar</item>
      <item>GRUPA ZA ULAGANJA društvo s ograničenom odgovornošću za trgovinu i usluge, OIB 85697194893, Kralja Tomislava 6,22213 Pirovac</item>
      <item>Branimir Zmijanović, Fra Jerolima Milete 16a,22000 Šibenik</item>
      <item>Ivan Rude, OIB 47128883453, Miminac 10,22000 Šibenik</item>
    </izvorni_sadrzaj>
    <derivirana_varijabla naziv="DomainObject.Predmet.SudioniciListAdressOIB_1">
      <item>HABITAT d.o.o. za trgovinu, OIB 26343225012, Domovinskog rata 3,23000 Zadar</item>
      <item>GRUPA ZA ULAGANJA društvo s ograničenom odgovornošću za trgovinu i usluge, OIB 85697194893, Kralja Tomislava 6,22213 Pirovac</item>
      <item>Branimir Zmijanović, Fra Jerolima Milete 16a,22000 Šibenik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D3962-DA60-4523-9792-97EA1FFC5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1591</properties:Characters>
  <properties:Lines>75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2017-02-13T11:37:00Z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St-83/2014-54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