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78f9" w14:paraId="cff78f9" w:rsidRDefault="00196EE7" w:rsidP="004B6870" w:rsidR="00196EE7">
      <w:pPr>
        <w:jc w:val="both"/>
        <w15:collapsed w:val="false"/>
      </w:pPr>
      <w:bookmarkStart w:name="_GoBack" w:id="0"/>
      <w:bookmarkEnd w:id="0"/>
      <w:r>
        <w:t xml:space="preserve">  </w:t>
      </w:r>
      <w:r w:rsidR="00BA6FE4">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96EE7" w:rsidP="004B6870" w:rsidR="00196EE7">
      <w:pPr>
        <w:jc w:val="both"/>
      </w:pPr>
      <w:r>
        <w:t>REPUBLIKA HRVATSKA</w:t>
      </w:r>
    </w:p>
    <w:p w:rsidRDefault="00196EE7" w:rsidP="004B6870" w:rsidR="00196EE7">
      <w:pPr>
        <w:jc w:val="both"/>
      </w:pPr>
      <w:r>
        <w:t>TRGOVAČKI SUD U ZAGREBU</w:t>
      </w:r>
    </w:p>
    <w:p w:rsidRDefault="00196EE7" w:rsidP="004B6870" w:rsidR="00196EE7">
      <w:pPr>
        <w:jc w:val="both"/>
      </w:pPr>
      <w:r>
        <w:t xml:space="preserve">Zagreb, Amruševa 2/II     </w:t>
      </w:r>
      <w:r>
        <w:tab/>
      </w:r>
      <w:r>
        <w:tab/>
      </w:r>
      <w:r>
        <w:tab/>
      </w:r>
      <w:r>
        <w:tab/>
      </w:r>
      <w:r>
        <w:tab/>
      </w:r>
      <w:r>
        <w:tab/>
      </w:r>
      <w:r>
        <w:tab/>
      </w:r>
    </w:p>
    <w:p w:rsidRDefault="00196EE7" w:rsidP="004B6870" w:rsidR="00196EE7">
      <w:pPr>
        <w:jc w:val="both"/>
      </w:pPr>
    </w:p>
    <w:p w:rsidRDefault="00196EE7" w:rsidP="004B6870" w:rsidR="00196EE7">
      <w:pPr>
        <w:jc w:val="both"/>
      </w:pPr>
      <w:r>
        <w:tab/>
      </w:r>
      <w:r>
        <w:tab/>
      </w:r>
      <w:r>
        <w:tab/>
      </w:r>
      <w:r>
        <w:tab/>
      </w:r>
      <w:r>
        <w:tab/>
      </w:r>
      <w:r>
        <w:tab/>
      </w:r>
      <w:r>
        <w:tab/>
      </w:r>
      <w:r>
        <w:tab/>
      </w:r>
      <w:r>
        <w:tab/>
        <w:t xml:space="preserve">      18. St-449/2019-</w:t>
      </w:r>
    </w:p>
    <w:p w:rsidRDefault="00196EE7" w:rsidP="004B6870" w:rsidR="00196EE7">
      <w:pPr>
        <w:jc w:val="both"/>
      </w:pPr>
    </w:p>
    <w:p w:rsidRDefault="00196EE7" w:rsidP="004B6870" w:rsidR="00196EE7">
      <w:pPr>
        <w:ind w:firstLine="708" w:left="2124"/>
        <w:jc w:val="both"/>
      </w:pPr>
      <w:r>
        <w:t>R E P U B L I K A   H R V A T S K A</w:t>
      </w:r>
    </w:p>
    <w:p w:rsidRDefault="00196EE7" w:rsidP="004B6870" w:rsidR="00196EE7">
      <w:pPr>
        <w:jc w:val="both"/>
      </w:pPr>
    </w:p>
    <w:p w:rsidRDefault="00196EE7" w:rsidP="004B6870" w:rsidR="00196EE7">
      <w:pPr>
        <w:ind w:firstLine="708" w:left="2832"/>
        <w:jc w:val="both"/>
      </w:pPr>
      <w:r>
        <w:t xml:space="preserve">Z A K L J U Č A K </w:t>
      </w:r>
    </w:p>
    <w:p w:rsidRDefault="00196EE7" w:rsidP="004B6870" w:rsidR="00196EE7">
      <w:pPr>
        <w:jc w:val="both"/>
      </w:pPr>
    </w:p>
    <w:p w:rsidRDefault="00196EE7" w:rsidP="004B6870" w:rsidR="00196EE7">
      <w:pPr>
        <w:jc w:val="both"/>
      </w:pPr>
    </w:p>
    <w:p w:rsidRDefault="00196EE7" w:rsidP="004B6870" w:rsidR="00196EE7">
      <w:pPr>
        <w:ind w:firstLine="708"/>
        <w:jc w:val="both"/>
      </w:pPr>
      <w:r>
        <w:t xml:space="preserve">Trgovački sud u Zagrebu, sudac Danijela Uzelac, u </w:t>
      </w:r>
      <w:proofErr w:type="spellStart"/>
      <w:r>
        <w:t>predstečajnom</w:t>
      </w:r>
      <w:proofErr w:type="spellEnd"/>
      <w:r>
        <w:t xml:space="preserve"> postupku u povodu prijedloga dužnika CENTAR VIDIKOVAC d.o.o., </w:t>
      </w:r>
      <w:proofErr w:type="spellStart"/>
      <w:r>
        <w:t>OIB</w:t>
      </w:r>
      <w:proofErr w:type="spellEnd"/>
      <w:r>
        <w:t xml:space="preserve"> </w:t>
      </w:r>
      <w:proofErr w:type="spellStart"/>
      <w:r>
        <w:t>62668092516</w:t>
      </w:r>
      <w:proofErr w:type="spellEnd"/>
      <w:r>
        <w:t xml:space="preserve">, Zagreb, </w:t>
      </w:r>
      <w:proofErr w:type="spellStart"/>
      <w:r>
        <w:t>Mendlova</w:t>
      </w:r>
      <w:proofErr w:type="spellEnd"/>
      <w:r>
        <w:t xml:space="preserve"> 9, 5. travnja 2019.</w:t>
      </w:r>
    </w:p>
    <w:p w:rsidRDefault="00196EE7" w:rsidP="004B6870" w:rsidR="00196EE7">
      <w:pPr>
        <w:jc w:val="both"/>
      </w:pPr>
    </w:p>
    <w:p w:rsidRDefault="00196EE7" w:rsidP="004B6870" w:rsidR="00196EE7">
      <w:pPr>
        <w:jc w:val="both"/>
      </w:pPr>
      <w:r>
        <w:t xml:space="preserve">  </w:t>
      </w:r>
      <w:r>
        <w:tab/>
      </w:r>
      <w:r>
        <w:tab/>
      </w:r>
      <w:r>
        <w:tab/>
      </w:r>
      <w:r>
        <w:tab/>
      </w:r>
      <w:r>
        <w:tab/>
        <w:t xml:space="preserve"> z a k l j u č i o  j e</w:t>
      </w:r>
    </w:p>
    <w:p w:rsidRDefault="00196EE7" w:rsidP="004B6870" w:rsidR="00196EE7">
      <w:pPr>
        <w:jc w:val="both"/>
      </w:pPr>
    </w:p>
    <w:p w:rsidRDefault="00196EE7" w:rsidP="004B6870" w:rsidR="00196EE7">
      <w:pPr>
        <w:jc w:val="both"/>
      </w:pPr>
    </w:p>
    <w:p w:rsidRDefault="004D3F82" w:rsidP="004D3F82" w:rsidR="00EA4B70">
      <w:pPr>
        <w:ind w:firstLine="708"/>
        <w:jc w:val="both"/>
      </w:pPr>
      <w:proofErr w:type="spellStart"/>
      <w:r>
        <w:t>I.</w:t>
      </w:r>
      <w:r w:rsidR="004B6870">
        <w:t>Nalaže</w:t>
      </w:r>
      <w:proofErr w:type="spellEnd"/>
      <w:r w:rsidR="004B6870">
        <w:t xml:space="preserve"> se</w:t>
      </w:r>
      <w:r w:rsidR="00196EE7">
        <w:t xml:space="preserve"> dužnik</w:t>
      </w:r>
      <w:r w:rsidR="004B6870">
        <w:t>u</w:t>
      </w:r>
      <w:r w:rsidR="00196EE7">
        <w:t xml:space="preserve"> CENTAR VIDIKOVAC d.o.o., </w:t>
      </w:r>
      <w:proofErr w:type="spellStart"/>
      <w:r w:rsidR="00196EE7">
        <w:t>OIB</w:t>
      </w:r>
      <w:proofErr w:type="spellEnd"/>
      <w:r w:rsidR="00196EE7">
        <w:t xml:space="preserve"> </w:t>
      </w:r>
      <w:proofErr w:type="spellStart"/>
      <w:r w:rsidR="00196EE7">
        <w:t>62668092516</w:t>
      </w:r>
      <w:proofErr w:type="spellEnd"/>
      <w:r w:rsidR="00196EE7">
        <w:t xml:space="preserve">, Zagreb, </w:t>
      </w:r>
      <w:proofErr w:type="spellStart"/>
      <w:r w:rsidR="00196EE7">
        <w:t>Mendlova</w:t>
      </w:r>
      <w:proofErr w:type="spellEnd"/>
      <w:r w:rsidR="00196EE7">
        <w:t xml:space="preserve"> 9</w:t>
      </w:r>
      <w:r w:rsidR="00B24CC0">
        <w:t xml:space="preserve">, </w:t>
      </w:r>
      <w:r w:rsidR="00196EE7">
        <w:t xml:space="preserve"> </w:t>
      </w:r>
      <w:r w:rsidR="00EA4B70">
        <w:t>dopuniti prijedlog za</w:t>
      </w:r>
      <w:r w:rsidR="00B0413E">
        <w:t xml:space="preserve"> otvaranje </w:t>
      </w:r>
      <w:proofErr w:type="spellStart"/>
      <w:r w:rsidR="00B0413E">
        <w:t>predstečajnog</w:t>
      </w:r>
      <w:proofErr w:type="spellEnd"/>
      <w:r w:rsidR="00B0413E">
        <w:t xml:space="preserve"> postupka na način da do</w:t>
      </w:r>
      <w:r w:rsidR="00BA6FE4">
        <w:t>stavi sudu u roku od 8</w:t>
      </w:r>
      <w:r w:rsidR="00EA4B70">
        <w:t xml:space="preserve"> dana</w:t>
      </w:r>
      <w:r w:rsidR="00B0413E">
        <w:t xml:space="preserve"> od dana dostave ovog zaključka</w:t>
      </w:r>
      <w:r w:rsidR="00EA4B70">
        <w:t xml:space="preserve"> obračune neisplaćenih plaća radni</w:t>
      </w:r>
      <w:r w:rsidR="005B6902">
        <w:t>ku</w:t>
      </w:r>
      <w:r w:rsidR="00B0413E">
        <w:t xml:space="preserve"> koji su</w:t>
      </w:r>
      <w:r w:rsidR="00EA4B70">
        <w:t xml:space="preserve"> sastavljen</w:t>
      </w:r>
      <w:r>
        <w:t>i u skladu s</w:t>
      </w:r>
      <w:r w:rsidR="00B0413E">
        <w:t xml:space="preserve"> propisima zajedno s </w:t>
      </w:r>
      <w:r w:rsidR="00EA4B70">
        <w:t>potvrd</w:t>
      </w:r>
      <w:r w:rsidR="00B0413E">
        <w:t>om Ministarstva financija,</w:t>
      </w:r>
      <w:r w:rsidR="00EA4B70">
        <w:t xml:space="preserve"> Porezne uprave kojom se potvrđuje da </w:t>
      </w:r>
      <w:r w:rsidR="005B6902">
        <w:t>su</w:t>
      </w:r>
      <w:r w:rsidR="00EA4B70">
        <w:t xml:space="preserve"> dostavljeni obračun</w:t>
      </w:r>
      <w:r w:rsidR="005B6902">
        <w:t>i</w:t>
      </w:r>
      <w:r>
        <w:t xml:space="preserve"> </w:t>
      </w:r>
      <w:r w:rsidR="00EA4B70">
        <w:t>o neispl</w:t>
      </w:r>
      <w:r>
        <w:t>ati plaća sastavljen u skladu s</w:t>
      </w:r>
      <w:r w:rsidR="00EA4B70">
        <w:t xml:space="preserve"> propisima</w:t>
      </w:r>
      <w:r>
        <w:t>.</w:t>
      </w:r>
    </w:p>
    <w:p w:rsidRDefault="00EA4B70" w:rsidP="00EA4B70" w:rsidR="00EA4B70">
      <w:pPr>
        <w:ind w:firstLine="708"/>
        <w:jc w:val="both"/>
      </w:pPr>
    </w:p>
    <w:p w:rsidRDefault="00EA4B70" w:rsidP="004D3F82" w:rsidR="00196EE7">
      <w:pPr>
        <w:ind w:firstLine="708"/>
        <w:jc w:val="both"/>
      </w:pPr>
      <w:r>
        <w:t xml:space="preserve"> II </w:t>
      </w:r>
      <w:r w:rsidR="004D3F82" w:rsidRPr="004D3F82">
        <w:t xml:space="preserve">Ako dužnik u određenom roku ne </w:t>
      </w:r>
      <w:r w:rsidR="00F623FF">
        <w:t xml:space="preserve">postupi u </w:t>
      </w:r>
      <w:r w:rsidR="004D3F82" w:rsidRPr="004D3F82">
        <w:t xml:space="preserve">skladu s nalogom ovoga suda iz točke I. izreke ovog rješenja, sud će odbaciti prijedlog za otvaranje </w:t>
      </w:r>
      <w:proofErr w:type="spellStart"/>
      <w:r w:rsidR="004D3F82" w:rsidRPr="004D3F82">
        <w:t>predstečajnoga</w:t>
      </w:r>
      <w:proofErr w:type="spellEnd"/>
      <w:r w:rsidR="004D3F82" w:rsidRPr="004D3F82">
        <w:t xml:space="preserve"> postupka</w:t>
      </w:r>
      <w:r w:rsidR="004D3F82">
        <w:t>.</w:t>
      </w:r>
    </w:p>
    <w:p w:rsidRDefault="004D3F82" w:rsidP="004D3F82" w:rsidR="004D3F82">
      <w:pPr>
        <w:ind w:firstLine="708"/>
        <w:jc w:val="both"/>
      </w:pPr>
    </w:p>
    <w:p w:rsidRDefault="00196EE7" w:rsidP="004B6870" w:rsidR="00196EE7">
      <w:pPr>
        <w:jc w:val="both"/>
      </w:pPr>
    </w:p>
    <w:p w:rsidRDefault="00196EE7" w:rsidP="004B6870" w:rsidR="00196EE7">
      <w:pPr>
        <w:jc w:val="both"/>
      </w:pPr>
      <w:r>
        <w:t xml:space="preserve">  </w:t>
      </w:r>
      <w:r>
        <w:tab/>
      </w:r>
      <w:r>
        <w:tab/>
      </w:r>
      <w:r>
        <w:tab/>
      </w:r>
      <w:r>
        <w:tab/>
      </w:r>
      <w:r>
        <w:tab/>
        <w:t xml:space="preserve">   Obrazloženje</w:t>
      </w:r>
    </w:p>
    <w:p w:rsidRDefault="00196EE7" w:rsidP="004B6870" w:rsidR="00196EE7">
      <w:pPr>
        <w:jc w:val="both"/>
      </w:pPr>
    </w:p>
    <w:p w:rsidRDefault="00196EE7" w:rsidP="004B6870" w:rsidR="00196EE7">
      <w:pPr>
        <w:jc w:val="both"/>
      </w:pPr>
    </w:p>
    <w:p w:rsidRDefault="00196EE7" w:rsidP="000D6C28" w:rsidR="003274D0">
      <w:pPr>
        <w:ind w:firstLine="708"/>
        <w:jc w:val="both"/>
      </w:pPr>
      <w:r>
        <w:t xml:space="preserve">Dužnik je ovome sudu 21. veljače 2019. podnio prijedlog za otvaranje </w:t>
      </w:r>
      <w:proofErr w:type="spellStart"/>
      <w:r>
        <w:t>predstečajnoga</w:t>
      </w:r>
      <w:proofErr w:type="spellEnd"/>
      <w:r>
        <w:t xml:space="preserve"> postupka na temelju odredaba članka 16. i članka 25. stavka 1. Stečajnog zakona („Narodne novine“ broj: 71/15. i 104/17.; dalje: SZ). U prijedlogu se u bitnome navodi kako kod dužnika postoji </w:t>
      </w:r>
      <w:proofErr w:type="spellStart"/>
      <w:r>
        <w:t>predstečajni</w:t>
      </w:r>
      <w:proofErr w:type="spellEnd"/>
      <w:r>
        <w:t xml:space="preserve"> razlog prijeteće nesposobnosti za plaćanje zbog evidentne blokade računa.</w:t>
      </w:r>
    </w:p>
    <w:p w:rsidRDefault="003274D0" w:rsidP="0019543F" w:rsidR="003274D0">
      <w:pPr>
        <w:jc w:val="both"/>
      </w:pPr>
    </w:p>
    <w:p w:rsidRDefault="0019543F" w:rsidP="0019543F" w:rsidR="0019543F">
      <w:pPr>
        <w:ind w:firstLine="708"/>
        <w:jc w:val="both"/>
      </w:pPr>
      <w:r>
        <w:t>Prema odredbi članka 4. stavka 1. podstav</w:t>
      </w:r>
      <w:r w:rsidR="005B6902">
        <w:t xml:space="preserve">aka 2. i 3. </w:t>
      </w:r>
      <w:proofErr w:type="spellStart"/>
      <w:r w:rsidR="005B6902">
        <w:t>SZ</w:t>
      </w:r>
      <w:proofErr w:type="spellEnd"/>
      <w:r w:rsidR="005B6902">
        <w:t xml:space="preserve">-a </w:t>
      </w:r>
      <w:proofErr w:type="spellStart"/>
      <w:r w:rsidR="005B6902">
        <w:t>predstečajni</w:t>
      </w:r>
      <w:proofErr w:type="spellEnd"/>
      <w:r>
        <w:t xml:space="preserve"> postupak </w:t>
      </w:r>
      <w:r w:rsidR="005B6902">
        <w:t xml:space="preserve">se </w:t>
      </w:r>
      <w:r>
        <w:t>može otvoriti ako sud utvrdi postojanje prijeteće nesposobnosti za plaćanje. Smatra se da postoji prijeteća nesposobnost za plaćanje ako u trenutku podnošenja prijedloga nisu nastale okolnosti zbog kojih se smatra da je dužnik postao traj</w:t>
      </w:r>
      <w:r w:rsidR="00BA6FE4">
        <w:t>nije nesposoban za plaćanje</w:t>
      </w:r>
      <w:r w:rsidR="00A10ED8">
        <w:t xml:space="preserve">,  </w:t>
      </w:r>
      <w:r w:rsidR="002722B9">
        <w:t xml:space="preserve">i </w:t>
      </w:r>
      <w:r>
        <w:t>ako:</w:t>
      </w:r>
    </w:p>
    <w:p w:rsidRDefault="00A10ED8" w:rsidP="0019543F" w:rsidR="00A10ED8">
      <w:pPr>
        <w:ind w:firstLine="708"/>
        <w:jc w:val="both"/>
      </w:pPr>
      <w:r>
        <w:t>-dužnik u Očevidniku redoslijeda osnova za plaćanje koji vodi Financijska agencija ima jednu ili više evidentiranih neizvršenih osnova za plaćanje koje je treba</w:t>
      </w:r>
      <w:r w:rsidR="001B66B5">
        <w:t>l</w:t>
      </w:r>
      <w:r>
        <w:t xml:space="preserve">o, </w:t>
      </w:r>
      <w:r w:rsidR="002722B9">
        <w:t>n</w:t>
      </w:r>
      <w:r>
        <w:t xml:space="preserve">a temelju osnova </w:t>
      </w:r>
      <w:r w:rsidR="002722B9">
        <w:t>za plaćanje, bez daljnjeg pristanka dužnika naplatiti s bilo kojeg od njegovih računa, ili</w:t>
      </w:r>
    </w:p>
    <w:p w:rsidRDefault="0019543F" w:rsidP="0019543F" w:rsidR="0019543F">
      <w:pPr>
        <w:ind w:firstLine="708"/>
        <w:jc w:val="both"/>
      </w:pPr>
      <w:r>
        <w:lastRenderedPageBreak/>
        <w:t>- duže od 30 dana kasni s isplatom plaće koja radniku pripada prema ugovoru o radu, pravilniku o radu kolektivnom ugovorili posebnom propisu odnosno prema drugom aktu kojim se uređuju obveze poslodavca prema radniku</w:t>
      </w:r>
      <w:r w:rsidR="001B66B5">
        <w:t>,</w:t>
      </w:r>
      <w:r>
        <w:t xml:space="preserve"> ili </w:t>
      </w:r>
    </w:p>
    <w:p w:rsidRDefault="0019543F" w:rsidP="0019543F" w:rsidR="0019543F">
      <w:pPr>
        <w:ind w:firstLine="708"/>
        <w:jc w:val="both"/>
      </w:pPr>
      <w:r>
        <w:t xml:space="preserve">-u roku od 30 dana ne uplati doprinose i poreze prema plaći iz prethodnog podstavka, računajući od dana kada je radniku bio dužan isplatiti. </w:t>
      </w:r>
    </w:p>
    <w:p w:rsidRDefault="0019543F" w:rsidP="0019543F" w:rsidR="0019543F">
      <w:pPr>
        <w:ind w:firstLine="708"/>
        <w:jc w:val="both"/>
      </w:pPr>
    </w:p>
    <w:p w:rsidRDefault="0019543F" w:rsidP="0019543F" w:rsidR="0019543F">
      <w:pPr>
        <w:ind w:firstLine="708"/>
        <w:jc w:val="both"/>
      </w:pPr>
      <w:r>
        <w:t>Postojanje okolnosti</w:t>
      </w:r>
      <w:r w:rsidR="001B66B5">
        <w:t xml:space="preserve"> iz stavka 2. postavaka 2. i 3.</w:t>
      </w:r>
      <w:r>
        <w:t xml:space="preserve"> dokazuje se Obračunom neisplaćenih plaća sastavljenim u skladu sa propisima. Uz obračun je predlagatelj dužan dostaviti potvrdu Ministarstva financija – Porezne uprave kojom se potvrđuje da je dostavljeni obračun o neisplati plaća sastavljen u skladu sa propisima (članak 4. stavak 4. SZ-a).</w:t>
      </w:r>
    </w:p>
    <w:p w:rsidRDefault="0019543F" w:rsidP="0019543F" w:rsidR="0019543F">
      <w:pPr>
        <w:ind w:firstLine="708"/>
        <w:jc w:val="both"/>
      </w:pPr>
    </w:p>
    <w:p w:rsidRDefault="001B66B5" w:rsidP="0019543F" w:rsidR="0019543F">
      <w:pPr>
        <w:ind w:firstLine="708"/>
        <w:jc w:val="both"/>
      </w:pPr>
      <w:r>
        <w:t>S</w:t>
      </w:r>
      <w:r w:rsidR="003274D0">
        <w:t xml:space="preserve"> druge strane s</w:t>
      </w:r>
      <w:r>
        <w:t>matra se da je dužnik nesposob</w:t>
      </w:r>
      <w:r w:rsidR="0019543F">
        <w:t>an za plaćanje ako nije isplatio tri uzastopne plaće koje radniku pripadaju prema ugovoru o radu, pravilniku o radu, kolektivnom ugovoru ili posebnom propisu odnosno prema drugom aktu kojim se uređuje obveza poslodavaca prema radniku (članak 6. stavak 2. podstavak 2. SZ-a)</w:t>
      </w:r>
      <w:r w:rsidR="000D6C28">
        <w:t>.</w:t>
      </w:r>
      <w:r w:rsidR="0019543F">
        <w:t xml:space="preserve">  </w:t>
      </w:r>
    </w:p>
    <w:p w:rsidRDefault="000D6C28" w:rsidP="0019543F" w:rsidR="000D6C28">
      <w:pPr>
        <w:ind w:firstLine="708"/>
        <w:jc w:val="both"/>
      </w:pPr>
    </w:p>
    <w:p w:rsidRDefault="000D6C28" w:rsidP="000D6C28" w:rsidR="000D6C28">
      <w:pPr>
        <w:ind w:firstLine="708"/>
        <w:jc w:val="both"/>
      </w:pPr>
      <w:r>
        <w:t xml:space="preserve">Postojanje stečajnog razloga (trajnije) nesposobnosti za plaćanje isključuje postojanje </w:t>
      </w:r>
      <w:proofErr w:type="spellStart"/>
      <w:r>
        <w:t>predstečajnog</w:t>
      </w:r>
      <w:proofErr w:type="spellEnd"/>
      <w:r>
        <w:t xml:space="preserve"> razloga prijeteće nesposobnosti za plaćanje.</w:t>
      </w:r>
    </w:p>
    <w:p w:rsidRDefault="000D6C28" w:rsidP="000D6C28" w:rsidR="000D6C28">
      <w:pPr>
        <w:ind w:firstLine="708"/>
        <w:jc w:val="both"/>
      </w:pPr>
    </w:p>
    <w:p w:rsidRDefault="000D6C28" w:rsidP="000D6C28" w:rsidR="000D6C28">
      <w:pPr>
        <w:ind w:firstLine="708"/>
        <w:jc w:val="both"/>
      </w:pPr>
      <w:r>
        <w:t xml:space="preserve">Imajući u vidu da sud sve činjenice koje su važne  za </w:t>
      </w:r>
      <w:proofErr w:type="spellStart"/>
      <w:r>
        <w:t>predstečajni</w:t>
      </w:r>
      <w:proofErr w:type="spellEnd"/>
      <w:r>
        <w:t xml:space="preserve"> i stečajni postupak utvrđuje po službenoj dužnosti, ovaj sud je sukladno odredbi članka 11. stavka 3. SZ-a po  službenoj dužnosti izvršio uvid u popis poreznih obveznika/poslodavaca koji prema dostupnim podacima ne isplaćuju plaće za razdoblje od siječnja do prosinca 2018. koji je javno objavljen na web stranici Ministarstva financija, Porezne uprave te je na temelju toga uvida utvrdio da se dužnik nalazi na tom popisu, pod rednim brojem 431.</w:t>
      </w:r>
    </w:p>
    <w:p w:rsidRDefault="00E22CA8" w:rsidP="00F61A67" w:rsidR="00E22CA8">
      <w:pPr>
        <w:jc w:val="both"/>
      </w:pPr>
    </w:p>
    <w:p w:rsidRDefault="00196EE7" w:rsidP="00C91B5D" w:rsidR="00196EE7" w:rsidRPr="00C91B5D">
      <w:pPr>
        <w:ind w:firstLine="708"/>
        <w:jc w:val="both"/>
      </w:pPr>
      <w:r>
        <w:t xml:space="preserve">Slijedom navedenog, na temelju odredbe </w:t>
      </w:r>
      <w:r w:rsidR="00C91B5D">
        <w:t>članka 31. stavaka</w:t>
      </w:r>
      <w:r w:rsidR="00C91B5D" w:rsidRPr="00C91B5D">
        <w:t xml:space="preserve"> 1. i 2. SZ-a </w:t>
      </w:r>
      <w:r w:rsidR="00C91B5D">
        <w:t>odlučeno je kao u točki I. izreke zaključka, a na temelju odredbe članka 31. stavka</w:t>
      </w:r>
      <w:r w:rsidR="00C91B5D" w:rsidRPr="00C91B5D">
        <w:t xml:space="preserve"> 3. SZ-</w:t>
      </w:r>
      <w:r w:rsidR="00C91B5D">
        <w:t>a kao u točki II. izreke.</w:t>
      </w:r>
    </w:p>
    <w:p w:rsidRDefault="00196EE7" w:rsidP="004B6870" w:rsidR="00196EE7">
      <w:pPr>
        <w:jc w:val="both"/>
      </w:pPr>
    </w:p>
    <w:p w:rsidRDefault="00196EE7" w:rsidP="004B6870" w:rsidR="00196EE7">
      <w:pPr>
        <w:jc w:val="both"/>
      </w:pPr>
      <w:r>
        <w:t xml:space="preserve">                                                     U Zagrebu 5. travnja 2019.</w:t>
      </w:r>
    </w:p>
    <w:p w:rsidRDefault="00196EE7" w:rsidP="004B6870" w:rsidR="00196EE7">
      <w:pPr>
        <w:jc w:val="both"/>
      </w:pPr>
    </w:p>
    <w:p w:rsidRDefault="00196EE7" w:rsidP="004B6870" w:rsidR="00196EE7">
      <w:pPr>
        <w:jc w:val="both"/>
      </w:pPr>
      <w:r>
        <w:t xml:space="preserve">  </w:t>
      </w:r>
      <w:r>
        <w:tab/>
      </w:r>
      <w:r>
        <w:tab/>
      </w:r>
      <w:r>
        <w:tab/>
      </w:r>
      <w:r>
        <w:tab/>
      </w:r>
      <w:r>
        <w:tab/>
      </w:r>
      <w:r>
        <w:tab/>
      </w:r>
      <w:r>
        <w:tab/>
      </w:r>
      <w:r>
        <w:tab/>
      </w:r>
      <w:r>
        <w:tab/>
        <w:t xml:space="preserve"> </w:t>
      </w:r>
      <w:r>
        <w:tab/>
      </w:r>
      <w:r>
        <w:tab/>
        <w:t>Sudac:</w:t>
      </w:r>
    </w:p>
    <w:p w:rsidRDefault="00196EE7" w:rsidP="00B9507B" w:rsidR="00196EE7">
      <w:pPr>
        <w:ind w:left="6372"/>
        <w:jc w:val="both"/>
      </w:pPr>
      <w:r>
        <w:t xml:space="preserve"> Danijela Uzelac</w:t>
      </w:r>
      <w:r w:rsidR="00B9507B">
        <w:t>, v.r.</w:t>
      </w:r>
    </w:p>
    <w:p w:rsidRDefault="00196EE7" w:rsidP="004B6870" w:rsidR="00196EE7">
      <w:pPr>
        <w:jc w:val="both"/>
      </w:pPr>
    </w:p>
    <w:p w:rsidRDefault="00196EE7" w:rsidP="004B6870" w:rsidR="00196EE7">
      <w:pPr>
        <w:jc w:val="both"/>
      </w:pPr>
      <w:r>
        <w:t>Uputa o pravnom lijeku: Protiv ovog zaključka nije dopuštena žalba.</w:t>
      </w:r>
    </w:p>
    <w:p w:rsidRDefault="00196EE7" w:rsidP="004B6870" w:rsidR="00196EE7">
      <w:pPr>
        <w:jc w:val="both"/>
      </w:pPr>
    </w:p>
    <w:p w:rsidRDefault="00B9507B" w:rsidP="00B9507B" w:rsidR="00196EE7">
      <w:pPr>
        <w:ind w:firstLine="708" w:left="4248"/>
        <w:jc w:val="both"/>
      </w:pPr>
      <w:r>
        <w:t xml:space="preserve">Za točnost </w:t>
      </w:r>
      <w:proofErr w:type="spellStart"/>
      <w:r>
        <w:t>otpravka</w:t>
      </w:r>
      <w:proofErr w:type="spellEnd"/>
      <w:r>
        <w:t>-ovlašten i službenik:</w:t>
      </w:r>
    </w:p>
    <w:p w:rsidRDefault="00B9507B" w:rsidP="00B9507B" w:rsidR="00B9507B">
      <w:pPr>
        <w:ind w:firstLine="708" w:left="5664"/>
        <w:jc w:val="both"/>
      </w:pPr>
      <w:proofErr w:type="spellStart"/>
      <w:r>
        <w:t>ValentinaDelač</w:t>
      </w:r>
      <w:proofErr w:type="spellEnd"/>
    </w:p>
    <w:sectPr w:rsidR="00B9507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5A7EF5"/>
    <w:multiLevelType w:val="hybridMultilevel"/>
    <w:tmpl w:val="0D7EDE04"/>
    <w:lvl w:tplc="49EEAE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6DCF"/>
    <w:rsid w:val="000D6C28"/>
    <w:rsid w:val="0019543F"/>
    <w:rsid w:val="00196EE7"/>
    <w:rsid w:val="001B66B5"/>
    <w:rsid w:val="001D6DCF"/>
    <w:rsid w:val="00206109"/>
    <w:rsid w:val="0023498A"/>
    <w:rsid w:val="002722B9"/>
    <w:rsid w:val="003274D0"/>
    <w:rsid w:val="00394468"/>
    <w:rsid w:val="004B6870"/>
    <w:rsid w:val="004D3F82"/>
    <w:rsid w:val="005B6902"/>
    <w:rsid w:val="005C1919"/>
    <w:rsid w:val="00725971"/>
    <w:rsid w:val="00776523"/>
    <w:rsid w:val="007D5190"/>
    <w:rsid w:val="00A10ED8"/>
    <w:rsid w:val="00B0413E"/>
    <w:rsid w:val="00B24CC0"/>
    <w:rsid w:val="00B9507B"/>
    <w:rsid w:val="00BA6FE4"/>
    <w:rsid w:val="00C43DB9"/>
    <w:rsid w:val="00C91B5D"/>
    <w:rsid w:val="00E22CA8"/>
    <w:rsid w:val="00EA4B70"/>
    <w:rsid w:val="00EA6817"/>
    <w:rsid w:val="00F61A67"/>
    <w:rsid w:val="00F623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D3F82"/>
    <w:pPr>
      <w:ind w:left="720"/>
      <w:contextualSpacing/>
    </w:pPr>
  </w:style>
  <w:style w:styleId="Tekstbalonia" w:type="paragraph">
    <w:name w:val="Balloon Text"/>
    <w:basedOn w:val="Normal"/>
    <w:link w:val="TekstbaloniaChar"/>
    <w:uiPriority w:val="99"/>
    <w:semiHidden/>
    <w:unhideWhenUsed/>
    <w:rsid w:val="007259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5971"/>
    <w:rPr>
      <w:rFonts w:cs="Tahoma" w:hAnsi="Tahoma" w:ascii="Tahoma"/>
      <w:sz w:val="16"/>
      <w:szCs w:val="16"/>
    </w:rPr>
  </w:style>
  <w:style w:styleId="Tekstrezerviranogmjesta" w:type="character">
    <w:name w:val="Placeholder Text"/>
    <w:basedOn w:val="Zadanifontodlomka"/>
    <w:uiPriority w:val="99"/>
    <w:semiHidden/>
    <w:rsid w:val="00B9507B"/>
    <w:rPr>
      <w:color w:val="808080"/>
      <w:bdr w:space="0" w:sz="0" w:color="auto" w:val="none"/>
      <w:shd w:fill="auto" w:color="auto" w:val="clear"/>
    </w:rPr>
  </w:style>
  <w:style w:customStyle="true" w:styleId="eSPISCCParagraphDefaultFont" w:type="character">
    <w:name w:val="eSPIS_CC_Paragraph Default Font"/>
    <w:basedOn w:val="Zadanifontodlomka"/>
    <w:rsid w:val="00B950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507B"/>
    <w:rPr>
      <w:bdr w:space="0" w:sz="0" w:color="auto" w:val="none"/>
      <w:shd w:fill="FFFFCC" w:color="auto" w:val="clear"/>
      <w:lang w:val="hr-HR"/>
    </w:rPr>
  </w:style>
  <w:style w:customStyle="true" w:styleId="PozadinaSvijetloCrvena" w:type="character">
    <w:name w:val="Pozadina_SvijetloCrvena"/>
    <w:basedOn w:val="eSPISCCParagraphDefaultFont"/>
    <w:rsid w:val="00B950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50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D3F82"/>
    <w:pPr>
      <w:ind w:left="720"/>
      <w:contextualSpacing/>
    </w:pPr>
  </w:style>
  <w:style w:styleId="Tekstbalonia" w:type="paragraph">
    <w:name w:val="Balloon Text"/>
    <w:basedOn w:val="Normal"/>
    <w:link w:val="TekstbaloniaChar"/>
    <w:uiPriority w:val="99"/>
    <w:semiHidden/>
    <w:unhideWhenUsed/>
    <w:rsid w:val="00725971"/>
    <w:rPr>
      <w:rFonts w:ascii="Tahoma" w:cs="Tahoma" w:hAnsi="Tahoma"/>
      <w:sz w:val="16"/>
      <w:szCs w:val="16"/>
    </w:rPr>
  </w:style>
  <w:style w:customStyle="1" w:styleId="TekstbaloniaChar" w:type="character">
    <w:name w:val="Tekst balončića Char"/>
    <w:basedOn w:val="Zadanifontodlomka"/>
    <w:link w:val="Tekstbalonia"/>
    <w:uiPriority w:val="99"/>
    <w:semiHidden/>
    <w:rsid w:val="00725971"/>
    <w:rPr>
      <w:rFonts w:ascii="Tahoma" w:cs="Tahoma" w:hAnsi="Tahoma"/>
      <w:sz w:val="16"/>
      <w:szCs w:val="16"/>
    </w:rPr>
  </w:style>
  <w:style w:styleId="Tekstrezerviranogmjesta" w:type="character">
    <w:name w:val="Placeholder Text"/>
    <w:basedOn w:val="Zadanifontodlomka"/>
    <w:uiPriority w:val="99"/>
    <w:semiHidden/>
    <w:rsid w:val="00B9507B"/>
    <w:rPr>
      <w:color w:val="808080"/>
      <w:bdr w:color="auto" w:space="0" w:sz="0" w:val="none"/>
      <w:shd w:color="auto" w:fill="auto" w:val="clear"/>
    </w:rPr>
  </w:style>
  <w:style w:customStyle="1" w:styleId="eSPISCCParagraphDefaultFont" w:type="character">
    <w:name w:val="eSPIS_CC_Paragraph Default Font"/>
    <w:basedOn w:val="Zadanifontodlomka"/>
    <w:rsid w:val="00B950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507B"/>
    <w:rPr>
      <w:bdr w:color="auto" w:space="0" w:sz="0" w:val="none"/>
      <w:shd w:color="auto" w:fill="FFFFCC" w:val="clear"/>
      <w:lang w:val="hr-HR"/>
    </w:rPr>
  </w:style>
  <w:style w:customStyle="1" w:styleId="PozadinaSvijetloCrvena" w:type="character">
    <w:name w:val="Pozadina_SvijetloCrvena"/>
    <w:basedOn w:val="eSPISCCParagraphDefaultFont"/>
    <w:rsid w:val="00B950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50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2019.</izvorni_sadrzaj>
    <derivirana_varijabla naziv="DomainObject.Predmet.DatumOsnivanja_1">21.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St-449/2019</izvorni_sadrzaj>
    <derivirana_varijabla naziv="DomainObject.Predmet.OznakaBroj_1">St-449/2019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VIDIKOVAC d.o.o.</izvorni_sadrzaj>
    <derivirana_varijabla naziv="DomainObject.Predmet.ProtustrankaFormated_1">  CENTAR VIDIKOVAC d.o.o.</derivirana_varijabla>
  </DomainObject.Predmet.ProtustrankaFormated>
  <DomainObject.Predmet.ProtustrankaFormatedOIB>
    <izvorni_sadrzaj>  CENTAR VIDIKOVAC d.o.o., OIB 62668092516</izvorni_sadrzaj>
    <derivirana_varijabla naziv="DomainObject.Predmet.ProtustrankaFormatedOIB_1">  CENTAR VIDIKOVAC d.o.o., OIB 62668092516</derivirana_varijabla>
  </DomainObject.Predmet.ProtustrankaFormatedOIB>
  <DomainObject.Predmet.ProtustrankaFormatedWithAdress>
    <izvorni_sadrzaj> CENTAR VIDIKOVAC d.o.o., Mendlova 9, 10000 Zagreb</izvorni_sadrzaj>
    <derivirana_varijabla naziv="DomainObject.Predmet.ProtustrankaFormatedWithAdress_1"> CENTAR VIDIKOVAC d.o.o., Mendlova 9, 10000 Zagreb</derivirana_varijabla>
  </DomainObject.Predmet.ProtustrankaFormatedWithAdress>
  <DomainObject.Predmet.ProtustrankaFormatedWithAdressOIB>
    <izvorni_sadrzaj> CENTAR VIDIKOVAC d.o.o., OIB 62668092516, Mendlova 9, 10000 Zagreb</izvorni_sadrzaj>
    <derivirana_varijabla naziv="DomainObject.Predmet.ProtustrankaFormatedWithAdressOIB_1"> CENTAR VIDIKOVAC d.o.o., OIB 62668092516, Mendlova 9, 10000 Zagreb</derivirana_varijabla>
  </DomainObject.Predmet.ProtustrankaFormatedWithAdressOIB>
  <DomainObject.Predmet.ProtustrankaWithAdress>
    <izvorni_sadrzaj>CENTAR VIDIKOVAC d.o.o. Mendlova 9, 10000 Zagreb</izvorni_sadrzaj>
    <derivirana_varijabla naziv="DomainObject.Predmet.ProtustrankaWithAdress_1">CENTAR VIDIKOVAC d.o.o. Mendlova 9, 10000 Zagreb</derivirana_varijabla>
  </DomainObject.Predmet.ProtustrankaWithAdress>
  <DomainObject.Predmet.ProtustrankaWithAdressOIB>
    <izvorni_sadrzaj>CENTAR VIDIKOVAC d.o.o., OIB 62668092516, Mendlova 9, 10000 Zagreb</izvorni_sadrzaj>
    <derivirana_varijabla naziv="DomainObject.Predmet.ProtustrankaWithAdressOIB_1">CENTAR VIDIKOVAC d.o.o., OIB 62668092516, Mendlova 9, 10000 Zagreb</derivirana_varijabla>
  </DomainObject.Predmet.ProtustrankaWithAdressOIB>
  <DomainObject.Predmet.ProtustrankaNazivFormated>
    <izvorni_sadrzaj>CENTAR VIDIKOVAC d.o.o.</izvorni_sadrzaj>
    <derivirana_varijabla naziv="DomainObject.Predmet.ProtustrankaNazivFormated_1">CENTAR VIDIKOVAC d.o.o.</derivirana_varijabla>
  </DomainObject.Predmet.ProtustrankaNazivFormated>
  <DomainObject.Predmet.ProtustrankaNazivFormatedOIB>
    <izvorni_sadrzaj>CENTAR VIDIKOVAC d.o.o., OIB 62668092516</izvorni_sadrzaj>
    <derivirana_varijabla naziv="DomainObject.Predmet.ProtustrankaNazivFormatedOIB_1">CENTAR VIDIKOVAC d.o.o., OIB 62668092516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CENTAR VIDIKOVAC d.o.o.; OBNOVA GUMA jednostavno društvo s ograničenom odgovornošću za proizvodnju, trgovinu i usluge</izvorni_sadrzaj>
    <derivirana_varijabla naziv="DomainObject.Predmet.StrankaFormated_1">  CENTAR VIDIKOVAC d.o.o.; OBNOVA GUMA jednostavno društvo s ograničenom odgovornošću za proizvodnju, trgovinu i usluge</derivirana_varijabla>
  </DomainObject.Predmet.StrankaFormated>
  <DomainObject.Predmet.StrankaFormatedOIB>
    <izvorni_sadrzaj>  CENTAR VIDIKOVAC d.o.o., OIB 62668092516; OBNOVA GUMA jednostavno društvo s ograničenom odgovornošću za proizvodnju, trgovinu i usluge, OIB 88199598733</izvorni_sadrzaj>
    <derivirana_varijabla naziv="DomainObject.Predmet.StrankaFormatedOIB_1">  CENTAR VIDIKOVAC d.o.o., OIB 62668092516; OBNOVA GUMA jednostavno društvo s ograničenom odgovornošću za proizvodnju, trgovinu i usluge, OIB 88199598733</derivirana_varijabla>
  </DomainObject.Predmet.StrankaFormatedOIB>
  <DomainObject.Predmet.StrankaFormatedWithAdress>
    <izvorni_sadrzaj> CENTAR VIDIKOVAC d.o.o., Mendlova 9, 10000 Zagreb; OBNOVA GUMA jednostavno društvo s ograničenom odgovornošću za proizvodnju, trgovinu i usluge, Banjavčićeva 22, 10000 Zagreb</izvorni_sadrzaj>
    <derivirana_varijabla naziv="DomainObject.Predmet.StrankaFormatedWithAdress_1"> CENTAR VIDIKOVAC d.o.o., Mendlova 9, 10000 Zagreb; OBNOVA GUMA jednostavno društvo s ograničenom odgovornošću za proizvodnju, trgovinu i usluge, Banjavčićeva 22, 10000 Zagreb</derivirana_varijabla>
  </DomainObject.Predmet.StrankaFormatedWithAdress>
  <DomainObject.Predmet.StrankaFormatedWithAdressOIB>
    <izvorni_sadrzaj> CENTAR VIDIKOVAC d.o.o., OIB 62668092516, Mendlova 9, 10000 Zagreb; OBNOVA GUMA jednostavno društvo s ograničenom odgovornošću za proizvodnju, trgovinu i usluge, OIB 88199598733, Banjavčićeva 22, 10000 Zagreb</izvorni_sadrzaj>
    <derivirana_varijabla naziv="DomainObject.Predmet.StrankaFormatedWithAdressOIB_1"> CENTAR VIDIKOVAC d.o.o., OIB 62668092516, Mendlova 9, 10000 Zagreb; OBNOVA GUMA jednostavno društvo s ograničenom odgovornošću za proizvodnju, trgovinu i usluge, OIB 88199598733, Banjavčićeva 22, 10000 Zagreb</derivirana_varijabla>
  </DomainObject.Predmet.StrankaFormatedWithAdressOIB>
  <DomainObject.Predmet.StrankaWithAdress>
    <izvorni_sadrzaj>CENTAR VIDIKOVAC d.o.o. Mendlova 9,10000 Zagreb,OBNOVA GUMA jednostavno društvo s ograničenom odgovornošću za proizvodnju, trgovinu i usluge Banjavčićeva 22,10000 Zagreb</izvorni_sadrzaj>
    <derivirana_varijabla naziv="DomainObject.Predmet.StrankaWithAdress_1">CENTAR VIDIKOVAC d.o.o. Mendlova 9,10000 Zagreb,OBNOVA GUMA jednostavno društvo s ograničenom odgovornošću za proizvodnju, trgovinu i usluge Banjavčićeva 22,10000 Zagreb</derivirana_varijabla>
  </DomainObject.Predmet.StrankaWithAdress>
  <DomainObject.Predmet.StrankaWithAdressOIB>
    <izvorni_sadrzaj>CENTAR VIDIKOVAC d.o.o., OIB 62668092516, Mendlova 9,10000 Zagreb,OBNOVA GUMA jednostavno društvo s ograničenom odgovornošću za proizvodnju, trgovinu i usluge, OIB 88199598733, Banjavčićeva 22,10000 Zagreb</izvorni_sadrzaj>
    <derivirana_varijabla naziv="DomainObject.Predmet.StrankaWithAdressOIB_1">CENTAR VIDIKOVAC d.o.o., OIB 62668092516, Mendlova 9,10000 Zagreb,OBNOVA GUMA jednostavno društvo s ograničenom odgovornošću za proizvodnju, trgovinu i usluge, OIB 88199598733, Banjavčićeva 22,10000 Zagreb</derivirana_varijabla>
  </DomainObject.Predmet.StrankaWithAdressOIB>
  <DomainObject.Predmet.StrankaNazivFormated>
    <izvorni_sadrzaj>CENTAR VIDIKOVAC d.o.o.,OBNOVA GUMA jednostavno društvo s ograničenom odgovornošću za proizvodnju, trgovinu i usluge</izvorni_sadrzaj>
    <derivirana_varijabla naziv="DomainObject.Predmet.StrankaNazivFormated_1">CENTAR VIDIKOVAC d.o.o.,OBNOVA GUMA jednostavno društvo s ograničenom odgovornošću za proizvodnju, trgovinu i usluge</derivirana_varijabla>
  </DomainObject.Predmet.StrankaNazivFormated>
  <DomainObject.Predmet.StrankaNazivFormatedOIB>
    <izvorni_sadrzaj>CENTAR VIDIKOVAC d.o.o., OIB 62668092516,OBNOVA GUMA jednostavno društvo s ograničenom odgovornošću za proizvodnju, trgovinu i usluge, OIB 88199598733</izvorni_sadrzaj>
    <derivirana_varijabla naziv="DomainObject.Predmet.StrankaNazivFormatedOIB_1">CENTAR VIDIKOVAC d.o.o., OIB 62668092516,OBNOVA GUMA jednostavno društvo s ograničenom odgovornošću za proizvodnju, trgovinu i usluge, OIB 88199598733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CENTAR VIDIKOVAC d.o.o.</item>
      <item>OBNOVA GUMA jednostavno društvo s ograničenom odgovornošću za proizvodnju, trgovinu i usluge</item>
    </izvorni_sadrzaj>
    <derivirana_varijabla naziv="DomainObject.Predmet.StrankaListFormated_1">
      <item>CENTAR VIDIKOVAC d.o.o.</item>
      <item>OBNOVA GUMA jednostavno društvo s ograničenom odgovornošću za proizvodnju, trgovinu i usluge</item>
    </derivirana_varijabla>
  </DomainObject.Predmet.StrankaListFormated>
  <DomainObject.Predmet.StrankaListFormatedOIB>
    <izvorni_sadrzaj>
      <item>CENTAR VIDIKOVAC d.o.o., OIB 62668092516</item>
      <item>OBNOVA GUMA jednostavno društvo s ograničenom odgovornošću za proizvodnju, trgovinu i usluge, OIB 88199598733</item>
    </izvorni_sadrzaj>
    <derivirana_varijabla naziv="DomainObject.Predmet.StrankaListFormatedOIB_1">
      <item>CENTAR VIDIKOVAC d.o.o., OIB 62668092516</item>
      <item>OBNOVA GUMA jednostavno društvo s ograničenom odgovornošću za proizvodnju, trgovinu i usluge, OIB 88199598733</item>
    </derivirana_varijabla>
  </DomainObject.Predmet.StrankaListFormatedOIB>
  <DomainObject.Predmet.StrankaListFormatedWithAdress>
    <izvorni_sadrzaj>
      <item>CENTAR VIDIKOVAC d.o.o., Mendlova 9, 10000 Zagreb</item>
      <item>OBNOVA GUMA jednostavno društvo s ograničenom odgovornošću za proizvodnju, trgovinu i usluge, Banjavčićeva 22, 10000 Zagreb</item>
    </izvorni_sadrzaj>
    <derivirana_varijabla naziv="DomainObject.Predmet.StrankaListFormatedWithAdress_1">
      <item>CENTAR VIDIKOVAC d.o.o., Mendlova 9, 10000 Zagreb</item>
      <item>OBNOVA GUMA jednostavno društvo s ograničenom odgovornošću za proizvodnju, trgovinu i usluge, Banjavčićeva 22, 10000 Zagreb</item>
    </derivirana_varijabla>
  </DomainObject.Predmet.StrankaListFormatedWithAdress>
  <DomainObject.Predmet.StrankaListFormatedWithAdressOIB>
    <izvorni_sadrzaj>
      <item>CENTAR VIDIKOVAC d.o.o., OIB 62668092516, Mendlova 9, 10000 Zagreb</item>
      <item>OBNOVA GUMA jednostavno društvo s ograničenom odgovornošću za proizvodnju, trgovinu i usluge, OIB 88199598733, Banjavčićeva 22, 10000 Zagreb</item>
    </izvorni_sadrzaj>
    <derivirana_varijabla naziv="DomainObject.Predmet.StrankaListFormatedWithAdressOIB_1">
      <item>CENTAR VIDIKOVAC d.o.o., OIB 62668092516, Mendlova 9, 10000 Zagreb</item>
      <item>OBNOVA GUMA jednostavno društvo s ograničenom odgovornošću za proizvodnju, trgovinu i usluge, OIB 88199598733, Banjavčićeva 22, 10000 Zagreb</item>
    </derivirana_varijabla>
  </DomainObject.Predmet.StrankaListFormatedWithAdressOIB>
  <DomainObject.Predmet.StrankaListNazivFormated>
    <izvorni_sadrzaj>
      <item>CENTAR VIDIKOVAC d.o.o.</item>
      <item>OBNOVA GUMA jednostavno društvo s ograničenom odgovornošću za proizvodnju, trgovinu i usluge</item>
    </izvorni_sadrzaj>
    <derivirana_varijabla naziv="DomainObject.Predmet.StrankaListNazivFormated_1">
      <item>CENTAR VIDIKOVAC d.o.o.</item>
      <item>OBNOVA GUMA jednostavno društvo s ograničenom odgovornošću za proizvodnju, trgovinu i usluge</item>
    </derivirana_varijabla>
  </DomainObject.Predmet.StrankaListNazivFormated>
  <DomainObject.Predmet.StrankaListNazivFormatedOIB>
    <izvorni_sadrzaj>
      <item>CENTAR VIDIKOVAC d.o.o., OIB 62668092516</item>
      <item>OBNOVA GUMA jednostavno društvo s ograničenom odgovornošću za proizvodnju, trgovinu i usluge, OIB 88199598733</item>
    </izvorni_sadrzaj>
    <derivirana_varijabla naziv="DomainObject.Predmet.StrankaListNazivFormatedOIB_1">
      <item>CENTAR VIDIKOVAC d.o.o., OIB 62668092516</item>
      <item>OBNOVA GUMA jednostavno društvo s ograničenom odgovornošću za proizvodnju, trgovinu i usluge, OIB 88199598733</item>
    </derivirana_varijabla>
  </DomainObject.Predmet.StrankaListNazivFormatedOIB>
  <DomainObject.Predmet.ProtuStrankaListFormated>
    <izvorni_sadrzaj>
      <item>CENTAR VIDIKOVAC d.o.o.</item>
    </izvorni_sadrzaj>
    <derivirana_varijabla naziv="DomainObject.Predmet.ProtuStrankaListFormated_1">
      <item>CENTAR VIDIKOVAC d.o.o.</item>
    </derivirana_varijabla>
  </DomainObject.Predmet.ProtuStrankaListFormated>
  <DomainObject.Predmet.ProtuStrankaListFormatedOIB>
    <izvorni_sadrzaj>
      <item>CENTAR VIDIKOVAC d.o.o., OIB 62668092516</item>
    </izvorni_sadrzaj>
    <derivirana_varijabla naziv="DomainObject.Predmet.ProtuStrankaListFormatedOIB_1">
      <item>CENTAR VIDIKOVAC d.o.o., OIB 62668092516</item>
    </derivirana_varijabla>
  </DomainObject.Predmet.ProtuStrankaListFormatedOIB>
  <DomainObject.Predmet.ProtuStrankaListFormatedWithAdress>
    <izvorni_sadrzaj>
      <item>CENTAR VIDIKOVAC d.o.o., Mendlova 9, 10000 Zagreb</item>
    </izvorni_sadrzaj>
    <derivirana_varijabla naziv="DomainObject.Predmet.ProtuStrankaListFormatedWithAdress_1">
      <item>CENTAR VIDIKOVAC d.o.o., Mendlova 9, 10000 Zagreb</item>
    </derivirana_varijabla>
  </DomainObject.Predmet.ProtuStrankaListFormatedWithAdress>
  <DomainObject.Predmet.ProtuStrankaListFormatedWithAdressOIB>
    <izvorni_sadrzaj>
      <item>CENTAR VIDIKOVAC d.o.o., OIB 62668092516, Mendlova 9, 10000 Zagreb</item>
    </izvorni_sadrzaj>
    <derivirana_varijabla naziv="DomainObject.Predmet.ProtuStrankaListFormatedWithAdressOIB_1">
      <item>CENTAR VIDIKOVAC d.o.o., OIB 62668092516, Mendlova 9, 10000 Zagreb</item>
    </derivirana_varijabla>
  </DomainObject.Predmet.ProtuStrankaListFormatedWithAdressOIB>
  <DomainObject.Predmet.ProtuStrankaListNazivFormated>
    <izvorni_sadrzaj>
      <item>CENTAR VIDIKOVAC d.o.o.</item>
    </izvorni_sadrzaj>
    <derivirana_varijabla naziv="DomainObject.Predmet.ProtuStrankaListNazivFormated_1">
      <item>CENTAR VIDIKOVAC d.o.o.</item>
    </derivirana_varijabla>
  </DomainObject.Predmet.ProtuStrankaListNazivFormated>
  <DomainObject.Predmet.ProtuStrankaListNazivFormatedOIB>
    <izvorni_sadrzaj>
      <item>CENTAR VIDIKOVAC d.o.o., OIB 62668092516</item>
    </izvorni_sadrzaj>
    <derivirana_varijabla naziv="DomainObject.Predmet.ProtuStrankaListNazivFormatedOIB_1">
      <item>CENTAR VIDIKOVAC d.o.o., OIB 62668092516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
    <derivirana_varijabla naziv="DomainObject.PoslovniBrojDokumenta_1"/>
  </DomainObject.PoslovniBrojDokumenta>
  <DomainObject.Predmet.StrankaIDrugi>
    <izvorni_sadrzaj>CENTAR VIDIKOVAC d.o.o. i dr.</izvorni_sadrzaj>
    <derivirana_varijabla naziv="DomainObject.Predmet.StrankaIDrugi_1">CENTAR VIDIKOVAC d.o.o. i dr.</derivirana_varijabla>
  </DomainObject.Predmet.StrankaIDrugi>
  <DomainObject.Predmet.ProtustrankaIDrugi>
    <izvorni_sadrzaj>CENTAR VIDIKOVAC d.o.o.</izvorni_sadrzaj>
    <derivirana_varijabla naziv="DomainObject.Predmet.ProtustrankaIDrugi_1">CENTAR VIDIKOVAC d.o.o.</derivirana_varijabla>
  </DomainObject.Predmet.ProtustrankaIDrugi>
  <DomainObject.Predmet.StrankaIDrugiAdressOIB>
    <izvorni_sadrzaj>CENTAR VIDIKOVAC d.o.o., OIB 62668092516, Mendlova 9, 10000 Zagreb i dr.</izvorni_sadrzaj>
    <derivirana_varijabla naziv="DomainObject.Predmet.StrankaIDrugiAdressOIB_1">CENTAR VIDIKOVAC d.o.o., OIB 62668092516, Mendlova 9, 10000 Zagreb i dr.</derivirana_varijabla>
  </DomainObject.Predmet.StrankaIDrugiAdressOIB>
  <DomainObject.Predmet.ProtustrankaIDrugiAdressOIB>
    <izvorni_sadrzaj>CENTAR VIDIKOVAC d.o.o., OIB 62668092516, Mendlova 9, 10000 Zagreb</izvorni_sadrzaj>
    <derivirana_varijabla naziv="DomainObject.Predmet.ProtustrankaIDrugiAdressOIB_1">CENTAR VIDIKOVAC d.o.o., OIB 62668092516, Mendlova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VIDIKOVAC d.o.o.</item>
      <item>CENTAR VIDIKOVAC d.o.o.</item>
      <item>OBNOVA GUMA jednostavno društvo s ograničenom odgovornošću za proizvodnju, trgovinu i usluge</item>
    </izvorni_sadrzaj>
    <derivirana_varijabla naziv="DomainObject.Predmet.SudioniciListNaziv_1">
      <item>CENTAR VIDIKOVAC d.o.o.</item>
      <item>CENTAR VIDIKOVAC d.o.o.</item>
      <item>OBNOVA GUMA jednostavno društvo s ograničenom odgovornošću za proizvodnju, trgovinu i usluge</item>
    </derivirana_varijabla>
  </DomainObject.Predmet.SudioniciListNaziv>
  <DomainObject.Predmet.SudioniciListAdressOIB>
    <izvorni_sadrzaj>
      <item>CENTAR VIDIKOVAC d.o.o., OIB 62668092516, Mendlova 9,10000 Zagreb</item>
      <item>CENTAR VIDIKOVAC d.o.o., OIB 62668092516, Mendlova 9,10000 Zagreb</item>
      <item>OBNOVA GUMA jednostavno društvo s ograničenom odgovornošću za proizvodnju, trgovinu i usluge, OIB 88199598733, Banjavčićeva 22,10000 Zagreb</item>
    </izvorni_sadrzaj>
    <derivirana_varijabla naziv="DomainObject.Predmet.SudioniciListAdressOIB_1">
      <item>CENTAR VIDIKOVAC d.o.o., OIB 62668092516, Mendlova 9,10000 Zagreb</item>
      <item>CENTAR VIDIKOVAC d.o.o., OIB 62668092516, Mendlova 9,10000 Zagreb</item>
      <item>OBNOVA GUMA jednostavno društvo s ograničenom odgovornošću za proizvodnju, trgovinu i usluge, OIB 88199598733, Banjavčićeva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62668092516</item>
      <item>, OIB 62668092516</item>
      <item>, OIB 88199598733</item>
    </izvorni_sadrzaj>
    <derivirana_varijabla naziv="DomainObject.Predmet.SudioniciListNazivOIB_1">
      <item>, OIB 62668092516</item>
      <item>, OIB 62668092516</item>
      <item>, OIB 88199598733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veljače 2019.</izvorni_sadrzaj>
    <derivirana_varijabla naziv="DomainObject.PredzadnjaOdlukaIzPredmeta.DatumDonosenjaOdluke_1">21. veljače 2019.</derivirana_varijabla>
  </DomainObject.PredzadnjaOdlukaIzPredmeta.DatumDonosenjaOdluke>
  <DomainObject.PredzadnjaOdlukaIzPredmeta.Oznaka>
    <izvorni_sadrzaj>St-449/2019-2</izvorni_sadrzaj>
    <derivirana_varijabla naziv="DomainObject.PredzadnjaOdlukaIzPredmeta.Oznaka_1">St-449/2019-2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Pravosuda Republike Hrvatske</properties:Company>
  <properties:Pages>2</properties:Pages>
  <properties:Words>628</properties:Words>
  <properties:Characters>3379</properties:Characters>
  <properties:Lines>85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2019-04-08T10:34:00Z</dcterms:created>
  <dc:creator>Danijela Uzelac</dc:creator>
  <cp:lastModifiedBy>Valentina Delač</cp:lastModifiedBy>
  <cp:lastPrinted>2019-04-08T10:37:00Z</cp:lastPrinted>
  <dcterms:modified xmlns:xsi="http://www.w3.org/2001/XMLSchema-instance" xsi:type="dcterms:W3CDTF">2019-04-08T10:37:00Z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(st-449-19 zaključak dužniku podaci o plaćama.docx)</vt:lpwstr>
  </prop:property>
  <prop:property name="CC_coloring" pid="4" fmtid="{D5CDD505-2E9C-101B-9397-08002B2CF9AE}">
    <vt:bool>false</vt:bool>
  </prop:property>
  <prop:property name="BrojStranica" pid="5" fmtid="{D5CDD505-2E9C-101B-9397-08002B2CF9AE}">
    <vt:i4>2</vt:i4>
  </prop:property>
</prop:Properties>
</file>