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443f" w14:paraId="3a7443f" w:rsidRDefault="00917797" w:rsidP="00917797" w:rsidR="00917797">
      <w:pPr>
        <w:jc w:val="right"/>
        <w15:collapsed w:val="false"/>
      </w:pPr>
      <w:bookmarkStart w:name="_GoBack" w:id="0"/>
      <w:bookmarkEnd w:id="0"/>
      <w:r>
        <w:t>6 St-</w:t>
      </w:r>
      <w:r w:rsidR="009F234E">
        <w:t>1121/15-</w:t>
      </w:r>
      <w:r w:rsidR="006E1BC8">
        <w:t>4</w:t>
      </w:r>
    </w:p>
    <w:p w:rsidRDefault="00F77A43" w:rsidP="00F77A43" w:rsidR="00F77A43">
      <w:r>
        <w:rPr>
          <w:rStyle w:val="Naglaeno"/>
        </w:rPr>
        <w:t xml:space="preserve">             </w:t>
      </w:r>
      <w:r w:rsidR="00C7022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A43" w:rsidP="00F77A43" w:rsidR="00F77A43" w:rsidRPr="00D21A2C"/>
    <w:p w:rsidRDefault="00F77A43" w:rsidP="00F77A43" w:rsidR="00F77A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77A43" w:rsidP="009F234E" w:rsidR="00F77A43" w:rsidRPr="009F234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7797" w:rsidP="00F77A43" w:rsidR="00917797"/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sucu pojedincu Nadi Roso kao stečajnom sucu, u predmetu predlagatelja </w:t>
      </w:r>
      <w:r w:rsidR="009F234E" w:rsidRPr="009F234E">
        <w:rPr>
          <w:bCs/>
          <w:kern w:val="36"/>
          <w:lang w:eastAsia="en-US"/>
        </w:rPr>
        <w:t xml:space="preserve">Financijske agencije Regionalni centar Osijek Podružnica Osijek, L. Jagera 3, za pokretanje stečajnog postupka  nad dužnikom </w:t>
      </w:r>
      <w:r w:rsidR="009F234E" w:rsidRPr="009F234E">
        <w:rPr>
          <w:b/>
          <w:bCs/>
          <w:kern w:val="36"/>
          <w:lang w:eastAsia="en-US"/>
        </w:rPr>
        <w:t>KEREŠI d.o.o. Osijek, Zeleno polje 27, OIB: 32947770561, MBS: 030110334</w:t>
      </w:r>
      <w:r>
        <w:t xml:space="preserve">, dana </w:t>
      </w:r>
      <w:r w:rsidR="006E1BC8">
        <w:t>2</w:t>
      </w:r>
      <w:r w:rsidR="009037CB">
        <w:t>9</w:t>
      </w:r>
      <w:r w:rsidR="006E1BC8">
        <w:t>. rujna</w:t>
      </w:r>
      <w:r w:rsidR="00F77A43">
        <w:t xml:space="preserve"> 2016. g.,</w:t>
      </w:r>
      <w:r>
        <w:t xml:space="preserve">   </w:t>
      </w:r>
    </w:p>
    <w:p w:rsidRDefault="00917797" w:rsidP="009F234E" w:rsidR="00917797">
      <w:pPr>
        <w:tabs>
          <w:tab w:pos="4889" w:val="center"/>
        </w:tabs>
        <w:ind w:firstLine="708"/>
        <w:jc w:val="both"/>
      </w:pPr>
      <w:r>
        <w:t xml:space="preserve">        </w:t>
      </w:r>
      <w:r w:rsidR="009F234E">
        <w:tab/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F60233" w:rsidR="00917797" w:rsidRPr="00CB0EEF"/>
    <w:p w:rsidRDefault="00917797" w:rsidP="00917797" w:rsidR="00917797">
      <w:pPr>
        <w:numPr>
          <w:ilvl w:val="0"/>
          <w:numId w:val="9"/>
        </w:numPr>
        <w:jc w:val="both"/>
      </w:pPr>
      <w:r>
        <w:rPr>
          <w:bCs/>
        </w:rPr>
        <w:t>Nastavlja se stečajni postupak nad dužnikom</w:t>
      </w:r>
      <w:r w:rsidR="009037CB">
        <w:rPr>
          <w:bCs/>
        </w:rPr>
        <w:t xml:space="preserve"> </w:t>
      </w:r>
      <w:r w:rsidR="009F234E" w:rsidRPr="009F234E">
        <w:rPr>
          <w:b/>
          <w:bCs/>
          <w:kern w:val="36"/>
          <w:lang w:eastAsia="en-US"/>
        </w:rPr>
        <w:t>KEREŠI d.o.o. Osijek, Zeleno polje 27, OIB: 32947770561, MBS: 030110334</w:t>
      </w:r>
      <w:r w:rsidR="009F234E">
        <w:rPr>
          <w:b/>
          <w:bCs/>
          <w:kern w:val="36"/>
          <w:lang w:eastAsia="en-US"/>
        </w:rPr>
        <w:t xml:space="preserve"> </w:t>
      </w:r>
      <w:r w:rsidR="009037CB">
        <w:rPr>
          <w:bCs/>
        </w:rPr>
        <w:t xml:space="preserve">prekinut pravomoćnim rješenjem ovoga suda od </w:t>
      </w:r>
      <w:r w:rsidR="009F234E">
        <w:rPr>
          <w:bCs/>
        </w:rPr>
        <w:t>30.3.</w:t>
      </w:r>
      <w:r w:rsidR="009037CB">
        <w:rPr>
          <w:bCs/>
        </w:rPr>
        <w:t>2016. g.</w:t>
      </w:r>
    </w:p>
    <w:p w:rsidRDefault="00917797" w:rsidP="00917797" w:rsidR="00917797">
      <w:pPr>
        <w:pStyle w:val="Tijeloteksta"/>
      </w:pPr>
    </w:p>
    <w:p w:rsidRDefault="00917797" w:rsidP="00917797" w:rsidR="00917797" w:rsidRPr="00FA623C">
      <w:pPr>
        <w:pStyle w:val="Tijeloteksta"/>
        <w:numPr>
          <w:ilvl w:val="0"/>
          <w:numId w:val="9"/>
        </w:numPr>
        <w:rPr>
          <w:b/>
          <w:bCs/>
        </w:rPr>
      </w:pPr>
      <w:r>
        <w:t xml:space="preserve">ODBACUJE SE prijedlog predlagatelja </w:t>
      </w:r>
      <w:r w:rsidR="006E1BC8">
        <w:rPr>
          <w:bCs/>
          <w:kern w:val="36"/>
          <w:lang w:eastAsia="en-US"/>
        </w:rPr>
        <w:t>Financijske agencije Regionalni centar Osijek Podružnica Osijek</w:t>
      </w:r>
      <w:r w:rsidR="006E1BC8">
        <w:t xml:space="preserve"> </w:t>
      </w:r>
      <w:r>
        <w:t xml:space="preserve">od </w:t>
      </w:r>
      <w:r w:rsidR="009F234E">
        <w:t>18. studenog 2015. g.</w:t>
      </w:r>
      <w:r w:rsidR="0007545A">
        <w:t xml:space="preserve"> z</w:t>
      </w:r>
      <w:r w:rsidRPr="00055821">
        <w:t xml:space="preserve">a otvaranje stečajnog  postupka nad dužnikom </w:t>
      </w:r>
      <w:r w:rsidR="009F234E" w:rsidRPr="009F234E">
        <w:rPr>
          <w:b/>
          <w:bCs/>
          <w:kern w:val="36"/>
          <w:lang w:eastAsia="en-US"/>
        </w:rPr>
        <w:t>KEREŠI d.o.o. Osijek, Zeleno polje 27, OIB: 32947770561, MBS: 030110334</w:t>
      </w:r>
      <w:r>
        <w:rPr>
          <w:bCs/>
        </w:rPr>
        <w:t>.</w:t>
      </w:r>
    </w:p>
    <w:p w:rsidRDefault="00CC4FE5" w:rsidP="00F60233" w:rsidR="00CC4FE5">
      <w:pPr>
        <w:tabs>
          <w:tab w:pos="5100" w:val="left"/>
        </w:tabs>
        <w:rPr>
          <w:b/>
          <w:bCs/>
          <w:sz w:val="28"/>
        </w:rPr>
      </w:pPr>
    </w:p>
    <w:p w:rsidRDefault="00044ED1" w:rsidP="00F60233" w:rsidR="00BF1EBD" w:rsidRPr="00F60233">
      <w:pPr>
        <w:jc w:val="center"/>
        <w:rPr>
          <w:b/>
          <w:bCs/>
        </w:rPr>
      </w:pPr>
      <w:r w:rsidRPr="00AA1A56">
        <w:rPr>
          <w:b/>
          <w:bCs/>
        </w:rPr>
        <w:t>Obrazloženje</w:t>
      </w: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917797" w:rsidP="00917797" w:rsidR="00917797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="006E1BC8">
        <w:t xml:space="preserve">FINA RC Osijek je </w:t>
      </w:r>
      <w:r>
        <w:rPr>
          <w:bCs/>
        </w:rPr>
        <w:t xml:space="preserve">dana </w:t>
      </w:r>
      <w:r w:rsidR="009F234E">
        <w:rPr>
          <w:bCs/>
        </w:rPr>
        <w:t>18. studenog 2015. g.</w:t>
      </w:r>
      <w:r w:rsidR="0007545A">
        <w:rPr>
          <w:bCs/>
        </w:rPr>
        <w:t xml:space="preserve"> podnijela  </w:t>
      </w:r>
      <w:r>
        <w:rPr>
          <w:bCs/>
        </w:rPr>
        <w:t xml:space="preserve">prijedlog za otvaranje stečajnog postupka nad dužnikom </w:t>
      </w:r>
      <w:r w:rsidR="009F234E" w:rsidRPr="009F234E">
        <w:rPr>
          <w:b/>
          <w:bCs/>
          <w:kern w:val="36"/>
          <w:lang w:eastAsia="en-US"/>
        </w:rPr>
        <w:t>KEREŠI d.o.o. Osijek, Zeleno polje 27, OIB: 32947770561, MBS: 030110334</w:t>
      </w:r>
      <w:r w:rsidR="00CA2098">
        <w:rPr>
          <w:b/>
        </w:rPr>
        <w:t>.</w:t>
      </w:r>
      <w:r>
        <w:rPr>
          <w:bCs/>
        </w:rPr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>Pravomoćnim rješenjem Trgovačkog suda u Osijeku St-</w:t>
      </w:r>
      <w:r w:rsidR="009F234E">
        <w:t>1121/15 od 30. ožujka 2016.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9F234E">
        <w:t>13</w:t>
      </w:r>
      <w:r w:rsidR="00F60233">
        <w:t xml:space="preserve"> </w:t>
      </w:r>
      <w:r>
        <w:t>St-</w:t>
      </w:r>
      <w:r w:rsidR="009F234E">
        <w:t>399</w:t>
      </w:r>
      <w:r w:rsidR="00F60233">
        <w:t>/15</w:t>
      </w:r>
      <w:r>
        <w:t xml:space="preserve">, sud pravomoćno otvori stečajni postupak nad dužnikom, odbacit će se svi kasnije zaprimljeni prijedlozi za otvaranje stečaja. </w:t>
      </w:r>
    </w:p>
    <w:p w:rsidRDefault="00CA2098" w:rsidP="00CA2098" w:rsidR="00CA2098">
      <w:pPr>
        <w:jc w:val="both"/>
      </w:pPr>
    </w:p>
    <w:p w:rsidRDefault="00CA2098" w:rsidP="00CA2098" w:rsidR="00F60233">
      <w:pPr>
        <w:jc w:val="both"/>
      </w:pPr>
      <w:r>
        <w:tab/>
        <w:t xml:space="preserve">Uvidom u stečajni upisnik Trgovačkog suda u Osijeku utvrđeno je da je kod ovog suda pod poslovnim brojem </w:t>
      </w:r>
      <w:r w:rsidR="009F234E">
        <w:t>13</w:t>
      </w:r>
      <w:r w:rsidR="00F60233">
        <w:t xml:space="preserve"> </w:t>
      </w:r>
      <w:r>
        <w:t>St-</w:t>
      </w:r>
      <w:r w:rsidR="009F234E">
        <w:t>399/15</w:t>
      </w:r>
      <w:r>
        <w:t xml:space="preserve"> također pokrenut stečajni postupak nad dužnikom </w:t>
      </w:r>
      <w:r w:rsidR="009F234E" w:rsidRPr="009F234E">
        <w:rPr>
          <w:b/>
          <w:bCs/>
          <w:kern w:val="36"/>
          <w:lang w:eastAsia="en-US"/>
        </w:rPr>
        <w:t>KEREŠI d.o.o. Osijek, Zeleno polje 27, OIB: 32947770561, MBS: 030110334</w:t>
      </w:r>
      <w:r w:rsidR="009F234E">
        <w:rPr>
          <w:b/>
          <w:bCs/>
          <w:kern w:val="36"/>
          <w:lang w:eastAsia="en-US"/>
        </w:rPr>
        <w:t xml:space="preserve"> </w:t>
      </w:r>
      <w:r>
        <w:t xml:space="preserve">te je rješenjem Trgovačkog suda u Osijeku broj </w:t>
      </w:r>
      <w:r w:rsidR="009F234E">
        <w:t>13</w:t>
      </w:r>
      <w:r w:rsidR="00F60233">
        <w:t xml:space="preserve"> </w:t>
      </w:r>
      <w:r>
        <w:t>St-</w:t>
      </w:r>
      <w:r w:rsidR="009F234E">
        <w:t>399/15</w:t>
      </w:r>
      <w:r w:rsidR="00F60233">
        <w:t xml:space="preserve"> od </w:t>
      </w:r>
      <w:r w:rsidR="009037CB">
        <w:t>2.6.2016. g.</w:t>
      </w:r>
      <w:r>
        <w:t xml:space="preserve">  </w:t>
      </w:r>
      <w:r w:rsidR="009F234E">
        <w:t xml:space="preserve">istodobno </w:t>
      </w:r>
      <w:r>
        <w:t xml:space="preserve">otvoren </w:t>
      </w:r>
      <w:r w:rsidR="009F234E">
        <w:t xml:space="preserve">i zaključen </w:t>
      </w:r>
      <w:r>
        <w:t>stečajni</w:t>
      </w:r>
      <w:r w:rsidR="009F234E">
        <w:t xml:space="preserve"> </w:t>
      </w:r>
      <w:r>
        <w:t>postupak</w:t>
      </w:r>
      <w:r w:rsidR="00417835">
        <w:t xml:space="preserve"> nad gore navedenim dužnikom</w:t>
      </w:r>
      <w:r w:rsidR="009037CB">
        <w:t xml:space="preserve"> te je nakon pravomoćnosti </w:t>
      </w:r>
      <w:r w:rsidR="009F234E">
        <w:t>25.6.</w:t>
      </w:r>
      <w:r w:rsidR="009037CB">
        <w:t>2016. g. dužnik brisan iz registra pravnih osoba rješenjem ovoga suda Tt-16/</w:t>
      </w:r>
      <w:r w:rsidR="009F234E">
        <w:t>5376 od 24.8.2016. g.</w:t>
      </w:r>
      <w:r w:rsidR="00F77A43">
        <w:tab/>
      </w:r>
    </w:p>
    <w:p w:rsidRDefault="009F234E" w:rsidP="009F234E" w:rsidR="009F234E">
      <w:pPr>
        <w:jc w:val="right"/>
      </w:pPr>
      <w:r>
        <w:lastRenderedPageBreak/>
        <w:t>6 St-1121/15-4</w:t>
      </w:r>
    </w:p>
    <w:p w:rsidRDefault="009F234E" w:rsidP="00CA2098" w:rsidR="009F234E">
      <w:pPr>
        <w:jc w:val="both"/>
      </w:pPr>
    </w:p>
    <w:p w:rsidRDefault="00F60233" w:rsidP="00CA2098" w:rsidR="00F60233">
      <w:pPr>
        <w:jc w:val="both"/>
      </w:pP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9F234E">
        <w:t>12</w:t>
      </w:r>
      <w:r w:rsidR="00F60233">
        <w:t xml:space="preserve"> </w:t>
      </w:r>
      <w:r>
        <w:t>St-</w:t>
      </w:r>
      <w:r w:rsidR="009F234E">
        <w:t>399</w:t>
      </w:r>
      <w:r w:rsidR="00417835">
        <w:t>/1</w:t>
      </w:r>
      <w:r w:rsidR="00F60233">
        <w:t>5</w:t>
      </w:r>
      <w:r w:rsidR="00417835">
        <w:t xml:space="preserve"> od </w:t>
      </w:r>
      <w:r w:rsidR="009037CB">
        <w:t>2. lipnja 2016. g.</w:t>
      </w:r>
      <w:r>
        <w:t xml:space="preserve"> otvoren</w:t>
      </w:r>
      <w:r w:rsidR="009F234E">
        <w:t xml:space="preserve"> i istodobno zaključen</w:t>
      </w:r>
      <w:r>
        <w:t xml:space="preserve"> stečajni postupak nad gore navedenim dužnikom </w:t>
      </w:r>
      <w:r w:rsidR="009037CB">
        <w:t xml:space="preserve">te je isti brisan iz registra pravnih osoba </w:t>
      </w:r>
      <w:r>
        <w:t>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zaplijenom obuhvaćena je cjelokupna dužnikova imovina, zbog čega nad jednim stečajnim dužnikom (nad imovinom) nije moguće voditi više istovremenih insolvencijskih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6E1BC8">
        <w:t>2</w:t>
      </w:r>
      <w:r w:rsidR="009037CB">
        <w:t>9</w:t>
      </w:r>
      <w:r w:rsidR="006E1BC8">
        <w:t>. rujna</w:t>
      </w:r>
      <w:r>
        <w:t xml:space="preserve"> 2016.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9F234E" w:rsidR="00D72724">
      <w:pPr>
        <w:tabs>
          <w:tab w:pos="6240" w:val="left"/>
        </w:tabs>
        <w:ind w:firstLine="708"/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6E1BC8" w:rsidP="0041777C" w:rsidR="00F77A43">
      <w:pPr>
        <w:numPr>
          <w:ilvl w:val="0"/>
          <w:numId w:val="5"/>
        </w:numPr>
        <w:tabs>
          <w:tab w:pos="6240" w:val="left"/>
        </w:tabs>
      </w:pPr>
      <w:r>
        <w:t>FINA</w:t>
      </w:r>
    </w:p>
    <w:p w:rsidRDefault="00F60233" w:rsidP="0041777C" w:rsidR="00F60233">
      <w:pPr>
        <w:numPr>
          <w:ilvl w:val="0"/>
          <w:numId w:val="5"/>
        </w:numPr>
        <w:tabs>
          <w:tab w:pos="6240" w:val="left"/>
        </w:tabs>
      </w:pPr>
      <w:r>
        <w:t>e-ogl.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6E1BC8">
        <w:t>2</w:t>
      </w:r>
      <w:r w:rsidR="009037CB">
        <w:t>9</w:t>
      </w:r>
      <w:r w:rsidR="006E1BC8">
        <w:t>.10.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3D5610" w:rsidR="003D5610">
      <w:r>
        <w:tab/>
        <w:t xml:space="preserve">                                                                                          </w:t>
      </w:r>
      <w:r w:rsidR="003D5610">
        <w:t>STEČAJNA SUTKINJA</w:t>
      </w:r>
    </w:p>
    <w:p w:rsidRDefault="003D5610" w:rsidP="003D5610" w:rsidR="003D56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</w:t>
      </w:r>
    </w:p>
    <w:p w:rsidRDefault="00B7625F" w:rsidP="003D5610" w:rsidR="00B7625F"/>
    <w:p w:rsidRDefault="00B7625F" w:rsidP="00B7625F" w:rsidR="00B7625F"/>
    <w:p w:rsidRDefault="00B7625F" w:rsidP="00B7625F" w:rsidR="00B7625F"/>
    <w:p w:rsidRDefault="00B7625F" w:rsidP="00B7625F" w:rsidR="00B7625F">
      <w:r>
        <w:t>UPUTA O PRAVNOM LIJEKU:</w:t>
      </w:r>
    </w:p>
    <w:p w:rsidRDefault="00B7625F" w:rsidP="00B7625F" w:rsidR="00B7625F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B7625F" w:rsidP="00B7625F" w:rsidR="00B7625F">
      <w:pPr>
        <w:tabs>
          <w:tab w:pos="6240" w:val="left"/>
        </w:tabs>
      </w:pPr>
    </w:p>
    <w:p w:rsidRDefault="00B7625F" w:rsidP="00B7625F" w:rsidR="00B7625F">
      <w:pPr>
        <w:tabs>
          <w:tab w:pos="6240" w:val="left"/>
        </w:tabs>
      </w:pPr>
    </w:p>
    <w:p w:rsidRDefault="00B7625F" w:rsidP="00B7625F" w:rsidR="00B7625F" w:rsidRPr="006D2AED">
      <w:pPr>
        <w:ind w:hanging="720" w:left="720"/>
        <w:jc w:val="both"/>
      </w:pPr>
      <w:r>
        <w:tab/>
        <w:t xml:space="preserve">                                                                                              </w:t>
      </w:r>
      <w:r w:rsidRPr="006D2AED">
        <w:t>Za točnost otpravka</w:t>
      </w:r>
    </w:p>
    <w:p w:rsidRDefault="00B7625F" w:rsidP="00B7625F" w:rsidR="00B7625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>
        <w:t xml:space="preserve">            </w:t>
      </w:r>
      <w:r w:rsidRPr="006D2AED">
        <w:t>ovlašteni službenik:</w:t>
      </w:r>
    </w:p>
    <w:p w:rsidRDefault="00B7625F" w:rsidP="00B7625F" w:rsidR="00B7625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  <w:t xml:space="preserve"> </w:t>
      </w:r>
      <w:r>
        <w:t xml:space="preserve">             </w:t>
      </w:r>
      <w:r w:rsidRPr="006D2AED">
        <w:t xml:space="preserve"> Danijela Sekulić</w:t>
      </w:r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A02" w:rsidR="001E3A02">
      <w:r>
        <w:separator/>
      </w:r>
    </w:p>
  </w:endnote>
  <w:endnote w:id="0" w:type="continuationSeparator">
    <w:p w:rsidRDefault="001E3A02" w:rsidR="001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A02" w:rsidR="001E3A02">
      <w:r>
        <w:separator/>
      </w:r>
    </w:p>
  </w:footnote>
  <w:footnote w:id="0" w:type="continuationSeparator">
    <w:p w:rsidRDefault="001E3A02" w:rsidR="001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2ECE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A2F27"/>
    <w:rsid w:val="000D77E1"/>
    <w:rsid w:val="000D7B23"/>
    <w:rsid w:val="00103FBD"/>
    <w:rsid w:val="00161BD6"/>
    <w:rsid w:val="00173460"/>
    <w:rsid w:val="001D1350"/>
    <w:rsid w:val="001E3A02"/>
    <w:rsid w:val="00237C20"/>
    <w:rsid w:val="00275B80"/>
    <w:rsid w:val="00280570"/>
    <w:rsid w:val="00363C96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502ECE"/>
    <w:rsid w:val="005C6CA6"/>
    <w:rsid w:val="005D4AF0"/>
    <w:rsid w:val="00612D2C"/>
    <w:rsid w:val="00667570"/>
    <w:rsid w:val="006862FF"/>
    <w:rsid w:val="006E1BC8"/>
    <w:rsid w:val="007349D2"/>
    <w:rsid w:val="00781A1C"/>
    <w:rsid w:val="00791CE2"/>
    <w:rsid w:val="007A1FD7"/>
    <w:rsid w:val="007A2BE6"/>
    <w:rsid w:val="007E5628"/>
    <w:rsid w:val="008E5E6E"/>
    <w:rsid w:val="009037CB"/>
    <w:rsid w:val="00917797"/>
    <w:rsid w:val="009F234E"/>
    <w:rsid w:val="00A466A6"/>
    <w:rsid w:val="00A65909"/>
    <w:rsid w:val="00AA1A56"/>
    <w:rsid w:val="00AF5710"/>
    <w:rsid w:val="00B15461"/>
    <w:rsid w:val="00B35E7C"/>
    <w:rsid w:val="00B46D29"/>
    <w:rsid w:val="00B7365A"/>
    <w:rsid w:val="00B74F73"/>
    <w:rsid w:val="00B7625F"/>
    <w:rsid w:val="00B846AB"/>
    <w:rsid w:val="00BF1EBD"/>
    <w:rsid w:val="00BF2834"/>
    <w:rsid w:val="00C625DD"/>
    <w:rsid w:val="00C7022A"/>
    <w:rsid w:val="00C85752"/>
    <w:rsid w:val="00CA2098"/>
    <w:rsid w:val="00CB1194"/>
    <w:rsid w:val="00CC4FE5"/>
    <w:rsid w:val="00CF3F89"/>
    <w:rsid w:val="00D00212"/>
    <w:rsid w:val="00D32576"/>
    <w:rsid w:val="00D4426E"/>
    <w:rsid w:val="00D72724"/>
    <w:rsid w:val="00D90419"/>
    <w:rsid w:val="00DA4C43"/>
    <w:rsid w:val="00DB2600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2E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2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E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2E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2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St-1121/2015</izvorni_sadrzaj>
    <derivirana_varijabla naziv="DomainObject.Predmet.OznakaBroj_1">St-1121/2015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KEREŠI d.o.o. za graditeljstvo</izvorni_sadrzaj>
    <derivirana_varijabla naziv="DomainObject.Predmet.ProtustrankaFormated_1">  KEREŠI d.o.o. za graditeljstvo</derivirana_varijabla>
  </DomainObject.Predmet.ProtustrankaFormated>
  <DomainObject.Predmet.ProtustrankaFormatedOIB>
    <izvorni_sadrzaj>  KEREŠI d.o.o. za graditeljstvo, OIB 32947770561</izvorni_sadrzaj>
    <derivirana_varijabla naziv="DomainObject.Predmet.ProtustrankaFormatedOIB_1">  KEREŠI d.o.o. za graditeljstvo, OIB 32947770561</derivirana_varijabla>
  </DomainObject.Predmet.ProtustrankaFormatedOIB>
  <DomainObject.Predmet.ProtustrankaFormatedWithAdress>
    <izvorni_sadrzaj> KEREŠI d.o.o. za graditeljstvo, Zeleno polje 27, 31000 Osijek</izvorni_sadrzaj>
    <derivirana_varijabla naziv="DomainObject.Predmet.ProtustrankaFormatedWithAdress_1"> KEREŠI d.o.o. za graditeljstvo, Zeleno polje 27, 31000 Osijek</derivirana_varijabla>
  </DomainObject.Predmet.ProtustrankaFormatedWithAdress>
  <DomainObject.Predmet.ProtustrankaFormatedWithAdressOIB>
    <izvorni_sadrzaj> KEREŠI d.o.o. za graditeljstvo, OIB 32947770561, Zeleno polje 27, 31000 Osijek</izvorni_sadrzaj>
    <derivirana_varijabla naziv="DomainObject.Predmet.ProtustrankaFormatedWithAdressOIB_1"> KEREŠI d.o.o. za graditeljstvo, OIB 32947770561, Zeleno polje 27, 31000 Osijek</derivirana_varijabla>
  </DomainObject.Predmet.ProtustrankaFormatedWithAdressOIB>
  <DomainObject.Predmet.ProtustrankaWithAdress>
    <izvorni_sadrzaj>KEREŠI d.o.o. za graditeljstvo Zeleno polje 27, 31000 Osijek</izvorni_sadrzaj>
    <derivirana_varijabla naziv="DomainObject.Predmet.ProtustrankaWithAdress_1">KEREŠI d.o.o. za graditeljstvo Zeleno polje 27, 31000 Osijek</derivirana_varijabla>
  </DomainObject.Predmet.ProtustrankaWithAdress>
  <DomainObject.Predmet.ProtustrankaWithAdressOIB>
    <izvorni_sadrzaj>KEREŠI d.o.o. za graditeljstvo, OIB 32947770561, Zeleno polje 27, 31000 Osijek</izvorni_sadrzaj>
    <derivirana_varijabla naziv="DomainObject.Predmet.ProtustrankaWithAdressOIB_1">KEREŠI d.o.o. za graditeljstvo, OIB 32947770561, Zeleno polje 27, 31000 Osijek</derivirana_varijabla>
  </DomainObject.Predmet.ProtustrankaWithAdressOIB>
  <DomainObject.Predmet.ProtustrankaNazivFormated>
    <izvorni_sadrzaj>KEREŠI d.o.o. za graditeljstvo</izvorni_sadrzaj>
    <derivirana_varijabla naziv="DomainObject.Predmet.ProtustrankaNazivFormated_1">KEREŠI d.o.o. za graditeljstvo</derivirana_varijabla>
  </DomainObject.Predmet.ProtustrankaNazivFormated>
  <DomainObject.Predmet.ProtustrankaNazivFormatedOIB>
    <izvorni_sadrzaj>KEREŠI d.o.o. za graditeljstvo, OIB 32947770561</izvorni_sadrzaj>
    <derivirana_varijabla naziv="DomainObject.Predmet.ProtustrankaNazivFormatedOIB_1">KEREŠI d.o.o. za graditeljstvo, OIB 32947770561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KEREŠI d.o.o. za graditeljstvo</item>
    </izvorni_sadrzaj>
    <derivirana_varijabla naziv="DomainObject.Predmet.ProtuStrankaListFormated_1">
      <item>KEREŠI d.o.o. za graditeljstvo</item>
    </derivirana_varijabla>
  </DomainObject.Predmet.ProtuStrankaListFormated>
  <DomainObject.Predmet.ProtuStrankaListFormatedOIB>
    <izvorni_sadrzaj>
      <item>KEREŠI d.o.o. za graditeljstvo, OIB 32947770561</item>
    </izvorni_sadrzaj>
    <derivirana_varijabla naziv="DomainObject.Predmet.ProtuStrankaListFormatedOIB_1">
      <item>KEREŠI d.o.o. za graditeljstvo, OIB 32947770561</item>
    </derivirana_varijabla>
  </DomainObject.Predmet.ProtuStrankaListFormatedOIB>
  <DomainObject.Predmet.ProtuStrankaListFormatedWithAdress>
    <izvorni_sadrzaj>
      <item>KEREŠI d.o.o. za graditeljstvo, Zeleno polje 27, 31000 Osijek</item>
    </izvorni_sadrzaj>
    <derivirana_varijabla naziv="DomainObject.Predmet.ProtuStrankaListFormatedWithAdress_1">
      <item>KEREŠI d.o.o. za graditeljstvo, Zeleno polje 27, 31000 Osijek</item>
    </derivirana_varijabla>
  </DomainObject.Predmet.ProtuStrankaListFormatedWithAdress>
  <DomainObject.Predmet.ProtuStrankaListFormatedWithAdressOIB>
    <izvorni_sadrzaj>
      <item>KEREŠI d.o.o. za graditeljstvo, OIB 32947770561, Zeleno polje 27, 31000 Osijek</item>
    </izvorni_sadrzaj>
    <derivirana_varijabla naziv="DomainObject.Predmet.ProtuStrankaListFormatedWithAdressOIB_1">
      <item>KEREŠI d.o.o. za graditeljstvo, OIB 32947770561, Zeleno polje 27, 31000 Osijek</item>
    </derivirana_varijabla>
  </DomainObject.Predmet.ProtuStrankaListFormatedWithAdressOIB>
  <DomainObject.Predmet.ProtuStrankaListNazivFormated>
    <izvorni_sadrzaj>
      <item>KEREŠI d.o.o. za graditeljstvo</item>
    </izvorni_sadrzaj>
    <derivirana_varijabla naziv="DomainObject.Predmet.ProtuStrankaListNazivFormated_1">
      <item>KEREŠI d.o.o. za graditeljstvo</item>
    </derivirana_varijabla>
  </DomainObject.Predmet.ProtuStrankaListNazivFormated>
  <DomainObject.Predmet.ProtuStrankaListNazivFormatedOIB>
    <izvorni_sadrzaj>
      <item>KEREŠI d.o.o. za graditeljstvo, OIB 32947770561</item>
    </izvorni_sadrzaj>
    <derivirana_varijabla naziv="DomainObject.Predmet.ProtuStrankaListNazivFormatedOIB_1">
      <item>KEREŠI d.o.o. za graditeljstvo, OIB 32947770561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KEREŠI d.o.o. za graditeljstvo</izvorni_sadrzaj>
    <derivirana_varijabla naziv="DomainObject.Predmet.ProtustrankaIDrugi_1">KEREŠI d.o.o. za graditeljstvo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KEREŠI d.o.o. za graditeljstvo, OIB 32947770561, Zeleno polje 27, 31000 Osijek</izvorni_sadrzaj>
    <derivirana_varijabla naziv="DomainObject.Predmet.ProtustrankaIDrugiAdressOIB_1">KEREŠI d.o.o. za graditeljstvo, OIB 32947770561, Zeleno polje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KEREŠI d.o.o. za graditeljstvo</item>
    </izvorni_sadrzaj>
    <derivirana_varijabla naziv="DomainObject.Predmet.SudioniciListNaziv_1">
      <item>FINA  RC OSIJEK</item>
      <item>KEREŠI d.o.o. za graditeljstvo</item>
    </derivirana_varijabla>
  </DomainObject.Predmet.SudioniciListNaziv>
  <DomainObject.Predmet.SudioniciListAdressOIB>
    <izvorni_sadrzaj>
      <item>FINA  RC OSIJEK, OIB 85821130368</item>
      <item>KEREŠI d.o.o. za graditeljstvo, OIB 32947770561, Zeleno polje 27,31000 Osijek</item>
    </izvorni_sadrzaj>
    <derivirana_varijabla naziv="DomainObject.Predmet.SudioniciListAdressOIB_1">
      <item>FINA  RC OSIJEK, OIB 85821130368</item>
      <item>KEREŠI d.o.o. za graditeljstvo, OIB 32947770561, Zeleno polje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32947770561</item>
    </izvorni_sadrzaj>
    <derivirana_varijabla naziv="DomainObject.Predmet.SudioniciListNazivOIB_1">
      <item>, OIB 85821130368</item>
      <item>, OIB 32947770561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63DF7-2BCA-460F-8F36-6450AC442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500</properties:Words>
  <properties:Characters>2808</properties:Characters>
  <properties:Lines>113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2016-09-29T10:20:00Z</dcterms:created>
  <dc:creator>..</dc:creator>
  <cp:lastModifiedBy>Danijela Sekulić</cp:lastModifiedBy>
  <cp:lastPrinted>2016-09-29T10:20:00Z</cp:lastPrinted>
  <dcterms:modified xmlns:xsi="http://www.w3.org/2001/XMLSchema-instance" xsi:type="dcterms:W3CDTF">2016-09-29T10:21:00Z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