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2b4a" w14:paraId="3d62b4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F7347D">
        <w:rPr>
          <w:rFonts w:cs="Times New Roman" w:hAnsi="Times New Roman" w:ascii="Times New Roman"/>
          <w:sz w:val="24"/>
          <w:szCs w:val="24"/>
        </w:rPr>
        <w:t>1431/2017-6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7347D">
        <w:rPr>
          <w:rFonts w:cs="Times New Roman" w:hAnsi="Times New Roman" w:ascii="Times New Roman"/>
          <w:b/>
          <w:sz w:val="24"/>
          <w:szCs w:val="24"/>
        </w:rPr>
        <w:t xml:space="preserve">EUROLOG j.d.o.o., </w:t>
      </w:r>
      <w:proofErr w:type="spellStart"/>
      <w:r w:rsidR="00F7347D">
        <w:rPr>
          <w:rFonts w:cs="Times New Roman" w:hAnsi="Times New Roman" w:ascii="Times New Roman"/>
          <w:b/>
          <w:sz w:val="24"/>
          <w:szCs w:val="24"/>
        </w:rPr>
        <w:t>Bukovlje</w:t>
      </w:r>
      <w:proofErr w:type="spellEnd"/>
      <w:r w:rsidR="00F7347D">
        <w:rPr>
          <w:rFonts w:cs="Times New Roman" w:hAnsi="Times New Roman" w:ascii="Times New Roman"/>
          <w:b/>
          <w:sz w:val="24"/>
          <w:szCs w:val="24"/>
        </w:rPr>
        <w:t>, Svete Terezije 24, OIB: 15105079067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F7347D">
        <w:rPr>
          <w:rFonts w:cs="Times New Roman" w:hAnsi="Times New Roman" w:ascii="Times New Roman"/>
          <w:sz w:val="24"/>
          <w:szCs w:val="24"/>
        </w:rPr>
        <w:t>23</w:t>
      </w:r>
      <w:r w:rsidR="003D5BE5">
        <w:rPr>
          <w:rFonts w:cs="Times New Roman" w:hAnsi="Times New Roman" w:ascii="Times New Roman"/>
          <w:sz w:val="24"/>
          <w:szCs w:val="24"/>
        </w:rPr>
        <w:t xml:space="preserve">. </w:t>
      </w:r>
      <w:r w:rsidR="00D92B65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F7347D">
        <w:rPr>
          <w:rFonts w:cs="Times New Roman" w:hAnsi="Times New Roman" w:ascii="Times New Roman"/>
          <w:b/>
          <w:sz w:val="24"/>
          <w:szCs w:val="24"/>
        </w:rPr>
        <w:t xml:space="preserve">EUROLOG j.d.o.o., </w:t>
      </w:r>
      <w:proofErr w:type="spellStart"/>
      <w:r w:rsidR="00F7347D">
        <w:rPr>
          <w:rFonts w:cs="Times New Roman" w:hAnsi="Times New Roman" w:ascii="Times New Roman"/>
          <w:b/>
          <w:sz w:val="24"/>
          <w:szCs w:val="24"/>
        </w:rPr>
        <w:t>Bukovlje</w:t>
      </w:r>
      <w:proofErr w:type="spellEnd"/>
      <w:r w:rsidR="00F7347D">
        <w:rPr>
          <w:rFonts w:cs="Times New Roman" w:hAnsi="Times New Roman" w:ascii="Times New Roman"/>
          <w:b/>
          <w:sz w:val="24"/>
          <w:szCs w:val="24"/>
        </w:rPr>
        <w:t>, Svete Terezije 24, OIB: 15105079067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F7347D">
        <w:rPr>
          <w:rFonts w:cs="Times New Roman" w:hAnsi="Times New Roman" w:ascii="Times New Roman"/>
          <w:sz w:val="24"/>
          <w:szCs w:val="24"/>
        </w:rPr>
        <w:t>23</w:t>
      </w:r>
      <w:r w:rsidR="00D92B65">
        <w:rPr>
          <w:rFonts w:cs="Times New Roman" w:hAnsi="Times New Roman" w:ascii="Times New Roman"/>
          <w:sz w:val="24"/>
          <w:szCs w:val="24"/>
        </w:rPr>
        <w:t xml:space="preserve">. </w:t>
      </w:r>
      <w:r w:rsidR="00F7347D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F7347D">
        <w:rPr>
          <w:rFonts w:cs="Times New Roman" w:hAnsi="Times New Roman" w:ascii="Times New Roman"/>
          <w:b/>
          <w:sz w:val="24"/>
          <w:szCs w:val="24"/>
        </w:rPr>
        <w:t xml:space="preserve">David Jakovljević iz Sesveta, </w:t>
      </w:r>
      <w:proofErr w:type="spellStart"/>
      <w:r w:rsidR="00F7347D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F7347D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6B37E4" w:rsidRPr="00D92B65">
        <w:rPr>
          <w:rFonts w:cs="Times New Roman" w:hAnsi="Times New Roman" w:ascii="Times New Roman"/>
          <w:sz w:val="24"/>
          <w:szCs w:val="24"/>
        </w:rPr>
        <w:t xml:space="preserve"> </w:t>
      </w:r>
      <w:r w:rsidRPr="00D92B65">
        <w:rPr>
          <w:rFonts w:cs="Times New Roman" w:hAnsi="Times New Roman" w:ascii="Times New Roman"/>
          <w:sz w:val="24"/>
          <w:szCs w:val="24"/>
        </w:rPr>
        <w:t>3/St-</w:t>
      </w:r>
      <w:r w:rsidR="00F7347D">
        <w:rPr>
          <w:rFonts w:cs="Times New Roman" w:hAnsi="Times New Roman" w:ascii="Times New Roman"/>
          <w:sz w:val="24"/>
          <w:szCs w:val="24"/>
        </w:rPr>
        <w:t>1431/2017-6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F7347D">
        <w:rPr>
          <w:rFonts w:cs="Times New Roman" w:hAnsi="Times New Roman" w:ascii="Times New Roman"/>
          <w:b/>
        </w:rPr>
        <w:t>5</w:t>
      </w:r>
      <w:r w:rsidR="00A6422C" w:rsidRPr="00D92B65">
        <w:rPr>
          <w:rFonts w:cs="Times New Roman" w:hAnsi="Times New Roman" w:ascii="Times New Roman"/>
          <w:b/>
        </w:rPr>
        <w:t>.</w:t>
      </w:r>
      <w:r w:rsidR="00F7347D">
        <w:rPr>
          <w:rFonts w:cs="Times New Roman" w:hAnsi="Times New Roman" w:ascii="Times New Roman"/>
          <w:b/>
        </w:rPr>
        <w:t>10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74242" w:rsidRPr="00FA1D8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F7347D">
        <w:rPr>
          <w:rFonts w:cs="Times New Roman" w:hAnsi="Times New Roman" w:ascii="Times New Roman"/>
        </w:rPr>
        <w:t>23</w:t>
      </w:r>
      <w:r w:rsidR="00D92B65">
        <w:rPr>
          <w:rFonts w:cs="Times New Roman" w:hAnsi="Times New Roman" w:ascii="Times New Roman"/>
        </w:rPr>
        <w:t>. studenoga</w:t>
      </w:r>
      <w:r w:rsidRPr="00FA1D80">
        <w:rPr>
          <w:rFonts w:cs="Times New Roman" w:hAnsi="Times New Roman" w:ascii="Times New Roman"/>
        </w:rPr>
        <w:t xml:space="preserve"> 201</w:t>
      </w:r>
      <w:r w:rsidR="00385929" w:rsidRPr="00FA1D80">
        <w:rPr>
          <w:rFonts w:cs="Times New Roman" w:hAnsi="Times New Roman" w:ascii="Times New Roman"/>
        </w:rPr>
        <w:t>7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D21F0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033B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42BD"/>
    <w:rsid w:val="00D36451"/>
    <w:rsid w:val="00D51513"/>
    <w:rsid w:val="00D54B86"/>
    <w:rsid w:val="00D83B29"/>
    <w:rsid w:val="00D92B65"/>
    <w:rsid w:val="00DD0A9B"/>
    <w:rsid w:val="00E01697"/>
    <w:rsid w:val="00E264B8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3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0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3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49412.59</izvorni_sadrzaj>
    <derivirana_varijabla naziv="DomainObject.Predmet.InicijalnaVrijednost_1">49412.59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St-1431/2017</izvorni_sadrzaj>
    <derivirana_varijabla naziv="DomainObject.Predmet.OznakaBroj_1">St-1431/2017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otustrankaFormated>
    <izvorni_sadrzaj>  EUROLOG j.d.o.o. za prijevoz, trgovinu i usluge</izvorni_sadrzaj>
    <derivirana_varijabla naziv="DomainObject.Predmet.ProtustrankaFormated_1">  EUROLOG j.d.o.o. za prijevoz, trgovinu i usluge</derivirana_varijabla>
  </DomainObject.Predmet.ProtustrankaFormated>
  <DomainObject.Predmet.ProtustrankaFormatedOIB>
    <izvorni_sadrzaj>  EUROLOG j.d.o.o. za prijevoz, trgovinu i usluge, OIB 15105079067</izvorni_sadrzaj>
    <derivirana_varijabla naziv="DomainObject.Predmet.ProtustrankaFormatedOIB_1">  EUROLOG j.d.o.o. za prijevoz, trgovinu i usluge, OIB 15105079067</derivirana_varijabla>
  </DomainObject.Predmet.ProtustrankaFormatedOIB>
  <DomainObject.Predmet.ProtustrankaFormatedWithAdress>
    <izvorni_sadrzaj> EUROLOG j.d.o.o. za prijevoz, trgovinu i usluge, Svete Terezije 24, 35000 Bukovlje</izvorni_sadrzaj>
    <derivirana_varijabla naziv="DomainObject.Predmet.ProtustrankaFormatedWithAdress_1"> EUROLOG j.d.o.o. za prijevoz, trgovinu i usluge, Svete Terezije 24, 35000 Bukovlje</derivirana_varijabla>
  </DomainObject.Predmet.ProtustrankaFormatedWithAdress>
  <DomainObject.Predmet.ProtustrankaFormatedWithAdressOIB>
    <izvorni_sadrzaj> EUROLOG j.d.o.o. za prijevoz, trgovinu i usluge, OIB 15105079067, Svete Terezije 24, 35000 Bukovlje</izvorni_sadrzaj>
    <derivirana_varijabla naziv="DomainObject.Predmet.ProtustrankaFormatedWithAdressOIB_1"> EUROLOG j.d.o.o. za prijevoz, trgovinu i usluge, OIB 15105079067, Svete Terezije 24, 35000 Bukovlje</derivirana_varijabla>
  </DomainObject.Predmet.ProtustrankaFormatedWithAdressOIB>
  <DomainObject.Predmet.ProtustrankaWithAdress>
    <izvorni_sadrzaj>EUROLOG j.d.o.o. za prijevoz, trgovinu i usluge Svete Terezije 24, 35000 Bukovlje</izvorni_sadrzaj>
    <derivirana_varijabla naziv="DomainObject.Predmet.ProtustrankaWithAdress_1">EUROLOG j.d.o.o. za prijevoz, trgovinu i usluge Svete Terezije 24, 35000 Bukovlje</derivirana_varijabla>
  </DomainObject.Predmet.ProtustrankaWithAdress>
  <DomainObject.Predmet.ProtustrankaWithAdressOIB>
    <izvorni_sadrzaj>EUROLOG j.d.o.o. za prijevoz, trgovinu i usluge, OIB 15105079067, Svete Terezije 24, 35000 Bukovlje</izvorni_sadrzaj>
    <derivirana_varijabla naziv="DomainObject.Predmet.ProtustrankaWithAdressOIB_1">EUROLOG j.d.o.o. za prijevoz, trgovinu i usluge, OIB 15105079067, Svete Terezije 24, 35000 Bukovlje</derivirana_varijabla>
  </DomainObject.Predmet.ProtustrankaWithAdressOIB>
  <DomainObject.Predmet.ProtustrankaNazivFormated>
    <izvorni_sadrzaj>EUROLOG j.d.o.o. za prijevoz, trgovinu i usluge</izvorni_sadrzaj>
    <derivirana_varijabla naziv="DomainObject.Predmet.ProtustrankaNazivFormated_1">EUROLOG j.d.o.o. za prijevoz, trgovinu i usluge</derivirana_varijabla>
  </DomainObject.Predmet.ProtustrankaNazivFormated>
  <DomainObject.Predmet.ProtustrankaNazivFormatedOIB>
    <izvorni_sadrzaj>EUROLOG j.d.o.o. za prijevoz, trgovinu i usluge, OIB 15105079067</izvorni_sadrzaj>
    <derivirana_varijabla naziv="DomainObject.Predmet.ProtustrankaNazivFormatedOIB_1">EUROLOG j.d.o.o. za prijevoz, trgovinu i usluge, OIB 15105079067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EUROLOG j.d.o.o. za prijevoz, trgovinu i usluge</item>
    </izvorni_sadrzaj>
    <derivirana_varijabla naziv="DomainObject.Predmet.ProtuStrankaListFormated_1">
      <item>EUROLOG j.d.o.o. za prijevoz, trgovinu i usluge</item>
    </derivirana_varijabla>
  </DomainObject.Predmet.ProtuStrankaListFormated>
  <DomainObject.Predmet.ProtuStrankaListFormatedOIB>
    <izvorni_sadrzaj>
      <item>EUROLOG j.d.o.o. za prijevoz, trgovinu i usluge, OIB 15105079067</item>
    </izvorni_sadrzaj>
    <derivirana_varijabla naziv="DomainObject.Predmet.ProtuStrankaListFormatedOIB_1">
      <item>EUROLOG j.d.o.o. za prijevoz, trgovinu i usluge, OIB 15105079067</item>
    </derivirana_varijabla>
  </DomainObject.Predmet.ProtuStrankaListFormatedOIB>
  <DomainObject.Predmet.ProtuStrankaListFormatedWithAdress>
    <izvorni_sadrzaj>
      <item>EUROLOG j.d.o.o. za prijevoz, trgovinu i usluge, Svete Terezije 24, 35000 Bukovlje</item>
    </izvorni_sadrzaj>
    <derivirana_varijabla naziv="DomainObject.Predmet.ProtuStrankaListFormatedWithAdress_1">
      <item>EUROLOG j.d.o.o. za prijevoz, trgovinu i usluge, Svete Terezije 24, 35000 Bukovlje</item>
    </derivirana_varijabla>
  </DomainObject.Predmet.ProtuStrankaListFormatedWithAdress>
  <DomainObject.Predmet.ProtuStrankaListFormatedWithAdressOIB>
    <izvorni_sadrzaj>
      <item>EUROLOG j.d.o.o. za prijevoz, trgovinu i usluge, OIB 15105079067, Svete Terezije 24, 35000 Bukovlje</item>
    </izvorni_sadrzaj>
    <derivirana_varijabla naziv="DomainObject.Predmet.ProtuStrankaListFormatedWithAdressOIB_1">
      <item>EUROLOG j.d.o.o. za prijevoz, trgovinu i usluge, OIB 15105079067, Svete Terezije 24, 35000 Bukovlje</item>
    </derivirana_varijabla>
  </DomainObject.Predmet.ProtuStrankaListFormatedWithAdressOIB>
  <DomainObject.Predmet.ProtuStrankaListNazivFormated>
    <izvorni_sadrzaj>
      <item>EUROLOG j.d.o.o. za prijevoz, trgovinu i usluge</item>
    </izvorni_sadrzaj>
    <derivirana_varijabla naziv="DomainObject.Predmet.ProtuStrankaListNazivFormated_1">
      <item>EUROLOG j.d.o.o. za prijevoz, trgovinu i usluge</item>
    </derivirana_varijabla>
  </DomainObject.Predmet.ProtuStrankaListNazivFormated>
  <DomainObject.Predmet.ProtuStrankaListNazivFormatedOIB>
    <izvorni_sadrzaj>
      <item>EUROLOG j.d.o.o. za prijevoz, trgovinu i usluge, OIB 15105079067</item>
    </izvorni_sadrzaj>
    <derivirana_varijabla naziv="DomainObject.Predmet.ProtuStrankaListNazivFormatedOIB_1">
      <item>EUROLOG j.d.o.o. za prijevoz, trgovinu i usluge, OIB 15105079067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EUROLOG j.d.o.o. za prijevoz, trgovinu i usluge</izvorni_sadrzaj>
    <derivirana_varijabla naziv="DomainObject.Predmet.ProtustrankaIDrugi_1">EUROLOG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EUROLOG j.d.o.o. za prijevoz, trgovinu i usluge, OIB 15105079067, Svete Terezije 24, 35000 Bukovlje</izvorni_sadrzaj>
    <derivirana_varijabla naziv="DomainObject.Predmet.ProtustrankaIDrugiAdressOIB_1">EUROLOG j.d.o.o. za prijevoz, trgovinu i usluge, OIB 15105079067, Svete Terezije 24,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EUROLOG j.d.o.o. za prijevoz, trgovinu i usluge</item>
    </izvorni_sadrzaj>
    <derivirana_varijabla naziv="DomainObject.Predmet.SudioniciListNaziv_1">
      <item>Financijska agencija</item>
      <item>EUROLOG j.d.o.o. za prijevoz,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EUROLOG j.d.o.o. za prijevoz, trgovinu i usluge, OIB 15105079067, Svete Terezije 24,35000 Bukovlje</item>
    </izvorni_sadrzaj>
    <derivirana_varijabla naziv="DomainObject.Predmet.SudioniciListAdressOIB_1">
      <item>Financijska agencija, OIB 85821130368, Ulica grada Vukovara 70,10000 Zagreb</item>
      <item>EUROLOG j.d.o.o. za prijevoz, trgovinu i usluge, OIB 15105079067, Svete Terezije 24,35000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15105079067</item>
    </izvorni_sadrzaj>
    <derivirana_varijabla naziv="DomainObject.Predmet.SudioniciListNazivOIB_1">
      <item>, OIB 85821130368</item>
      <item>, OIB 15105079067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376E4-3AAB-4DE2-A001-DD2B432E5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643</properties:Words>
  <properties:Characters>3498</properties:Characters>
  <properties:Lines>76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2017-10-16T10:48:00Z</dcterms:created>
  <dc:creator>wsadmin</dc:creator>
  <cp:lastModifiedBy>wsadmin</cp:lastModifiedBy>
  <cp:lastPrinted>2017-11-23T12:06:00Z</cp:lastPrinted>
  <dcterms:modified xmlns:xsi="http://www.w3.org/2001/XMLSchema-instance" xsi:type="dcterms:W3CDTF">2017-11-23T12:08:00Z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