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7659" w14:paraId="9a07659" w:rsidRDefault="00A8044F" w:rsidP="009E0201" w:rsidR="00A8044F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5E4373" w:rsidP="009E0201" w:rsidR="005E4373">
      <w:pPr>
        <w:pStyle w:val="Naslov2"/>
        <w:jc w:val="left"/>
        <w:rPr>
          <w:b w:val="false"/>
          <w:bCs/>
          <w:sz w:val="24"/>
          <w:szCs w:val="24"/>
        </w:rPr>
      </w:pPr>
      <w:r w:rsidRPr="005E4373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201" w:rsidP="009E0201" w:rsidR="009E0201" w:rsidRPr="009E0201">
      <w:pPr>
        <w:pStyle w:val="Naslov2"/>
        <w:jc w:val="left"/>
        <w:rPr>
          <w:b w:val="false"/>
          <w:bCs/>
          <w:sz w:val="24"/>
          <w:szCs w:val="24"/>
        </w:rPr>
      </w:pPr>
      <w:r w:rsidRPr="009E0201">
        <w:rPr>
          <w:b w:val="false"/>
          <w:bCs/>
          <w:sz w:val="24"/>
          <w:szCs w:val="24"/>
        </w:rPr>
        <w:t>REPUBLIKA HRVATSKA</w:t>
      </w:r>
    </w:p>
    <w:p w:rsidRDefault="009E0201" w:rsidP="009E0201" w:rsidR="009E0201" w:rsidRPr="009E0201">
      <w:pPr>
        <w:rPr>
          <w:sz w:val="24"/>
          <w:szCs w:val="24"/>
        </w:rPr>
      </w:pPr>
      <w:r w:rsidRPr="009E0201">
        <w:rPr>
          <w:sz w:val="24"/>
          <w:szCs w:val="24"/>
        </w:rPr>
        <w:t>Trgovački sud u Zagrebu</w:t>
      </w:r>
    </w:p>
    <w:p w:rsidRDefault="009E0201" w:rsidP="009E0201" w:rsidR="002524F7" w:rsidRPr="009E0201">
      <w:pPr>
        <w:pStyle w:val="Naslov"/>
        <w:jc w:val="left"/>
        <w:rPr>
          <w:b w:val="false"/>
          <w:sz w:val="24"/>
        </w:rPr>
      </w:pPr>
      <w:r w:rsidRPr="009E0201">
        <w:rPr>
          <w:b w:val="false"/>
          <w:sz w:val="24"/>
          <w:szCs w:val="24"/>
        </w:rPr>
        <w:t>Zagreb, Amruševa 2/II</w:t>
      </w:r>
    </w:p>
    <w:p w:rsidRDefault="004641B3" w:rsidP="00666057" w:rsidR="00A8044F" w:rsidRPr="00A8044F">
      <w:pPr>
        <w:pStyle w:val="Naslov"/>
        <w:jc w:val="right"/>
        <w:rPr>
          <w:sz w:val="24"/>
          <w:szCs w:val="24"/>
        </w:rPr>
      </w:pPr>
      <w:r>
        <w:rPr>
          <w:b w:val="false"/>
          <w:sz w:val="24"/>
          <w:szCs w:val="24"/>
        </w:rPr>
        <w:t xml:space="preserve">    </w:t>
      </w:r>
    </w:p>
    <w:p w:rsidRDefault="00A71F12" w:rsidR="00A71F12">
      <w:pPr>
        <w:pStyle w:val="Naslov"/>
        <w:rPr>
          <w:b w:val="false"/>
          <w:sz w:val="24"/>
          <w:szCs w:val="24"/>
        </w:rPr>
      </w:pPr>
    </w:p>
    <w:p w:rsidRDefault="00C55304" w:rsidR="002524F7" w:rsidRPr="009E0201">
      <w:pPr>
        <w:pStyle w:val="Naslov"/>
        <w:rPr>
          <w:b w:val="false"/>
          <w:sz w:val="24"/>
          <w:szCs w:val="24"/>
        </w:rPr>
      </w:pPr>
      <w:r w:rsidRPr="009E0201">
        <w:rPr>
          <w:b w:val="false"/>
          <w:sz w:val="24"/>
          <w:szCs w:val="24"/>
        </w:rPr>
        <w:t>R E P U B L I K A   H R V A T S K A</w:t>
      </w:r>
    </w:p>
    <w:p w:rsidRDefault="005318B7" w:rsidR="00237B93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="00237B93">
        <w:rPr>
          <w:sz w:val="24"/>
          <w:szCs w:val="24"/>
        </w:rPr>
        <w:t xml:space="preserve"> </w:t>
      </w:r>
    </w:p>
    <w:p w:rsidRDefault="005318B7" w:rsidR="005318B7">
      <w:pPr>
        <w:widowControl/>
        <w:jc w:val="both"/>
        <w:rPr>
          <w:sz w:val="24"/>
          <w:szCs w:val="24"/>
        </w:rPr>
      </w:pPr>
    </w:p>
    <w:p w:rsidRDefault="00222A3B" w:rsidP="007C6253" w:rsidR="007C6253" w:rsidRPr="007C6253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Trgovački sud u Zagrebu,</w:t>
      </w:r>
      <w:r w:rsidR="007C6253" w:rsidRPr="007C6253">
        <w:rPr>
          <w:sz w:val="24"/>
          <w:szCs w:val="24"/>
        </w:rPr>
        <w:t xml:space="preserve"> po stečajnom sucu Nikoli Ribariću, u stečajnom postupku nad stečajnim dužnikom </w:t>
      </w:r>
      <w:r w:rsidR="00972FCC" w:rsidRPr="00972FCC">
        <w:rPr>
          <w:sz w:val="24"/>
          <w:szCs w:val="24"/>
        </w:rPr>
        <w:t>PALMIR d.o.o.</w:t>
      </w:r>
      <w:r w:rsidR="007C1526">
        <w:rPr>
          <w:sz w:val="24"/>
          <w:szCs w:val="24"/>
        </w:rPr>
        <w:t xml:space="preserve"> u stečaju,</w:t>
      </w:r>
      <w:r w:rsidR="00972FCC" w:rsidRPr="00972FCC">
        <w:rPr>
          <w:sz w:val="24"/>
          <w:szCs w:val="24"/>
        </w:rPr>
        <w:t xml:space="preserve"> Zagreb, Mladice 14/A, OIB: 32841189715,</w:t>
      </w:r>
      <w:r w:rsidR="007C1526">
        <w:rPr>
          <w:sz w:val="24"/>
          <w:szCs w:val="24"/>
        </w:rPr>
        <w:t xml:space="preserve"> </w:t>
      </w:r>
      <w:r w:rsidR="00972FCC" w:rsidRPr="00972FCC">
        <w:rPr>
          <w:sz w:val="24"/>
          <w:szCs w:val="24"/>
        </w:rPr>
        <w:t>MBS: 080103290</w:t>
      </w:r>
      <w:r w:rsidR="007C1526">
        <w:rPr>
          <w:sz w:val="24"/>
          <w:szCs w:val="24"/>
        </w:rPr>
        <w:t>, dana</w:t>
      </w:r>
      <w:r w:rsidR="007C6253">
        <w:rPr>
          <w:sz w:val="24"/>
          <w:szCs w:val="24"/>
        </w:rPr>
        <w:t xml:space="preserve"> </w:t>
      </w:r>
      <w:r w:rsidR="00972FCC">
        <w:rPr>
          <w:sz w:val="24"/>
          <w:szCs w:val="24"/>
        </w:rPr>
        <w:t>8</w:t>
      </w:r>
      <w:r w:rsidR="007C6253" w:rsidRPr="007C6253">
        <w:rPr>
          <w:sz w:val="24"/>
          <w:szCs w:val="24"/>
        </w:rPr>
        <w:t>.</w:t>
      </w:r>
      <w:r w:rsidR="00972FCC">
        <w:rPr>
          <w:sz w:val="24"/>
          <w:szCs w:val="24"/>
        </w:rPr>
        <w:t xml:space="preserve"> siječnja</w:t>
      </w:r>
      <w:r w:rsidR="007C6253" w:rsidRPr="007C6253">
        <w:rPr>
          <w:sz w:val="24"/>
          <w:szCs w:val="24"/>
        </w:rPr>
        <w:t xml:space="preserve"> 201</w:t>
      </w:r>
      <w:r w:rsidR="00DC2D2B">
        <w:rPr>
          <w:sz w:val="24"/>
          <w:szCs w:val="24"/>
        </w:rPr>
        <w:t>9</w:t>
      </w:r>
      <w:r w:rsidR="007C6253" w:rsidRPr="007C6253">
        <w:rPr>
          <w:sz w:val="24"/>
          <w:szCs w:val="24"/>
        </w:rPr>
        <w:t>.</w:t>
      </w:r>
      <w:r w:rsidR="00DC2D2B">
        <w:rPr>
          <w:sz w:val="24"/>
          <w:szCs w:val="24"/>
        </w:rPr>
        <w:t xml:space="preserve"> </w:t>
      </w:r>
      <w:r w:rsidR="007C6253" w:rsidRPr="007C6253">
        <w:rPr>
          <w:sz w:val="24"/>
          <w:szCs w:val="24"/>
        </w:rPr>
        <w:t>g</w:t>
      </w:r>
      <w:r w:rsidR="00DC2D2B">
        <w:rPr>
          <w:sz w:val="24"/>
          <w:szCs w:val="24"/>
        </w:rPr>
        <w:t>odine,</w:t>
      </w:r>
    </w:p>
    <w:p w:rsidRDefault="007C6253" w:rsidP="007C6253" w:rsidR="007C6253" w:rsidRPr="007C6253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5318B7" w:rsidR="002524F7" w:rsidRPr="00321719">
      <w:pPr>
        <w:widowControl/>
        <w:jc w:val="center"/>
        <w:rPr>
          <w:sz w:val="24"/>
          <w:szCs w:val="24"/>
        </w:rPr>
      </w:pPr>
      <w:r w:rsidRPr="00321719">
        <w:rPr>
          <w:sz w:val="24"/>
          <w:szCs w:val="24"/>
        </w:rPr>
        <w:t xml:space="preserve">r </w:t>
      </w:r>
      <w:r w:rsidR="00321719" w:rsidRPr="00321719">
        <w:rPr>
          <w:sz w:val="24"/>
          <w:szCs w:val="24"/>
        </w:rPr>
        <w:t xml:space="preserve">i </w:t>
      </w:r>
      <w:r w:rsidRPr="00321719">
        <w:rPr>
          <w:sz w:val="24"/>
          <w:szCs w:val="24"/>
        </w:rPr>
        <w:t>j e š i o</w:t>
      </w:r>
      <w:r w:rsidR="00C55304" w:rsidRPr="00321719">
        <w:rPr>
          <w:sz w:val="24"/>
          <w:szCs w:val="24"/>
        </w:rPr>
        <w:t xml:space="preserve">   j e</w:t>
      </w:r>
    </w:p>
    <w:p w:rsidRDefault="007D39A0" w:rsidR="007D39A0" w:rsidRPr="009B1B01">
      <w:pPr>
        <w:widowControl/>
        <w:jc w:val="center"/>
        <w:rPr>
          <w:b/>
          <w:sz w:val="24"/>
          <w:szCs w:val="24"/>
        </w:rPr>
      </w:pPr>
    </w:p>
    <w:p w:rsidRDefault="007D39A0" w:rsidP="007D39A0" w:rsidR="005318B7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>I.</w:t>
      </w:r>
      <w:r w:rsidR="00B735F7">
        <w:rPr>
          <w:sz w:val="24"/>
          <w:szCs w:val="24"/>
        </w:rPr>
        <w:t xml:space="preserve"> </w:t>
      </w:r>
      <w:r w:rsidR="005318B7" w:rsidRPr="009B1B01">
        <w:rPr>
          <w:sz w:val="24"/>
          <w:szCs w:val="24"/>
        </w:rPr>
        <w:t xml:space="preserve">Stečajna masa iza stečajnog dužnika </w:t>
      </w:r>
      <w:r w:rsidR="007C1526" w:rsidRPr="00972FCC">
        <w:rPr>
          <w:sz w:val="24"/>
          <w:szCs w:val="24"/>
        </w:rPr>
        <w:t>PALMIR d.o.o.</w:t>
      </w:r>
      <w:r w:rsidR="007C1526">
        <w:rPr>
          <w:sz w:val="24"/>
          <w:szCs w:val="24"/>
        </w:rPr>
        <w:t xml:space="preserve"> u stečaju,</w:t>
      </w:r>
      <w:r w:rsidR="007C1526" w:rsidRPr="00972FCC">
        <w:rPr>
          <w:sz w:val="24"/>
          <w:szCs w:val="24"/>
        </w:rPr>
        <w:t xml:space="preserve"> Zagreb, Mladice 14/A, OIB: 32841189715,</w:t>
      </w:r>
      <w:r w:rsidR="007C1526">
        <w:rPr>
          <w:sz w:val="24"/>
          <w:szCs w:val="24"/>
        </w:rPr>
        <w:t xml:space="preserve"> </w:t>
      </w:r>
      <w:r w:rsidR="007C1526" w:rsidRPr="00972FCC">
        <w:rPr>
          <w:sz w:val="24"/>
          <w:szCs w:val="24"/>
        </w:rPr>
        <w:t>MBS: 080103290</w:t>
      </w:r>
      <w:r w:rsidR="005318B7" w:rsidRPr="009B1B01">
        <w:rPr>
          <w:sz w:val="24"/>
          <w:szCs w:val="24"/>
        </w:rPr>
        <w:t>, upisuje se u sudski registar</w:t>
      </w:r>
      <w:r w:rsidR="00222A3B">
        <w:rPr>
          <w:sz w:val="24"/>
          <w:szCs w:val="24"/>
        </w:rPr>
        <w:t>.</w:t>
      </w:r>
    </w:p>
    <w:p w:rsidRDefault="007C1526" w:rsidP="007D39A0" w:rsidR="007C1526" w:rsidRPr="009B1B01">
      <w:pPr>
        <w:widowControl/>
        <w:ind w:firstLine="720"/>
        <w:jc w:val="both"/>
        <w:rPr>
          <w:sz w:val="24"/>
          <w:szCs w:val="24"/>
        </w:rPr>
      </w:pPr>
    </w:p>
    <w:p w:rsidRDefault="00666057" w:rsidP="00666057" w:rsidR="007D39A0" w:rsidRPr="009B1B0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5318B7" w:rsidRPr="009B1B01">
        <w:rPr>
          <w:sz w:val="24"/>
          <w:szCs w:val="24"/>
        </w:rPr>
        <w:t>II</w:t>
      </w:r>
      <w:r>
        <w:rPr>
          <w:sz w:val="24"/>
          <w:szCs w:val="24"/>
        </w:rPr>
        <w:t>.</w:t>
      </w:r>
      <w:r w:rsidR="00E63683">
        <w:rPr>
          <w:sz w:val="24"/>
          <w:szCs w:val="24"/>
        </w:rPr>
        <w:t xml:space="preserve"> </w:t>
      </w:r>
      <w:r w:rsidR="009933F6" w:rsidRPr="009933F6">
        <w:rPr>
          <w:sz w:val="24"/>
          <w:szCs w:val="24"/>
        </w:rPr>
        <w:t>Paić Marinko</w:t>
      </w:r>
      <w:r w:rsidR="009933F6">
        <w:rPr>
          <w:sz w:val="24"/>
          <w:szCs w:val="24"/>
        </w:rPr>
        <w:t>, OIB:</w:t>
      </w:r>
      <w:r w:rsidR="009933F6" w:rsidRPr="009933F6">
        <w:rPr>
          <w:sz w:val="24"/>
          <w:szCs w:val="24"/>
        </w:rPr>
        <w:t xml:space="preserve"> 55654806007</w:t>
      </w:r>
      <w:r w:rsidR="009933F6">
        <w:rPr>
          <w:sz w:val="24"/>
          <w:szCs w:val="24"/>
        </w:rPr>
        <w:t>,</w:t>
      </w:r>
      <w:r w:rsidR="009933F6" w:rsidRPr="009933F6">
        <w:rPr>
          <w:sz w:val="24"/>
          <w:szCs w:val="24"/>
        </w:rPr>
        <w:t xml:space="preserve"> VI. Požarinje 6, Zagreb,</w:t>
      </w:r>
      <w:r w:rsidR="004641B3">
        <w:rPr>
          <w:sz w:val="24"/>
          <w:szCs w:val="24"/>
        </w:rPr>
        <w:t xml:space="preserve"> </w:t>
      </w:r>
      <w:r w:rsidR="007D39A0" w:rsidRPr="009B1B01">
        <w:rPr>
          <w:sz w:val="24"/>
          <w:szCs w:val="24"/>
        </w:rPr>
        <w:t xml:space="preserve">nastavlja zastupati stečajnu masu iza stečajnog dužnika </w:t>
      </w:r>
      <w:r w:rsidR="009933F6" w:rsidRPr="00972FCC">
        <w:rPr>
          <w:sz w:val="24"/>
          <w:szCs w:val="24"/>
        </w:rPr>
        <w:t>PALMIR d.o.o.</w:t>
      </w:r>
      <w:r w:rsidR="009933F6">
        <w:rPr>
          <w:sz w:val="24"/>
          <w:szCs w:val="24"/>
        </w:rPr>
        <w:t xml:space="preserve"> u stečaju,</w:t>
      </w:r>
      <w:r w:rsidR="009933F6" w:rsidRPr="00972FCC">
        <w:rPr>
          <w:sz w:val="24"/>
          <w:szCs w:val="24"/>
        </w:rPr>
        <w:t xml:space="preserve"> Zagreb, Mladice 14/A, OIB: 32841189715,</w:t>
      </w:r>
      <w:r w:rsidR="009933F6">
        <w:rPr>
          <w:sz w:val="24"/>
          <w:szCs w:val="24"/>
        </w:rPr>
        <w:t xml:space="preserve"> </w:t>
      </w:r>
      <w:r w:rsidR="009933F6" w:rsidRPr="00972FCC">
        <w:rPr>
          <w:sz w:val="24"/>
          <w:szCs w:val="24"/>
        </w:rPr>
        <w:t>MBS: 080103290</w:t>
      </w:r>
      <w:r w:rsidR="00A71F12">
        <w:rPr>
          <w:sz w:val="24"/>
          <w:szCs w:val="24"/>
        </w:rPr>
        <w:t>.</w:t>
      </w:r>
    </w:p>
    <w:p w:rsidRDefault="007A2EDC" w:rsidP="0093646E" w:rsidR="007A2EDC" w:rsidRPr="009B1B01">
      <w:pPr>
        <w:widowControl/>
        <w:ind w:firstLine="720"/>
        <w:jc w:val="both"/>
        <w:rPr>
          <w:sz w:val="24"/>
          <w:szCs w:val="24"/>
        </w:rPr>
      </w:pPr>
    </w:p>
    <w:p w:rsidRDefault="007D39A0" w:rsidP="007D39A0" w:rsidR="007D39A0" w:rsidRPr="007D39A0">
      <w:pPr>
        <w:jc w:val="center"/>
        <w:rPr>
          <w:sz w:val="24"/>
          <w:szCs w:val="24"/>
        </w:rPr>
      </w:pPr>
      <w:r w:rsidRPr="007D39A0">
        <w:rPr>
          <w:sz w:val="24"/>
          <w:szCs w:val="24"/>
        </w:rPr>
        <w:t>Obrazloženje</w:t>
      </w:r>
    </w:p>
    <w:p w:rsidRDefault="007D39A0" w:rsidP="007D39A0" w:rsidR="007D39A0" w:rsidRPr="007D39A0">
      <w:pPr>
        <w:jc w:val="both"/>
        <w:rPr>
          <w:sz w:val="24"/>
          <w:szCs w:val="24"/>
        </w:rPr>
      </w:pPr>
    </w:p>
    <w:p w:rsidRDefault="00FD2005" w:rsidP="00D54799" w:rsidR="009933F6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 xml:space="preserve">Podneskom od </w:t>
      </w:r>
      <w:r w:rsidR="009933F6">
        <w:rPr>
          <w:sz w:val="24"/>
          <w:szCs w:val="24"/>
        </w:rPr>
        <w:t>7</w:t>
      </w:r>
      <w:r w:rsidR="00F23D5E">
        <w:rPr>
          <w:sz w:val="24"/>
          <w:szCs w:val="24"/>
        </w:rPr>
        <w:t>.</w:t>
      </w:r>
      <w:r w:rsidR="009933F6">
        <w:rPr>
          <w:sz w:val="24"/>
          <w:szCs w:val="24"/>
        </w:rPr>
        <w:t xml:space="preserve"> studenoga</w:t>
      </w:r>
      <w:r w:rsidR="00F23D5E">
        <w:rPr>
          <w:sz w:val="24"/>
          <w:szCs w:val="24"/>
        </w:rPr>
        <w:t xml:space="preserve"> 2018.</w:t>
      </w:r>
      <w:r w:rsidR="00F935AD">
        <w:rPr>
          <w:sz w:val="24"/>
          <w:szCs w:val="24"/>
        </w:rPr>
        <w:t xml:space="preserve"> stečajn</w:t>
      </w:r>
      <w:r w:rsidR="00F23D5E">
        <w:rPr>
          <w:sz w:val="24"/>
          <w:szCs w:val="24"/>
        </w:rPr>
        <w:t>i</w:t>
      </w:r>
      <w:r w:rsidRPr="009B1B01">
        <w:rPr>
          <w:sz w:val="24"/>
          <w:szCs w:val="24"/>
        </w:rPr>
        <w:t xml:space="preserve"> upravitelj predloži</w:t>
      </w:r>
      <w:r w:rsidR="00F23D5E">
        <w:rPr>
          <w:sz w:val="24"/>
          <w:szCs w:val="24"/>
        </w:rPr>
        <w:t xml:space="preserve">o je </w:t>
      </w:r>
      <w:r w:rsidRPr="009B1B01">
        <w:rPr>
          <w:sz w:val="24"/>
          <w:szCs w:val="24"/>
        </w:rPr>
        <w:t xml:space="preserve">upisati stečajnu masu iza masa iza stečajnog dužnika </w:t>
      </w:r>
      <w:r w:rsidR="009933F6" w:rsidRPr="00972FCC">
        <w:rPr>
          <w:sz w:val="24"/>
          <w:szCs w:val="24"/>
        </w:rPr>
        <w:t>PALMIR d.o.o.</w:t>
      </w:r>
      <w:r w:rsidR="009933F6">
        <w:rPr>
          <w:sz w:val="24"/>
          <w:szCs w:val="24"/>
        </w:rPr>
        <w:t xml:space="preserve"> u stečaju,</w:t>
      </w:r>
      <w:r w:rsidR="009933F6" w:rsidRPr="00972FCC">
        <w:rPr>
          <w:sz w:val="24"/>
          <w:szCs w:val="24"/>
        </w:rPr>
        <w:t xml:space="preserve"> Zagreb, Mladice 14/A, OIB: 32841189715,</w:t>
      </w:r>
      <w:r w:rsidR="009933F6">
        <w:rPr>
          <w:sz w:val="24"/>
          <w:szCs w:val="24"/>
        </w:rPr>
        <w:t xml:space="preserve"> </w:t>
      </w:r>
      <w:r w:rsidR="009933F6" w:rsidRPr="00972FCC">
        <w:rPr>
          <w:sz w:val="24"/>
          <w:szCs w:val="24"/>
        </w:rPr>
        <w:t>MBS: 080103290</w:t>
      </w:r>
      <w:r w:rsidR="00F935AD">
        <w:rPr>
          <w:sz w:val="24"/>
          <w:szCs w:val="24"/>
        </w:rPr>
        <w:t>,</w:t>
      </w:r>
      <w:r w:rsidRPr="009B1B01">
        <w:rPr>
          <w:sz w:val="24"/>
          <w:szCs w:val="24"/>
        </w:rPr>
        <w:t xml:space="preserve"> u sudski registar, radi </w:t>
      </w:r>
      <w:r w:rsidR="00F23D5E">
        <w:rPr>
          <w:sz w:val="24"/>
          <w:szCs w:val="24"/>
        </w:rPr>
        <w:t xml:space="preserve">nastavka vođenja parnice protiv tuženika </w:t>
      </w:r>
      <w:r w:rsidR="009933F6">
        <w:rPr>
          <w:sz w:val="24"/>
          <w:szCs w:val="24"/>
        </w:rPr>
        <w:t>INA – INDUSTRIJA NAFTE d.d.,</w:t>
      </w:r>
      <w:r w:rsidR="00C143D0">
        <w:rPr>
          <w:sz w:val="24"/>
          <w:szCs w:val="24"/>
        </w:rPr>
        <w:t xml:space="preserve"> OIB: 27759560625, Zagreb, Avenija Većeslava Holjevca 10. </w:t>
      </w:r>
      <w:r w:rsidR="00D84CC8">
        <w:rPr>
          <w:sz w:val="24"/>
          <w:szCs w:val="24"/>
        </w:rPr>
        <w:t>Parnični postupak se vodi na Trgovačkom sudu u Zagrebu, poslovni broj: P-437/2017.</w:t>
      </w:r>
    </w:p>
    <w:p w:rsidRDefault="00D84CC8" w:rsidP="00D54799" w:rsidR="00456026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456026">
        <w:rPr>
          <w:sz w:val="24"/>
          <w:szCs w:val="24"/>
        </w:rPr>
        <w:t xml:space="preserve">astavno </w:t>
      </w:r>
      <w:r w:rsidR="00A96810">
        <w:rPr>
          <w:sz w:val="24"/>
          <w:szCs w:val="24"/>
        </w:rPr>
        <w:t>stečajni upravitelj pojašnjava</w:t>
      </w:r>
      <w:r w:rsidR="00456026">
        <w:rPr>
          <w:sz w:val="24"/>
          <w:szCs w:val="24"/>
        </w:rPr>
        <w:t xml:space="preserve"> </w:t>
      </w:r>
      <w:r w:rsidR="00A96810">
        <w:rPr>
          <w:sz w:val="24"/>
          <w:szCs w:val="24"/>
        </w:rPr>
        <w:t xml:space="preserve">kako je </w:t>
      </w:r>
      <w:r w:rsidR="00456026">
        <w:rPr>
          <w:sz w:val="24"/>
          <w:szCs w:val="24"/>
        </w:rPr>
        <w:t xml:space="preserve">upis potreban </w:t>
      </w:r>
      <w:r>
        <w:rPr>
          <w:sz w:val="24"/>
          <w:szCs w:val="24"/>
        </w:rPr>
        <w:t xml:space="preserve">radi </w:t>
      </w:r>
      <w:r w:rsidR="00456026">
        <w:rPr>
          <w:sz w:val="24"/>
          <w:szCs w:val="24"/>
        </w:rPr>
        <w:t xml:space="preserve">radi vođenja parnice, </w:t>
      </w:r>
      <w:r w:rsidR="00A96810">
        <w:rPr>
          <w:sz w:val="24"/>
          <w:szCs w:val="24"/>
        </w:rPr>
        <w:t>za što neophodno postojanje OIB-a, koji će se dodijeliti stečajnoj masi upisanoj u sudskom registru.</w:t>
      </w:r>
    </w:p>
    <w:p w:rsidRDefault="00E51ECA" w:rsidP="00E51ECA" w:rsidR="00E51ECA">
      <w:pPr>
        <w:widowControl/>
        <w:ind w:firstLine="720"/>
        <w:jc w:val="both"/>
        <w:rPr>
          <w:sz w:val="24"/>
          <w:szCs w:val="24"/>
        </w:rPr>
      </w:pPr>
      <w:r w:rsidRPr="00E51ECA">
        <w:rPr>
          <w:sz w:val="24"/>
          <w:szCs w:val="24"/>
        </w:rPr>
        <w:t>Prema odredbi članka 133. stavak 1. Stečajnog zakona (N.N.br. 71/15, dalje SZ) koja odredba se u ovom postupku primjenjuje temeljem odredbe članka 441. stavk 1.  istog Zakona nakon zaključenja stečajnog postupka stečajni upravitelj može u ime i za račun stečajne mase unovčiti imovinu dužnika i prikupljenim sredstvima namiriti nast</w:t>
      </w:r>
      <w:r w:rsidR="00FE056E">
        <w:rPr>
          <w:sz w:val="24"/>
          <w:szCs w:val="24"/>
        </w:rPr>
        <w:t>ale troškove stečajnog postupka</w:t>
      </w:r>
      <w:r w:rsidRPr="00E51ECA">
        <w:rPr>
          <w:sz w:val="24"/>
          <w:szCs w:val="24"/>
        </w:rPr>
        <w:t>, a neiskorišteni iznos uplatiti u Fond za namirenje troškova stečajnog postupka. U tom slučaju stečajna masa će se upisati u sudski registar (stavak 2. članka 133. SZ-a)</w:t>
      </w:r>
      <w:r>
        <w:rPr>
          <w:sz w:val="24"/>
          <w:szCs w:val="24"/>
        </w:rPr>
        <w:t>.</w:t>
      </w:r>
    </w:p>
    <w:p w:rsidRDefault="00A42E33" w:rsidP="00A42E33" w:rsidR="00A42E33" w:rsidRPr="00A42E3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289. stavak 4. Stečajnog zakona SZ određeno je kako se u </w:t>
      </w:r>
      <w:r w:rsidRPr="00A42E33">
        <w:rPr>
          <w:sz w:val="24"/>
          <w:szCs w:val="24"/>
        </w:rPr>
        <w:t>ime i za račun mase</w:t>
      </w:r>
      <w:r>
        <w:rPr>
          <w:sz w:val="24"/>
          <w:szCs w:val="24"/>
        </w:rPr>
        <w:t xml:space="preserve"> </w:t>
      </w:r>
      <w:r w:rsidRPr="00A42E33">
        <w:rPr>
          <w:sz w:val="24"/>
          <w:szCs w:val="24"/>
        </w:rPr>
        <w:t xml:space="preserve">mogu se voditi sporovi, ako </w:t>
      </w:r>
      <w:r>
        <w:rPr>
          <w:sz w:val="24"/>
          <w:szCs w:val="24"/>
        </w:rPr>
        <w:t xml:space="preserve">Stečajnim zakonom </w:t>
      </w:r>
      <w:r w:rsidRPr="00A42E33">
        <w:rPr>
          <w:sz w:val="24"/>
          <w:szCs w:val="24"/>
        </w:rPr>
        <w:t>nije drukčije</w:t>
      </w:r>
      <w:r>
        <w:rPr>
          <w:sz w:val="24"/>
          <w:szCs w:val="24"/>
        </w:rPr>
        <w:t xml:space="preserve"> </w:t>
      </w:r>
      <w:r w:rsidRPr="00A42E33">
        <w:rPr>
          <w:sz w:val="24"/>
          <w:szCs w:val="24"/>
        </w:rPr>
        <w:t xml:space="preserve">određeno. </w:t>
      </w:r>
    </w:p>
    <w:p w:rsidRDefault="00A42E33" w:rsidP="00B12E52" w:rsidR="00A42E33" w:rsidRPr="00E51ECA">
      <w:pPr>
        <w:widowControl/>
        <w:ind w:firstLine="720"/>
        <w:jc w:val="both"/>
        <w:rPr>
          <w:sz w:val="24"/>
          <w:szCs w:val="24"/>
        </w:rPr>
      </w:pPr>
      <w:r w:rsidRPr="00A42E33">
        <w:rPr>
          <w:sz w:val="24"/>
          <w:szCs w:val="24"/>
        </w:rPr>
        <w:t xml:space="preserve">U slučaju iz stavka 4. </w:t>
      </w:r>
      <w:r>
        <w:rPr>
          <w:sz w:val="24"/>
          <w:szCs w:val="24"/>
        </w:rPr>
        <w:t xml:space="preserve">članka 289. Stečajnog zakona </w:t>
      </w:r>
      <w:r w:rsidRPr="00A42E33">
        <w:rPr>
          <w:sz w:val="24"/>
          <w:szCs w:val="24"/>
        </w:rPr>
        <w:t>stečajna masa</w:t>
      </w:r>
      <w:r>
        <w:rPr>
          <w:sz w:val="24"/>
          <w:szCs w:val="24"/>
        </w:rPr>
        <w:t xml:space="preserve"> </w:t>
      </w:r>
      <w:r w:rsidR="00B12E52" w:rsidRPr="00B12E52">
        <w:rPr>
          <w:sz w:val="24"/>
          <w:szCs w:val="24"/>
        </w:rPr>
        <w:t>upisat će se u</w:t>
      </w:r>
      <w:r w:rsidR="00B12E52">
        <w:rPr>
          <w:sz w:val="24"/>
          <w:szCs w:val="24"/>
        </w:rPr>
        <w:t xml:space="preserve"> </w:t>
      </w:r>
      <w:r w:rsidR="00B12E52" w:rsidRPr="00B12E52">
        <w:rPr>
          <w:sz w:val="24"/>
          <w:szCs w:val="24"/>
        </w:rPr>
        <w:t>sudski registar.</w:t>
      </w:r>
    </w:p>
    <w:p w:rsidRDefault="006A2DB7" w:rsidP="00E51ECA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89. stavak 1. toč. 13 SZ-a propisano je da </w:t>
      </w:r>
      <w:r w:rsidR="00CA7173">
        <w:rPr>
          <w:sz w:val="24"/>
          <w:szCs w:val="24"/>
        </w:rPr>
        <w:t xml:space="preserve">će </w:t>
      </w:r>
      <w:r>
        <w:rPr>
          <w:sz w:val="24"/>
          <w:szCs w:val="24"/>
        </w:rPr>
        <w:t>stečajni upravitelj i nakon zaključenja stečajn</w:t>
      </w:r>
      <w:r w:rsidR="00DD2274">
        <w:rPr>
          <w:sz w:val="24"/>
          <w:szCs w:val="24"/>
        </w:rPr>
        <w:t>og postupka zastupati stečajnu masu.</w:t>
      </w:r>
    </w:p>
    <w:p w:rsidRDefault="00DD2274" w:rsidP="00DD2274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svega naprijed navedenog, a temeljem citirane odredbe članka 133. stavak 1. i 2. SZ, r</w:t>
      </w:r>
      <w:r w:rsidR="00A71F12">
        <w:rPr>
          <w:sz w:val="24"/>
          <w:szCs w:val="24"/>
        </w:rPr>
        <w:t>i</w:t>
      </w:r>
      <w:r>
        <w:rPr>
          <w:sz w:val="24"/>
          <w:szCs w:val="24"/>
        </w:rPr>
        <w:t>ješeno je kao pod toč. I., a temeljem članka 89. stavak 1.toč.13. r</w:t>
      </w:r>
      <w:r w:rsidR="00A71F12">
        <w:rPr>
          <w:sz w:val="24"/>
          <w:szCs w:val="24"/>
        </w:rPr>
        <w:t>i</w:t>
      </w:r>
      <w:r>
        <w:rPr>
          <w:sz w:val="24"/>
          <w:szCs w:val="24"/>
        </w:rPr>
        <w:t>ješeno je kao pod toč. II.</w:t>
      </w:r>
    </w:p>
    <w:p w:rsidRDefault="00A71F12" w:rsidP="00004CCA" w:rsidR="00A71F12">
      <w:pPr>
        <w:widowControl/>
        <w:ind w:firstLine="720"/>
        <w:jc w:val="center"/>
        <w:rPr>
          <w:sz w:val="24"/>
          <w:szCs w:val="24"/>
        </w:rPr>
      </w:pPr>
    </w:p>
    <w:p w:rsidRDefault="00C55304" w:rsidP="00004CCA" w:rsidR="002524F7" w:rsidRPr="00727999">
      <w:pPr>
        <w:widowControl/>
        <w:ind w:firstLine="720"/>
        <w:jc w:val="center"/>
        <w:rPr>
          <w:sz w:val="24"/>
          <w:szCs w:val="24"/>
        </w:rPr>
      </w:pPr>
      <w:r w:rsidRPr="00727999">
        <w:rPr>
          <w:sz w:val="24"/>
          <w:szCs w:val="24"/>
        </w:rPr>
        <w:t xml:space="preserve">Zagreb, </w:t>
      </w:r>
      <w:r w:rsidR="00DC2D2B">
        <w:rPr>
          <w:sz w:val="24"/>
          <w:szCs w:val="24"/>
        </w:rPr>
        <w:t>8</w:t>
      </w:r>
      <w:r w:rsidR="002310BE">
        <w:rPr>
          <w:sz w:val="24"/>
          <w:szCs w:val="24"/>
        </w:rPr>
        <w:t>.</w:t>
      </w:r>
      <w:r w:rsidR="00DC2D2B">
        <w:rPr>
          <w:sz w:val="24"/>
          <w:szCs w:val="24"/>
        </w:rPr>
        <w:t xml:space="preserve"> siječnja</w:t>
      </w:r>
      <w:r w:rsidR="002310BE">
        <w:rPr>
          <w:sz w:val="24"/>
          <w:szCs w:val="24"/>
        </w:rPr>
        <w:t xml:space="preserve"> 201</w:t>
      </w:r>
      <w:r w:rsidR="00DC2D2B">
        <w:rPr>
          <w:sz w:val="24"/>
          <w:szCs w:val="24"/>
        </w:rPr>
        <w:t>9</w:t>
      </w:r>
      <w:r w:rsidR="002310BE">
        <w:rPr>
          <w:sz w:val="24"/>
          <w:szCs w:val="24"/>
        </w:rPr>
        <w:t>.</w:t>
      </w:r>
      <w:r w:rsidRPr="00727999">
        <w:rPr>
          <w:sz w:val="24"/>
          <w:szCs w:val="24"/>
        </w:rPr>
        <w:t xml:space="preserve"> godine</w:t>
      </w:r>
    </w:p>
    <w:p w:rsidRDefault="002524F7" w:rsidR="002524F7" w:rsidRPr="00727999">
      <w:pPr>
        <w:widowControl/>
        <w:jc w:val="center"/>
        <w:rPr>
          <w:sz w:val="24"/>
          <w:szCs w:val="24"/>
        </w:rPr>
      </w:pPr>
    </w:p>
    <w:p w:rsidRDefault="00C55304" w:rsidP="00A71F12" w:rsidR="002524F7" w:rsidRPr="00727999">
      <w:pPr>
        <w:widowControl/>
        <w:ind w:firstLine="720" w:left="576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SUDAC:  </w:t>
      </w:r>
    </w:p>
    <w:p w:rsidRDefault="00EF4FB8" w:rsidP="00EF4FB8" w:rsidR="002524F7">
      <w:pPr>
        <w:widowControl/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2310BE">
        <w:rPr>
          <w:sz w:val="24"/>
          <w:szCs w:val="24"/>
        </w:rPr>
        <w:t>Nikola Ribarić</w:t>
      </w:r>
      <w:r>
        <w:rPr>
          <w:sz w:val="24"/>
          <w:szCs w:val="24"/>
        </w:rPr>
        <w:t>, v.r.</w:t>
      </w:r>
    </w:p>
    <w:p w:rsidRDefault="00EF4FB8" w:rsidP="00EF4FB8" w:rsidR="00EF4FB8">
      <w:pPr>
        <w:widowControl/>
        <w:ind w:left="5760"/>
        <w:jc w:val="both"/>
        <w:rPr>
          <w:sz w:val="24"/>
          <w:szCs w:val="24"/>
        </w:rPr>
      </w:pPr>
    </w:p>
    <w:p w:rsidRDefault="00EF4FB8" w:rsidP="00EF4FB8" w:rsidR="00EF4FB8">
      <w:pPr>
        <w:widowControl/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Za točnost otpravka - ovlašteni službenik</w:t>
      </w:r>
    </w:p>
    <w:p w:rsidRDefault="00EF4FB8" w:rsidP="00EF4FB8" w:rsidR="00EF4FB8" w:rsidRPr="00CA7173">
      <w:pPr>
        <w:widowControl/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>Maja Hajtek</w:t>
      </w:r>
    </w:p>
    <w:p w:rsidRDefault="00A71F12" w:rsidP="00CA7173" w:rsidR="00A71F12">
      <w:pPr>
        <w:jc w:val="both"/>
        <w:rPr>
          <w:sz w:val="24"/>
          <w:szCs w:val="24"/>
        </w:rPr>
      </w:pPr>
    </w:p>
    <w:p w:rsidRDefault="00A71F12" w:rsidP="00CA7173" w:rsidR="00A71F12">
      <w:pPr>
        <w:jc w:val="both"/>
        <w:rPr>
          <w:sz w:val="24"/>
          <w:szCs w:val="24"/>
        </w:rPr>
      </w:pPr>
    </w:p>
    <w:p w:rsidRDefault="00A71F12" w:rsidP="00CA7173" w:rsidR="00A71F12">
      <w:pPr>
        <w:jc w:val="both"/>
        <w:rPr>
          <w:sz w:val="24"/>
          <w:szCs w:val="24"/>
        </w:rPr>
      </w:pPr>
    </w:p>
    <w:p w:rsidRDefault="00CA7173" w:rsidP="00CA7173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>Uputa o pravnom lijeku:</w:t>
      </w:r>
    </w:p>
    <w:p w:rsidRDefault="00CA7173" w:rsidP="002310BE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>Protiv ovog rješenja može se uložiti žalba Visokom trgovačkom sudu Republike Hrvatske u roku od 8 dana</w:t>
      </w:r>
      <w:r w:rsidR="002310BE">
        <w:rPr>
          <w:sz w:val="24"/>
          <w:szCs w:val="24"/>
        </w:rPr>
        <w:t xml:space="preserve"> od dostave odluke</w:t>
      </w:r>
      <w:r w:rsidRPr="00CA7173">
        <w:rPr>
          <w:sz w:val="24"/>
          <w:szCs w:val="24"/>
        </w:rPr>
        <w:t xml:space="preserve">. Žalba  se ulaže  putem ovog suda u 2 primjerka. </w:t>
      </w:r>
      <w:r w:rsidR="002310BE" w:rsidRPr="002310BE">
        <w:rPr>
          <w:sz w:val="24"/>
          <w:szCs w:val="24"/>
        </w:rPr>
        <w:t>Dostava se smatra obavljenom istekom osmoga dana od</w:t>
      </w:r>
      <w:r w:rsidR="002310BE">
        <w:rPr>
          <w:sz w:val="24"/>
          <w:szCs w:val="24"/>
        </w:rPr>
        <w:t xml:space="preserve"> </w:t>
      </w:r>
      <w:r w:rsidR="002310BE" w:rsidRPr="002310BE">
        <w:rPr>
          <w:sz w:val="24"/>
          <w:szCs w:val="24"/>
        </w:rPr>
        <w:t>dana objave pismena na mrežnoj stranici e-Oglasna ploča sudova.</w:t>
      </w:r>
    </w:p>
    <w:p w:rsidRDefault="00CA7173" w:rsidP="00CA7173" w:rsidR="00CA7173" w:rsidRPr="008E7B11">
      <w:pPr>
        <w:jc w:val="both"/>
      </w:pP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8E7B11">
        <w:tab/>
      </w:r>
      <w:r w:rsidRPr="008E7B11">
        <w:tab/>
      </w:r>
    </w:p>
    <w:p w:rsidRDefault="002310BE" w:rsidP="00EF4FB8" w:rsidR="002310BE" w:rsidRPr="00A71F12">
      <w:pPr>
        <w:pStyle w:val="Odlomakpopisa"/>
        <w:jc w:val="both"/>
        <w:rPr>
          <w:sz w:val="24"/>
          <w:szCs w:val="24"/>
        </w:rPr>
      </w:pPr>
    </w:p>
    <w:sectPr w:rsidSect="00B00FB8" w:rsidR="002310BE" w:rsidRPr="00A71F12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99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0BE" w:rsidP="002310BE" w:rsidR="002310BE">
      <w:r>
        <w:separator/>
      </w:r>
    </w:p>
  </w:endnote>
  <w:endnote w:id="0" w:type="continuationSeparator">
    <w:p w:rsidRDefault="002310BE" w:rsidP="002310BE" w:rsidR="00231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0BE" w:rsidP="002310BE" w:rsidR="002310BE">
      <w:r>
        <w:separator/>
      </w:r>
    </w:p>
  </w:footnote>
  <w:footnote w:id="0" w:type="continuationSeparator">
    <w:p w:rsidRDefault="002310BE" w:rsidP="002310BE" w:rsidR="002310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50873350"/>
      <w:docPartObj>
        <w:docPartGallery w:val="Page Numbers (Top of Page)"/>
        <w:docPartUnique/>
      </w:docPartObj>
    </w:sdtPr>
    <w:sdtEndPr/>
    <w:sdtContent>
      <w:p w:rsidRDefault="002310BE" w:rsidR="002310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FB8">
          <w:rPr>
            <w:noProof/>
          </w:rPr>
          <w:t>1</w:t>
        </w:r>
        <w:r>
          <w:fldChar w:fldCharType="end"/>
        </w:r>
      </w:p>
      <w:p w:rsidRDefault="002310BE" w:rsidR="002310BE">
        <w:pPr>
          <w:pStyle w:val="Zaglavlje"/>
          <w:jc w:val="center"/>
        </w:pPr>
      </w:p>
      <w:p w:rsidRDefault="002310BE" w:rsidR="002310BE">
        <w:pPr>
          <w:pStyle w:val="Zaglavlje"/>
          <w:jc w:val="center"/>
        </w:pPr>
        <w:r>
          <w:rPr>
            <w:b/>
            <w:sz w:val="24"/>
            <w:szCs w:val="24"/>
          </w:rPr>
          <w:tab/>
        </w:r>
        <w:r>
          <w:rPr>
            <w:b/>
            <w:sz w:val="24"/>
            <w:szCs w:val="24"/>
          </w:rPr>
          <w:tab/>
        </w:r>
        <w:r w:rsidR="00666057" w:rsidRPr="00B00FB8">
          <w:rPr>
            <w:sz w:val="24"/>
            <w:szCs w:val="24"/>
          </w:rPr>
          <w:t>72. St-</w:t>
        </w:r>
        <w:r w:rsidR="00666057">
          <w:rPr>
            <w:sz w:val="24"/>
            <w:szCs w:val="24"/>
          </w:rPr>
          <w:t>653/2012-171</w:t>
        </w:r>
      </w:p>
    </w:sdtContent>
  </w:sdt>
  <w:p w:rsidRDefault="002310BE" w:rsidR="002310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26468"/>
    <w:multiLevelType w:val="hybridMultilevel"/>
    <w:tmpl w:val="580AE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0D261E"/>
    <w:multiLevelType w:val="hybridMultilevel"/>
    <w:tmpl w:val="27205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0C5B83"/>
    <w:multiLevelType w:val="hybridMultilevel"/>
    <w:tmpl w:val="E7B6D9D2"/>
    <w:lvl w:tplc="352C3DD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F22123"/>
    <w:multiLevelType w:val="hybridMultilevel"/>
    <w:tmpl w:val="66E2512C"/>
    <w:lvl w:tplc="20A0E8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9E6EF1"/>
    <w:multiLevelType w:val="hybridMultilevel"/>
    <w:tmpl w:val="202CA012"/>
    <w:lvl w:tplc="8C06666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8ED"/>
    <w:rsid w:val="00004CCA"/>
    <w:rsid w:val="001048ED"/>
    <w:rsid w:val="001E4A20"/>
    <w:rsid w:val="001F624F"/>
    <w:rsid w:val="00222A3B"/>
    <w:rsid w:val="002310BE"/>
    <w:rsid w:val="00237B93"/>
    <w:rsid w:val="002524F7"/>
    <w:rsid w:val="002A1F8A"/>
    <w:rsid w:val="002B003D"/>
    <w:rsid w:val="00321719"/>
    <w:rsid w:val="00361325"/>
    <w:rsid w:val="00456026"/>
    <w:rsid w:val="004641B3"/>
    <w:rsid w:val="004E6538"/>
    <w:rsid w:val="004F3B8E"/>
    <w:rsid w:val="005318B7"/>
    <w:rsid w:val="00542BE0"/>
    <w:rsid w:val="005E4373"/>
    <w:rsid w:val="00624E54"/>
    <w:rsid w:val="00666057"/>
    <w:rsid w:val="00684C7F"/>
    <w:rsid w:val="006A2DB7"/>
    <w:rsid w:val="00727999"/>
    <w:rsid w:val="007A24DD"/>
    <w:rsid w:val="007A2EDC"/>
    <w:rsid w:val="007C1526"/>
    <w:rsid w:val="007C6253"/>
    <w:rsid w:val="007D39A0"/>
    <w:rsid w:val="009223A3"/>
    <w:rsid w:val="0093646E"/>
    <w:rsid w:val="00956100"/>
    <w:rsid w:val="00972FCC"/>
    <w:rsid w:val="009933F6"/>
    <w:rsid w:val="009B1B01"/>
    <w:rsid w:val="009E0201"/>
    <w:rsid w:val="00A42E33"/>
    <w:rsid w:val="00A71F12"/>
    <w:rsid w:val="00A8044F"/>
    <w:rsid w:val="00A96810"/>
    <w:rsid w:val="00B00FB8"/>
    <w:rsid w:val="00B12E52"/>
    <w:rsid w:val="00B735F7"/>
    <w:rsid w:val="00BE3E4A"/>
    <w:rsid w:val="00C143D0"/>
    <w:rsid w:val="00C31643"/>
    <w:rsid w:val="00C31E34"/>
    <w:rsid w:val="00C55304"/>
    <w:rsid w:val="00C7704A"/>
    <w:rsid w:val="00C85B1E"/>
    <w:rsid w:val="00CA7173"/>
    <w:rsid w:val="00CE5FEE"/>
    <w:rsid w:val="00CF2F88"/>
    <w:rsid w:val="00D54799"/>
    <w:rsid w:val="00D606D9"/>
    <w:rsid w:val="00D61C1E"/>
    <w:rsid w:val="00D84CC8"/>
    <w:rsid w:val="00DC2D2B"/>
    <w:rsid w:val="00DD2274"/>
    <w:rsid w:val="00E51ECA"/>
    <w:rsid w:val="00E63683"/>
    <w:rsid w:val="00EF4FB8"/>
    <w:rsid w:val="00F21CB4"/>
    <w:rsid w:val="00F23D5E"/>
    <w:rsid w:val="00F72429"/>
    <w:rsid w:val="00F935AD"/>
    <w:rsid w:val="00FD2005"/>
    <w:rsid w:val="00FE0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43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43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04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04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04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04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0BE"/>
  </w:style>
  <w:style w:styleId="Podnoje" w:type="paragraph">
    <w:name w:val="footer"/>
    <w:basedOn w:val="Normal"/>
    <w:link w:val="Podno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0BE"/>
  </w:style>
  <w:style w:styleId="Tijeloteksta" w:type="paragraph">
    <w:name w:val="Body Text"/>
    <w:basedOn w:val="Normal"/>
    <w:link w:val="TijelotekstaChar"/>
    <w:uiPriority w:val="99"/>
    <w:semiHidden/>
    <w:unhideWhenUsed/>
    <w:rsid w:val="004E653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E653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43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437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04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04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0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0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0BE"/>
  </w:style>
  <w:style w:styleId="Podnoje" w:type="paragraph">
    <w:name w:val="footer"/>
    <w:basedOn w:val="Normal"/>
    <w:link w:val="Podno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0BE"/>
  </w:style>
  <w:style w:styleId="Tijeloteksta" w:type="paragraph">
    <w:name w:val="Body Text"/>
    <w:basedOn w:val="Normal"/>
    <w:link w:val="TijelotekstaChar"/>
    <w:uiPriority w:val="99"/>
    <w:semiHidden/>
    <w:unhideWhenUsed/>
    <w:rsid w:val="004E653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E653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svibnja 2014.</izvorni_sadrzaj>
    <derivirana_varijabla naziv="DomainObject.Predmet.DatumRjesavanja_1">28. svibnja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St-653/2012</izvorni_sadrzaj>
    <derivirana_varijabla naziv="DomainObject.Predmet.OznakaBroj_1">St-653/2012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PALMIR inženjering i trgovina d.o.o. u stečaju</izvorni_sadrzaj>
    <derivirana_varijabla naziv="DomainObject.Predmet.ProtustrankaFormated_1">  PALMIR inženjering i trgovina d.o.o. u stečaju</derivirana_varijabla>
  </DomainObject.Predmet.ProtustrankaFormated>
  <DomainObject.Predmet.ProtustrankaFormatedOIB>
    <izvorni_sadrzaj>  PALMIR inženjering i trgovina d.o.o. u stečaju, OIB 32841189715</izvorni_sadrzaj>
    <derivirana_varijabla naziv="DomainObject.Predmet.ProtustrankaFormatedOIB_1">  PALMIR inženjering i trgovina d.o.o. u stečaju, OIB 32841189715</derivirana_varijabla>
  </DomainObject.Predmet.ProtustrankaFormatedOIB>
  <DomainObject.Predmet.ProtustrankaFormatedWithAdress>
    <izvorni_sadrzaj> PALMIR inženjering i trgovina d.o.o. u stečaju, Mladice 14/a, 10000 Zagreb</izvorni_sadrzaj>
    <derivirana_varijabla naziv="DomainObject.Predmet.ProtustrankaFormatedWithAdress_1"> PALMIR inženjering i trgovina d.o.o. u stečaju, Mladice 14/a, 10000 Zagreb</derivirana_varijabla>
  </DomainObject.Predmet.ProtustrankaFormatedWithAdress>
  <DomainObject.Predmet.ProtustrankaFormatedWithAdressOIB>
    <izvorni_sadrzaj> PALMIR inženjering i trgovina d.o.o. u stečaju, OIB 32841189715, Mladice 14/a, 10000 Zagreb</izvorni_sadrzaj>
    <derivirana_varijabla naziv="DomainObject.Predmet.ProtustrankaFormatedWithAdressOIB_1"> PALMIR inženjering i trgovina d.o.o. u stečaju, OIB 32841189715, Mladice 14/a, 10000 Zagreb</derivirana_varijabla>
  </DomainObject.Predmet.ProtustrankaFormatedWithAdressOIB>
  <DomainObject.Predmet.ProtustrankaWithAdress>
    <izvorni_sadrzaj>PALMIR inženjering i trgovina d.o.o. u stečaju Mladice 14/a, 10000 Zagreb</izvorni_sadrzaj>
    <derivirana_varijabla naziv="DomainObject.Predmet.ProtustrankaWithAdress_1">PALMIR inženjering i trgovina d.o.o. u stečaju Mladice 14/a, 10000 Zagreb</derivirana_varijabla>
  </DomainObject.Predmet.ProtustrankaWithAdress>
  <DomainObject.Predmet.ProtustrankaWithAdressOIB>
    <izvorni_sadrzaj>PALMIR inženjering i trgovina d.o.o. u stečaju, OIB 32841189715, Mladice 14/a, 10000 Zagreb</izvorni_sadrzaj>
    <derivirana_varijabla naziv="DomainObject.Predmet.ProtustrankaWithAdressOIB_1">PALMIR inženjering i trgovina d.o.o. u stečaju, OIB 32841189715, Mladice 14/a, 10000 Zagreb</derivirana_varijabla>
  </DomainObject.Predmet.ProtustrankaWithAdressOIB>
  <DomainObject.Predmet.ProtustrankaNazivFormated>
    <izvorni_sadrzaj>PALMIR inženjering i trgovina d.o.o. u stečaju</izvorni_sadrzaj>
    <derivirana_varijabla naziv="DomainObject.Predmet.ProtustrankaNazivFormated_1">PALMIR inženjering i trgovina d.o.o. u stečaju</derivirana_varijabla>
  </DomainObject.Predmet.ProtustrankaNazivFormated>
  <DomainObject.Predmet.ProtustrankaNazivFormatedOIB>
    <izvorni_sadrzaj>PALMIR inženjering i trgovina d.o.o. u stečaju, OIB 32841189715</izvorni_sadrzaj>
    <derivirana_varijabla naziv="DomainObject.Predmet.ProtustrankaNazivFormatedOIB_1">PALMIR inženjering i trgovina d.o.o. u stečaju, OIB 32841189715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VJEROVNICI; MODUL PULS d.o.o.; BERKELIUM d.o.o.; FRANJO GUDELJ; VEDRAN ŠUPUKOVIĆ; ZVONKO ŽAK; DAVOR RADMAN; TARA PAŠIĆ</izvorni_sadrzaj>
    <derivirana_varijabla naziv="DomainObject.Predmet.StrankaFormated_1">  MINISTARSTVO FINANCIJA, POREZNA UPRAVA, PODRUČNI URED ZAGREB zastupanog po punomoćniku ŽUPANIJSKO DRŽAVNO ODVJETNIŠTVO; VJEROVNICI; MODUL PULS d.o.o.; BERKELIUM d.o.o.; FRANJO GUDELJ; VEDRAN ŠUPUKOVIĆ; ZVONKO ŽAK; DAVOR RADMAN; TARA PAŠIĆ</derivirana_varijabla>
  </DomainObject.Predmet.StrankaFormated>
  <DomainObject.Predmet.StrankaFormatedOIB>
    <izvorni_sadrzaj>  MINISTARSTVO FINANCIJA, POREZNA UPRAVA, PODRUČNI URED ZAGREB, OIB 18683136487 zastupanog po punomoćniku ŽUPANIJSKO DRŽAVNO ODVJETNIŠTVO; VJEROVNICI; MODUL PULS d.o.o.; BERKELIUM d.o.o.; FRANJO GUDELJ; VEDRAN ŠUPUKOVIĆ; ZVONKO ŽAK; DAVOR RADMAN; TARA PAŠIĆ</izvorni_sadrzaj>
    <derivirana_varijabla naziv="DomainObject.Predmet.StrankaFormatedOIB_1">  MINISTARSTVO FINANCIJA, POREZNA UPRAVA, PODRUČNI URED ZAGREB, OIB 18683136487 zastupanog po punomoćniku ŽUPANIJSKO DRŽAVNO ODVJETNIŠTVO; VJEROVNICI; MODUL PULS d.o.o.; BERKELIUM d.o.o.; FRANJO GUDELJ; VEDRAN ŠUPUKOVIĆ; ZVONKO ŽAK; DAVOR RADMAN; TARA PAŠIĆ</derivirana_varijabla>
  </DomainObject.Predmet.StrankaFormatedOIB>
  <DomainObject.Predmet.StrankaFormatedWithAdress>
    <izvorni_sadrzaj> MINISTARSTVO FINANCIJA, POREZNA UPRAVA, PODRUČNI URED ZAGREB, 1, 10000 Zagreb zastupanog po punomoćniku ŽUPANIJSKO DRŽAVNO ODVJETNIŠTVO; VJEROVNICI; MODUL PULS d.o.o.; BERKELIUM d.o.o.; FRANJO GUDELJ; VEDRAN ŠUPUKOVIĆ; ZVONKO ŽAK; DAVOR RADMAN; TARA PAŠIĆ</izvorni_sadrzaj>
    <derivirana_varijabla naziv="DomainObject.Predmet.StrankaFormatedWithAdress_1"> MINISTARSTVO FINANCIJA, POREZNA UPRAVA, PODRUČNI URED ZAGREB, 1, 10000 Zagreb zastupanog po punomoćniku ŽUPANIJSKO DRŽAVNO ODVJETNIŠTVO; VJEROVNICI; MODUL PULS d.o.o.; BERKELIUM d.o.o.; FRANJO GUDELJ; VEDRAN ŠUPUKOVIĆ; ZVONKO ŽAK; DAVOR RADMAN; TARA PAŠIĆ</derivirana_varijabla>
  </DomainObject.Predmet.StrankaFormatedWithAdress>
  <DomainObject.Predmet.StrankaFormatedWithAdressOIB>
    <izvorni_sadrzaj> MINISTARSTVO FINANCIJA, POREZNA UPRAVA, PODRUČNI URED ZAGREB, OIB 18683136487, 1, 10000 Zagreb zastupanog po punomoćniku ŽUPANIJSKO DRŽAVNO ODVJETNIŠTVO; VJEROVNICI; MODUL PULS d.o.o.; BERKELIUM d.o.o.; FRANJO GUDELJ; VEDRAN ŠUPUKOVIĆ; ZVONKO ŽAK; DAVOR RADMAN; TARA PAŠIĆ</izvorni_sadrzaj>
    <derivirana_varijabla naziv="DomainObject.Predmet.StrankaFormatedWithAdressOIB_1"> MINISTARSTVO FINANCIJA, POREZNA UPRAVA, PODRUČNI URED ZAGREB, OIB 18683136487, 1, 10000 Zagreb zastupanog po punomoćniku ŽUPANIJSKO DRŽAVNO ODVJETNIŠTVO; VJEROVNICI; MODUL PULS d.o.o.; BERKELIUM d.o.o.; FRANJO GUDELJ; VEDRAN ŠUPUKOVIĆ; ZVONKO ŽAK; DAVOR RADMAN; TARA PAŠIĆ</derivirana_varijabla>
  </DomainObject.Predmet.StrankaFormatedWithAdressOIB>
  <DomainObject.Predmet.StrankaWithAdress>
    <izvorni_sadrzaj>MINISTARSTVO FINANCIJA, POREZNA UPRAVA, PODRUČNI URED ZAGREB 1,10000 Zagreb,VJEROVNICI ,MODUL PULS d.o.o. ,BERKELIUM d.o.o. ,FRANJO GUDELJ ,VEDRAN ŠUPUKOVIĆ ,ZVONKO ŽAK ,DAVOR RADMAN ,TARA PAŠIĆ </izvorni_sadrzaj>
    <derivirana_varijabla naziv="DomainObject.Predmet.StrankaWithAdress_1">MINISTARSTVO FINANCIJA, POREZNA UPRAVA, PODRUČNI URED ZAGREB 1,10000 Zagreb,VJEROVNICI ,MODUL PULS d.o.o. ,BERKELIUM d.o.o. ,FRANJO GUDELJ ,VEDRAN ŠUPUKOVIĆ ,ZVONKO ŽAK ,DAVOR RADMAN ,TARA PAŠIĆ </derivirana_varijabla>
  </DomainObject.Predmet.StrankaWithAdress>
  <DomainObject.Predmet.StrankaWithAdressOIB>
    <izvorni_sadrzaj>MINISTARSTVO FINANCIJA, POREZNA UPRAVA, PODRUČNI URED ZAGREB, OIB 18683136487, 1,10000 Zagreb,VJEROVNICI,MODUL PULS d.o.o.,BERKELIUM d.o.o.,FRANJO GUDELJ,VEDRAN ŠUPUKOVIĆ,ZVONKO ŽAK,DAVOR RADMAN,TARA PAŠIĆ</izvorni_sadrzaj>
    <derivirana_varijabla naziv="DomainObject.Predmet.StrankaWithAdressOIB_1">MINISTARSTVO FINANCIJA, POREZNA UPRAVA, PODRUČNI URED ZAGREB, OIB 18683136487, 1,10000 Zagreb,VJEROVNICI,MODUL PULS d.o.o.,BERKELIUM d.o.o.,FRANJO GUDELJ,VEDRAN ŠUPUKOVIĆ,ZVONKO ŽAK,DAVOR RADMAN,TARA PAŠIĆ</derivirana_varijabla>
  </DomainObject.Predmet.StrankaWithAdressOIB>
  <DomainObject.Predmet.StrankaNazivFormated>
    <izvorni_sadrzaj>MINISTARSTVO FINANCIJA, POREZNA UPRAVA, PODRUČNI URED ZAGREB,VJEROVNICI,MODUL PULS d.o.o.,BERKELIUM d.o.o.,FRANJO GUDELJ,VEDRAN ŠUPUKOVIĆ,ZVONKO ŽAK,DAVOR RADMAN,TARA PAŠIĆ</izvorni_sadrzaj>
    <derivirana_varijabla naziv="DomainObject.Predmet.StrankaNazivFormated_1">MINISTARSTVO FINANCIJA, POREZNA UPRAVA, PODRUČNI URED ZAGREB,VJEROVNICI,MODUL PULS d.o.o.,BERKELIUM d.o.o.,FRANJO GUDELJ,VEDRAN ŠUPUKOVIĆ,ZVONKO ŽAK,DAVOR RADMAN,TARA PAŠIĆ</derivirana_varijabla>
  </DomainObject.Predmet.StrankaNazivFormated>
  <DomainObject.Predmet.StrankaNazivFormatedOIB>
    <izvorni_sadrzaj>MINISTARSTVO FINANCIJA, POREZNA UPRAVA, PODRUČNI URED ZAGREB, OIB 18683136487,VJEROVNICI,MODUL PULS d.o.o.,BERKELIUM d.o.o.,FRANJO GUDELJ,VEDRAN ŠUPUKOVIĆ,ZVONKO ŽAK,DAVOR RADMAN,TARA PAŠIĆ</izvorni_sadrzaj>
    <derivirana_varijabla naziv="DomainObject.Predmet.StrankaNazivFormatedOIB_1">MINISTARSTVO FINANCIJA, POREZNA UPRAVA, PODRUČNI URED ZAGREB, OIB 18683136487,VJEROVNICI,MODUL PULS d.o.o.,BERKELIUM d.o.o.,FRANJO GUDELJ,VEDRAN ŠUPUKOVIĆ,ZVONKO ŽAK,DAVOR RADMAN,TARA PAŠIĆ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  <item>MODUL PULS d.o.o.</item>
      <item>BERKELIUM d.o.o.</item>
      <item>FRANJO GUDELJ</item>
      <item>VEDRAN ŠUPUKOVIĆ</item>
      <item>ZVONKO ŽAK</item>
      <item>DAVOR RADMAN</item>
      <item>TARA PAŠIĆ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  <item>MODUL PULS d.o.o.</item>
      <item>BERKELIUM d.o.o.</item>
      <item>FRANJO GUDELJ</item>
      <item>VEDRAN ŠUPUKOVIĆ</item>
      <item>ZVONKO ŽAK</item>
      <item>DAVOR RADMAN</item>
      <item>TARA PAŠIĆ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VJEROVNICI</item>
      <item>MODUL PULS d.o.o.</item>
      <item>BERKELIUM d.o.o.</item>
      <item>FRANJO GUDELJ</item>
      <item>VEDRAN ŠUPUKOVIĆ</item>
      <item>ZVONKO ŽAK</item>
      <item>DAVOR RADMAN</item>
      <item>TARA PAŠIĆ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VJEROVNICI</item>
      <item>MODUL PULS d.o.o.</item>
      <item>BERKELIUM d.o.o.</item>
      <item>FRANJO GUDELJ</item>
      <item>VEDRAN ŠUPUKOVIĆ</item>
      <item>ZVONKO ŽAK</item>
      <item>DAVOR RADMAN</item>
      <item>TARA PAŠIĆ</item>
    </derivirana_varijabla>
  </DomainObject.Predmet.StrankaListFormatedOIB>
  <DomainObject.Predmet.StrankaListFormatedWithAdress>
    <izvorni_sadrzaj>
      <item>MINISTARSTVO FINANCIJA, POREZNA UPRAVA, PODRUČNI URED ZAGREB, 1, 10000 Zagreb zastupanog po punomoćniku ŽUPANIJSKO DRŽAVNO ODVJETNIŠTVO</item>
      <item>VJEROVNICI</item>
      <item>MODUL PULS d.o.o.</item>
      <item>BERKELIUM d.o.o.</item>
      <item>FRANJO GUDELJ</item>
      <item>VEDRAN ŠUPUKOVIĆ</item>
      <item>ZVONKO ŽAK</item>
      <item>DAVOR RADMAN</item>
      <item>TARA PAŠIĆ</item>
    </izvorni_sadrzaj>
    <derivirana_varijabla naziv="DomainObject.Predmet.StrankaListFormatedWithAdress_1">
      <item>MINISTARSTVO FINANCIJA, POREZNA UPRAVA, PODRUČNI URED ZAGREB, 1, 10000 Zagreb zastupanog po punomoćniku ŽUPANIJSKO DRŽAVNO ODVJETNIŠTVO</item>
      <item>VJEROVNICI</item>
      <item>MODUL PULS d.o.o.</item>
      <item>BERKELIUM d.o.o.</item>
      <item>FRANJO GUDELJ</item>
      <item>VEDRAN ŠUPUKOVIĆ</item>
      <item>ZVONKO ŽAK</item>
      <item>DAVOR RADMAN</item>
      <item>TARA PAŠIĆ</item>
    </derivirana_varijabla>
  </DomainObject.Predmet.StrankaListFormatedWithAdress>
  <DomainObject.Predmet.StrankaListFormatedWithAdressOIB>
    <izvorni_sadrzaj>
      <item>MINISTARSTVO FINANCIJA, POREZNA UPRAVA, PODRUČNI URED ZAGREB, OIB 18683136487, 1, 10000 Zagreb zastupanog po punomoćniku ŽUPANIJSKO DRŽAVNO ODVJETNIŠTVO</item>
      <item>VJEROVNICI</item>
      <item>MODUL PULS d.o.o.</item>
      <item>BERKELIUM d.o.o.</item>
      <item>FRANJO GUDELJ</item>
      <item>VEDRAN ŠUPUKOVIĆ</item>
      <item>ZVONKO ŽAK</item>
      <item>DAVOR RADMAN</item>
      <item>TARA PAŠIĆ</item>
    </izvorni_sadrzaj>
    <derivirana_varijabla naziv="DomainObject.Predmet.StrankaListFormatedWithAdressOIB_1">
      <item>MINISTARSTVO FINANCIJA, POREZNA UPRAVA, PODRUČNI URED ZAGREB, OIB 18683136487, 1, 10000 Zagreb zastupanog po punomoćniku ŽUPANIJSKO DRŽAVNO ODVJETNIŠTVO</item>
      <item>VJEROVNICI</item>
      <item>MODUL PULS d.o.o.</item>
      <item>BERKELIUM d.o.o.</item>
      <item>FRANJO GUDELJ</item>
      <item>VEDRAN ŠUPUKOVIĆ</item>
      <item>ZVONKO ŽAK</item>
      <item>DAVOR RADMAN</item>
      <item>TARA PAŠIĆ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  <item>MODUL PULS d.o.o.</item>
      <item>BERKELIUM d.o.o.</item>
      <item>FRANJO GUDELJ</item>
      <item>VEDRAN ŠUPUKOVIĆ</item>
      <item>ZVONKO ŽAK</item>
      <item>DAVOR RADMAN</item>
      <item>TARA PAŠIĆ</item>
    </izvorni_sadrzaj>
    <derivirana_varijabla naziv="DomainObject.Predmet.StrankaListNazivFormated_1">
      <item>MINISTARSTVO FINANCIJA, POREZNA UPRAVA, PODRUČNI URED ZAGREB</item>
      <item>VJEROVNICI</item>
      <item>MODUL PULS d.o.o.</item>
      <item>BERKELIUM d.o.o.</item>
      <item>FRANJO GUDELJ</item>
      <item>VEDRAN ŠUPUKOVIĆ</item>
      <item>ZVONKO ŽAK</item>
      <item>DAVOR RADMAN</item>
      <item>TARA PAŠIĆ</item>
    </derivirana_varijabla>
  </DomainObject.Predmet.StrankaListNazivFormated>
  <DomainObject.Predmet.StrankaListNazivFormatedOIB>
    <izvorni_sadrzaj>
      <item>MINISTARSTVO FINANCIJA, POREZNA UPRAVA, PODRUČNI URED ZAGREB, OIB 18683136487</item>
      <item>VJEROVNICI</item>
      <item>MODUL PULS d.o.o.</item>
      <item>BERKELIUM d.o.o.</item>
      <item>FRANJO GUDELJ</item>
      <item>VEDRAN ŠUPUKOVIĆ</item>
      <item>ZVONKO ŽAK</item>
      <item>DAVOR RADMAN</item>
      <item>TARA PAŠIĆ</item>
    </izvorni_sadrzaj>
    <derivirana_varijabla naziv="DomainObject.Predmet.StrankaListNazivFormatedOIB_1">
      <item>MINISTARSTVO FINANCIJA, POREZNA UPRAVA, PODRUČNI URED ZAGREB, OIB 18683136487</item>
      <item>VJEROVNICI</item>
      <item>MODUL PULS d.o.o.</item>
      <item>BERKELIUM d.o.o.</item>
      <item>FRANJO GUDELJ</item>
      <item>VEDRAN ŠUPUKOVIĆ</item>
      <item>ZVONKO ŽAK</item>
      <item>DAVOR RADMAN</item>
      <item>TARA PAŠIĆ</item>
    </derivirana_varijabla>
  </DomainObject.Predmet.StrankaListNazivFormatedOIB>
  <DomainObject.Predmet.ProtuStrankaListFormated>
    <izvorni_sadrzaj>
      <item>PALMIR inženjering i trgovina d.o.o. u stečaju</item>
    </izvorni_sadrzaj>
    <derivirana_varijabla naziv="DomainObject.Predmet.ProtuStrankaListFormated_1">
      <item>PALMIR inženjering i trgovina d.o.o. u stečaju</item>
    </derivirana_varijabla>
  </DomainObject.Predmet.ProtuStrankaListFormated>
  <DomainObject.Predmet.ProtuStrankaListFormatedOIB>
    <izvorni_sadrzaj>
      <item>PALMIR inženjering i trgovina d.o.o. u stečaju, OIB 32841189715</item>
    </izvorni_sadrzaj>
    <derivirana_varijabla naziv="DomainObject.Predmet.ProtuStrankaListFormatedOIB_1">
      <item>PALMIR inženjering i trgovina d.o.o. u stečaju, OIB 32841189715</item>
    </derivirana_varijabla>
  </DomainObject.Predmet.ProtuStrankaListFormatedOIB>
  <DomainObject.Predmet.ProtuStrankaListFormatedWithAdress>
    <izvorni_sadrzaj>
      <item>PALMIR inženjering i trgovina d.o.o. u stečaju, Mladice 14/a, 10000 Zagreb</item>
    </izvorni_sadrzaj>
    <derivirana_varijabla naziv="DomainObject.Predmet.ProtuStrankaListFormatedWithAdress_1">
      <item>PALMIR inženjering i trgovina d.o.o. u stečaju, Mladice 14/a, 10000 Zagreb</item>
    </derivirana_varijabla>
  </DomainObject.Predmet.ProtuStrankaListFormatedWithAdress>
  <DomainObject.Predmet.ProtuStrankaListFormatedWithAdressOIB>
    <izvorni_sadrzaj>
      <item>PALMIR inženjering i trgovina d.o.o. u stečaju, OIB 32841189715, Mladice 14/a, 10000 Zagreb</item>
    </izvorni_sadrzaj>
    <derivirana_varijabla naziv="DomainObject.Predmet.ProtuStrankaListFormatedWithAdressOIB_1">
      <item>PALMIR inženjering i trgovina d.o.o. u stečaju, OIB 32841189715, Mladice 14/a, 10000 Zagreb</item>
    </derivirana_varijabla>
  </DomainObject.Predmet.ProtuStrankaListFormatedWithAdressOIB>
  <DomainObject.Predmet.ProtuStrankaListNazivFormated>
    <izvorni_sadrzaj>
      <item>PALMIR inženjering i trgovina d.o.o. u stečaju</item>
    </izvorni_sadrzaj>
    <derivirana_varijabla naziv="DomainObject.Predmet.ProtuStrankaListNazivFormated_1">
      <item>PALMIR inženjering i trgovina d.o.o. u stečaju</item>
    </derivirana_varijabla>
  </DomainObject.Predmet.ProtuStrankaListNazivFormated>
  <DomainObject.Predmet.ProtuStrankaListNazivFormatedOIB>
    <izvorni_sadrzaj>
      <item>PALMIR inženjering i trgovina d.o.o. u stečaju, OIB 32841189715</item>
    </izvorni_sadrzaj>
    <derivirana_varijabla naziv="DomainObject.Predmet.ProtuStrankaListNazivFormatedOIB_1">
      <item>PALMIR inženjering i trgovina d.o.o. u stečaju, OIB 32841189715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MARINKO PAIĆ</item>
      <item>MARINKO PAIĆ</item>
      <item>Zagrebačka banka d.d.</item>
      <item>OTP banka Hrvatska d.d.</item>
      <item>RAIFFEISENBANK AUSTRIA d.d.</item>
      <item>ZOU VELJOVIĆ I DRUGI</item>
    </izvorni_sadrzaj>
    <derivirana_varijabla naziv="DomainObject.Predmet.OstaliListFormated_1">
      <item>ŽUPANIJSKO DRŽAVNO ODVJETNIŠTVO punomoćnik sudionika u postupku MINISTARSTVO FINANCIJA, POREZNA UPRAVA, PODRUČNI URED ZAGREB</item>
      <item>MARINKO PAIĆ</item>
      <item>MARINKO PAIĆ</item>
      <item>Zagrebačka banka d.d.</item>
      <item>OTP banka Hrvatska d.d.</item>
      <item>RAIFFEISENBANK AUSTRIA d.d.</item>
      <item>ZOU VELJOVIĆ I DRUGI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MARINKO PAIĆ, OIB 55654806007</item>
      <item>MARINKO PAIĆ, OIB 55654806007</item>
      <item>Zagrebačka banka d.d., OIB 92963223473</item>
      <item>OTP banka Hrvatska d.d., OIB 52508873833</item>
      <item>RAIFFEISENBANK AUSTRIA d.d., OIB 53056966535</item>
      <item>ZOU VELJOVIĆ I DRUGI</item>
    </izvorni_sadrzaj>
    <derivirana_varijabla naziv="DomainObject.Predmet.OstaliListFormatedOIB_1">
      <item>ŽUPANIJSKO DRŽAVNO ODVJETNIŠTVO punomoćnik sudionika u postupku MINISTARSTVO FINANCIJA, POREZNA UPRAVA, PODRUČNI URED ZAGREB</item>
      <item>MARINKO PAIĆ, OIB 55654806007</item>
      <item>MARINKO PAIĆ, OIB 55654806007</item>
      <item>Zagrebačka banka d.d., OIB 92963223473</item>
      <item>OTP banka Hrvatska d.d., OIB 52508873833</item>
      <item>RAIFFEISENBANK AUSTRIA d.d., OIB 53056966535</item>
      <item>ZOU VELJOVIĆ I DRUGI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MARINKO PAIĆ, VI POŽARINJE 6, 10000 Zagreb</item>
      <item>MARINKO PAIĆ, VI POŽARINJE 6, 10000 Zagreb</item>
      <item>Zagrebačka banka d.d., Paromlinska 2, 10000 Zagreb</item>
      <item>OTP banka Hrvatska d.d., Ulica Domovinskog rata 3, Zadar</item>
      <item>RAIFFEISENBANK AUSTRIA d.d., PETRINJSKA 59, 10000 Zagreb</item>
      <item>ZOU VELJOVIĆ I DRUGI, DOBRILINA 9, 52100 Pula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MARINKO PAIĆ, VI POŽARINJE 6, 10000 Zagreb</item>
      <item>MARINKO PAIĆ, VI POŽARINJE 6, 10000 Zagreb</item>
      <item>Zagrebačka banka d.d., Paromlinska 2, 10000 Zagreb</item>
      <item>OTP banka Hrvatska d.d., Ulica Domovinskog rata 3, Zadar</item>
      <item>RAIFFEISENBANK AUSTRIA d.d., PETRINJSKA 59, 10000 Zagreb</item>
      <item>ZOU VELJOVIĆ I DRUGI, DOBRILINA 9, 52100 Pula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MARINKO PAIĆ, OIB 55654806007, VI POŽARINJE 6, 10000 Zagreb</item>
      <item>MARINKO PAIĆ, OIB 55654806007, VI POŽARINJE 6, 10000 Zagreb</item>
      <item>Zagrebačka banka d.d., OIB 92963223473, Paromlinska 2, 10000 Zagreb</item>
      <item>OTP banka Hrvatska d.d., OIB 52508873833, Ulica Domovinskog rata 3, Zadar</item>
      <item>RAIFFEISENBANK AUSTRIA d.d., OIB 53056966535, PETRINJSKA 59, 10000 Zagreb</item>
      <item>ZOU VELJOVIĆ I DRUGI, DOBRILINA 9, 52100 Pula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MARINKO PAIĆ, OIB 55654806007, VI POŽARINJE 6, 10000 Zagreb</item>
      <item>MARINKO PAIĆ, OIB 55654806007, VI POŽARINJE 6, 10000 Zagreb</item>
      <item>Zagrebačka banka d.d., OIB 92963223473, Paromlinska 2, 10000 Zagreb</item>
      <item>OTP banka Hrvatska d.d., OIB 52508873833, Ulica Domovinskog rata 3, Zadar</item>
      <item>RAIFFEISENBANK AUSTRIA d.d., OIB 53056966535, PETRINJSKA 59, 10000 Zagreb</item>
      <item>ZOU VELJOVIĆ I DRUGI, DOBRILINA 9, 52100 Pula</item>
    </derivirana_varijabla>
  </DomainObject.Predmet.OstaliListFormatedWithAdressOIB>
  <DomainObject.Predmet.OstaliListNazivFormated>
    <izvorni_sadrzaj>
      <item>ŽUPANIJSKO DRŽAVNO ODVJETNIŠTVO</item>
      <item>MARINKO PAIĆ</item>
      <item>MARINKO PAIĆ</item>
      <item>Zagrebačka banka d.d.</item>
      <item>OTP banka Hrvatska d.d.</item>
      <item>RAIFFEISENBANK AUSTRIA d.d.</item>
      <item>ZOU VELJOVIĆ I DRUGI</item>
    </izvorni_sadrzaj>
    <derivirana_varijabla naziv="DomainObject.Predmet.OstaliListNazivFormated_1">
      <item>ŽUPANIJSKO DRŽAVNO ODVJETNIŠTVO</item>
      <item>MARINKO PAIĆ</item>
      <item>MARINKO PAIĆ</item>
      <item>Zagrebačka banka d.d.</item>
      <item>OTP banka Hrvatska d.d.</item>
      <item>RAIFFEISENBANK AUSTRIA d.d.</item>
      <item>ZOU VELJOVIĆ I DRUGI</item>
    </derivirana_varijabla>
  </DomainObject.Predmet.OstaliListNazivFormated>
  <DomainObject.Predmet.OstaliListNazivFormatedOIB>
    <izvorni_sadrzaj>
      <item>ŽUPANIJSKO DRŽAVNO ODVJETNIŠTVO</item>
      <item>MARINKO PAIĆ, OIB 55654806007</item>
      <item>MARINKO PAIĆ, OIB 55654806007</item>
      <item>Zagrebačka banka d.d., OIB 92963223473</item>
      <item>OTP banka Hrvatska d.d., OIB 52508873833</item>
      <item>RAIFFEISENBANK AUSTRIA d.d., OIB 53056966535</item>
      <item>ZOU VELJOVIĆ I DRUGI</item>
    </izvorni_sadrzaj>
    <derivirana_varijabla naziv="DomainObject.Predmet.OstaliListNazivFormatedOIB_1">
      <item>ŽUPANIJSKO DRŽAVNO ODVJETNIŠTVO</item>
      <item>MARINKO PAIĆ, OIB 55654806007</item>
      <item>MARINKO PAIĆ, OIB 55654806007</item>
      <item>Zagrebačka banka d.d., OIB 92963223473</item>
      <item>OTP banka Hrvatska d.d., OIB 52508873833</item>
      <item>RAIFFEISENBANK AUSTRIA d.d., OIB 53056966535</item>
      <item>ZOU VELJOVIĆ I DRUGI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PALMIR inženjering i trgovina d.o.o. u stečaju</izvorni_sadrzaj>
    <derivirana_varijabla naziv="DomainObject.Predmet.ProtustrankaIDrugi_1">PALMIR inženjering i trgovina d.o.o. u stečaju</derivirana_varijabla>
  </DomainObject.Predmet.ProtustrankaIDrugi>
  <DomainObject.Predmet.StrankaIDrugiAdressOIB>
    <izvorni_sadrzaj>MINISTARSTVO FINANCIJA, POREZNA UPRAVA, PODRUČNI URED ZAGREB, OIB 18683136487, 1, 10000 Zagreb i dr.</izvorni_sadrzaj>
    <derivirana_varijabla naziv="DomainObject.Predmet.StrankaIDrugiAdressOIB_1">MINISTARSTVO FINANCIJA, POREZNA UPRAVA, PODRUČNI URED ZAGREB, OIB 18683136487, 1, 10000 Zagreb i dr.</derivirana_varijabla>
  </DomainObject.Predmet.StrankaIDrugiAdressOIB>
  <DomainObject.Predmet.ProtustrankaIDrugiAdressOIB>
    <izvorni_sadrzaj>PALMIR inženjering i trgovina d.o.o. u stečaju, OIB 32841189715, Mladice 14/a, 10000 Zagreb</izvorni_sadrzaj>
    <derivirana_varijabla naziv="DomainObject.Predmet.ProtustrankaIDrugiAdressOIB_1">PALMIR inženjering i trgovina d.o.o. u stečaju, OIB 32841189715, Mladice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svibnja 2014.</izvorni_sadrzaj>
    <derivirana_varijabla naziv="DomainObject.Predmet.OdlukaRjesenje.DatumDonosenjaOdluke_1">26. svibnja 2014.</derivirana_varijabla>
  </DomainObject.Predmet.OdlukaRjesenje.DatumDonosenjaOdluke>
  <DomainObject.Predmet.OdlukaRjesenje.DatumPravomocnosti>
    <izvorni_sadrzaj>17. lipnja 2014.</izvorni_sadrzaj>
    <derivirana_varijabla naziv="DomainObject.Predmet.OdlukaRjesenje.DatumPravomocnosti_1">17. lipnja 2014.</derivirana_varijabla>
  </DomainObject.Predmet.OdlukaRjesenje.DatumPravomocnosti>
  <DomainObject.Predmet.OdlukaRjesenje.Oznaka>
    <izvorni_sadrzaj>St-653/2012-157</izvorni_sadrzaj>
    <derivirana_varijabla naziv="DomainObject.Predmet.OdlukaRjesenje.Oznaka_1">St-653/2012-157</derivirana_varijabla>
  </DomainObject.Predmet.OdlukaRjesenje.Oznaka>
  <DomainObject.Predmet.SudioniciListNaziv>
    <izvorni_sadrzaj>
      <item>MINISTARSTVO FINANCIJA, POREZNA UPRAVA, PODRUČNI URED ZAGREB</item>
      <item>ŽUPANIJSKO DRŽAVNO ODVJETNIŠTVO</item>
      <item>PALMIR inženjering i trgovina d.o.o. u stečaju</item>
      <item>MARINKO PAIĆ</item>
      <item>MARINKO PAIĆ</item>
      <item>VJEROVNICI</item>
      <item>Zagrebačka banka d.d.</item>
      <item>OTP banka Hrvatska d.d.</item>
      <item>RAIFFEISENBANK AUSTRIA d.d.</item>
      <item>ZOU VELJOVIĆ I DRUGI</item>
      <item>MODUL PULS d.o.o.</item>
      <item>BERKELIUM d.o.o.</item>
      <item>FRANJO GUDELJ</item>
      <item>VEDRAN ŠUPUKOVIĆ</item>
      <item>ZVONKO ŽAK</item>
      <item>DAVOR RADMAN</item>
      <item>TARA PAŠIĆ</item>
    </izvorni_sadrzaj>
    <derivirana_varijabla naziv="DomainObject.Predmet.SudioniciListNaziv_1">
      <item>MINISTARSTVO FINANCIJA, POREZNA UPRAVA, PODRUČNI URED ZAGREB</item>
      <item>ŽUPANIJSKO DRŽAVNO ODVJETNIŠTVO</item>
      <item>PALMIR inženjering i trgovina d.o.o. u stečaju</item>
      <item>MARINKO PAIĆ</item>
      <item>MARINKO PAIĆ</item>
      <item>VJEROVNICI</item>
      <item>Zagrebačka banka d.d.</item>
      <item>OTP banka Hrvatska d.d.</item>
      <item>RAIFFEISENBANK AUSTRIA d.d.</item>
      <item>ZOU VELJOVIĆ I DRUGI</item>
      <item>MODUL PULS d.o.o.</item>
      <item>BERKELIUM d.o.o.</item>
      <item>FRANJO GUDELJ</item>
      <item>VEDRAN ŠUPUKOVIĆ</item>
      <item>ZVONKO ŽAK</item>
      <item>DAVOR RADMAN</item>
      <item>TARA PAŠIĆ</item>
    </derivirana_varijabla>
  </DomainObject.Predmet.SudioniciListNaziv>
  <DomainObject.Predmet.SudioniciListAdressOIB>
    <izvorni_sadrzaj>
      <item>MINISTARSTVO FINANCIJA, POREZNA UPRAVA, PODRUČNI URED ZAGREB, OIB 18683136487, 1,10000 Zagreb</item>
      <item>ŽUPANIJSKO DRŽAVNO ODVJETNIŠTVO, 10000 Zagreb</item>
      <item>PALMIR inženjering i trgovina d.o.o. u stečaju, OIB 32841189715, Mladice 14/a,10000 Zagreb</item>
      <item>MARINKO PAIĆ, OIB 55654806007, VI POŽARINJE 6,10000 Zagreb</item>
      <item>MARINKO PAIĆ, OIB 55654806007, VI POŽARINJE 6,10000 Zagreb</item>
      <item>VJEROVNICI</item>
      <item>Zagrebačka banka d.d., OIB 92963223473, Paromlinska 2,10000 Zagreb</item>
      <item>OTP banka Hrvatska d.d., OIB 52508873833, Ulica Domovinskog rata 3,Zadar</item>
      <item>RAIFFEISENBANK AUSTRIA d.d., OIB 53056966535, PETRINJSKA 59,10000 Zagreb</item>
      <item>ZOU VELJOVIĆ I DRUGI, DOBRILINA 9,52100 Pula</item>
      <item>MODUL PULS d.o.o.</item>
      <item>BERKELIUM d.o.o.</item>
      <item>FRANJO GUDELJ</item>
      <item>VEDRAN ŠUPUKOVIĆ</item>
      <item>ZVONKO ŽAK</item>
      <item>DAVOR RADMAN</item>
      <item>TARA PAŠIĆ</item>
    </izvorni_sadrzaj>
    <derivirana_varijabla naziv="DomainObject.Predmet.SudioniciListAdressOIB_1">
      <item>MINISTARSTVO FINANCIJA, POREZNA UPRAVA, PODRUČNI URED ZAGREB, OIB 18683136487, 1,10000 Zagreb</item>
      <item>ŽUPANIJSKO DRŽAVNO ODVJETNIŠTVO, 10000 Zagreb</item>
      <item>PALMIR inženjering i trgovina d.o.o. u stečaju, OIB 32841189715, Mladice 14/a,10000 Zagreb</item>
      <item>MARINKO PAIĆ, OIB 55654806007, VI POŽARINJE 6,10000 Zagreb</item>
      <item>MARINKO PAIĆ, OIB 55654806007, VI POŽARINJE 6,10000 Zagreb</item>
      <item>VJEROVNICI</item>
      <item>Zagrebačka banka d.d., OIB 92963223473, Paromlinska 2,10000 Zagreb</item>
      <item>OTP banka Hrvatska d.d., OIB 52508873833, Ulica Domovinskog rata 3,Zadar</item>
      <item>RAIFFEISENBANK AUSTRIA d.d., OIB 53056966535, PETRINJSKA 59,10000 Zagreb</item>
      <item>ZOU VELJOVIĆ I DRUGI, DOBRILINA 9,52100 Pula</item>
      <item>MODUL PULS d.o.o.</item>
      <item>BERKELIUM d.o.o.</item>
      <item>FRANJO GUDELJ</item>
      <item>VEDRAN ŠUPUKOVIĆ</item>
      <item>ZVONKO ŽAK</item>
      <item>DAVOR RADMAN</item>
      <item>TARA PAŠIĆ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32841189715</item>
      <item>, OIB 55654806007</item>
      <item>, OIB 55654806007</item>
      <item>, OIB null</item>
      <item>, OIB 92963223473</item>
      <item>, OIB 52508873833</item>
      <item>, OIB 53056966535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32841189715</item>
      <item>, OIB 55654806007</item>
      <item>, OIB 55654806007</item>
      <item>, OIB null</item>
      <item>, OIB 92963223473</item>
      <item>, OIB 52508873833</item>
      <item>, OIB 53056966535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455</properties:Words>
  <properties:Characters>2423</properties:Characters>
  <properties:Lines>67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2019-01-07T14:15:00Z</dcterms:created>
  <dc:creator>MINISTARSTVO PRAVOSUĐA</dc:creator>
  <cp:lastModifiedBy>Maja Hajtek</cp:lastModifiedBy>
  <cp:lastPrinted>2019-01-08T10:41:00Z</cp:lastPrinted>
  <dcterms:modified xmlns:xsi="http://www.w3.org/2001/XMLSchema-instance" xsi:type="dcterms:W3CDTF">2019-01-08T10:41:00Z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nastavak postupka - upis stečajne mase PALMIR 8.1.2019..docx)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