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ea23" w14:paraId="9ffea2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4C6276">
        <w:rPr>
          <w:rFonts w:cs="Times New Roman" w:hAnsi="Times New Roman" w:ascii="Times New Roman"/>
          <w:b w:val="false"/>
          <w:szCs w:val="24"/>
        </w:rPr>
        <w:t>2895/16-13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DC35EF" w:rsidRPr="00F914C8">
        <w:rPr>
          <w:rFonts w:hAnsi="Times New Roman" w:ascii="Times New Roman"/>
        </w:rPr>
        <w:t>GORDANA BANOVIĆ j.d.o.o. za usluge</w:t>
      </w:r>
      <w:r w:rsidR="00DC35EF">
        <w:rPr>
          <w:rFonts w:hAnsi="Times New Roman" w:ascii="Times New Roman"/>
        </w:rPr>
        <w:t xml:space="preserve">, </w:t>
      </w:r>
      <w:proofErr w:type="spellStart"/>
      <w:r w:rsidR="00DC35EF">
        <w:rPr>
          <w:rFonts w:hAnsi="Times New Roman" w:ascii="Times New Roman"/>
        </w:rPr>
        <w:t>Preseka</w:t>
      </w:r>
      <w:proofErr w:type="spellEnd"/>
      <w:r w:rsidR="00DC35EF">
        <w:rPr>
          <w:rFonts w:hAnsi="Times New Roman" w:ascii="Times New Roman"/>
        </w:rPr>
        <w:t xml:space="preserve">, </w:t>
      </w:r>
      <w:proofErr w:type="spellStart"/>
      <w:r w:rsidR="00DC35EF">
        <w:rPr>
          <w:rFonts w:hAnsi="Times New Roman" w:ascii="Times New Roman"/>
        </w:rPr>
        <w:t>Vinkovec</w:t>
      </w:r>
      <w:proofErr w:type="spellEnd"/>
      <w:r w:rsidR="00DC35EF">
        <w:rPr>
          <w:rFonts w:hAnsi="Times New Roman" w:ascii="Times New Roman"/>
        </w:rPr>
        <w:t xml:space="preserve"> 109 MBS: </w:t>
      </w:r>
      <w:r w:rsidR="00DC35EF" w:rsidRPr="00F914C8">
        <w:rPr>
          <w:rFonts w:hAnsi="Times New Roman" w:ascii="Times New Roman"/>
        </w:rPr>
        <w:t>080850865</w:t>
      </w:r>
      <w:r w:rsidR="00DC35EF">
        <w:rPr>
          <w:rFonts w:hAnsi="Times New Roman" w:ascii="Times New Roman"/>
        </w:rPr>
        <w:t xml:space="preserve"> OIB: </w:t>
      </w:r>
      <w:r w:rsidR="00DC35EF" w:rsidRPr="00F914C8">
        <w:rPr>
          <w:rFonts w:hAnsi="Times New Roman" w:ascii="Times New Roman"/>
        </w:rPr>
        <w:t>72042409071</w:t>
      </w:r>
      <w:r w:rsidR="00DC35E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DC35EF"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63B62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P="00D3054B" w:rsidR="00474C8C">
      <w:pPr>
        <w:rPr>
          <w:rFonts w:hAnsi="Times New Roman" w:ascii="Times New Roman"/>
          <w:szCs w:val="24"/>
        </w:rPr>
      </w:pPr>
    </w:p>
    <w:p w:rsidRDefault="00E63B62" w:rsidR="00E63B62" w:rsidRPr="00E63B6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63B62">
        <w:rPr>
          <w:rFonts w:hAnsi="Times New Roman" w:ascii="Times New Roman"/>
        </w:rPr>
        <w:t xml:space="preserve">Za točnost </w:t>
      </w:r>
      <w:proofErr w:type="spellStart"/>
      <w:r w:rsidRPr="00E63B62">
        <w:rPr>
          <w:rFonts w:hAnsi="Times New Roman" w:ascii="Times New Roman"/>
        </w:rPr>
        <w:t>otpravka</w:t>
      </w:r>
      <w:proofErr w:type="spellEnd"/>
      <w:r w:rsidRPr="00E63B62">
        <w:rPr>
          <w:rFonts w:hAnsi="Times New Roman" w:ascii="Times New Roman"/>
        </w:rPr>
        <w:t>-</w:t>
      </w:r>
      <w:proofErr w:type="spellStart"/>
      <w:r w:rsidRPr="00E63B62">
        <w:rPr>
          <w:rFonts w:hAnsi="Times New Roman" w:ascii="Times New Roman"/>
        </w:rPr>
        <w:t>ovl.službenik</w:t>
      </w:r>
      <w:proofErr w:type="spellEnd"/>
    </w:p>
    <w:p w:rsidRDefault="00E63B62" w:rsidP="00E63B62" w:rsidR="00E63B62" w:rsidRPr="00E63B62">
      <w:pPr>
        <w:ind w:firstLine="708" w:left="4956"/>
        <w:rPr>
          <w:rFonts w:hAnsi="Times New Roman" w:ascii="Times New Roman"/>
        </w:rPr>
      </w:pPr>
      <w:r w:rsidRPr="00E63B62">
        <w:rPr>
          <w:rFonts w:hAnsi="Times New Roman" w:ascii="Times New Roman"/>
        </w:rPr>
        <w:t>Vinka Mihalinčić</w:t>
      </w:r>
    </w:p>
    <w:p w:rsidRDefault="00E63B62" w:rsidP="00D3054B" w:rsidR="00E63B62" w:rsidRPr="00C175AC">
      <w:pPr>
        <w:rPr>
          <w:rFonts w:hAnsi="Times New Roman" w:ascii="Times New Roman"/>
          <w:szCs w:val="24"/>
        </w:rPr>
      </w:pPr>
    </w:p>
    <w:sectPr w:rsidSect="00B55FB9" w:rsidR="00E63B62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4C6276"/>
    <w:rsid w:val="004D24DA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90329"/>
    <w:rsid w:val="00BC2003"/>
    <w:rsid w:val="00BD5E83"/>
    <w:rsid w:val="00C175AC"/>
    <w:rsid w:val="00CC6E07"/>
    <w:rsid w:val="00CF234D"/>
    <w:rsid w:val="00D3054B"/>
    <w:rsid w:val="00D57A46"/>
    <w:rsid w:val="00DC35EF"/>
    <w:rsid w:val="00DF0E72"/>
    <w:rsid w:val="00E53A71"/>
    <w:rsid w:val="00E63B62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St-2895/2016</izvorni_sadrzaj>
    <derivirana_varijabla naziv="DomainObject.Predmet.OznakaBroj_1">St-2895/2016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GORDANA BANOVIĆ j.d.o.o. za usluge</izvorni_sadrzaj>
    <derivirana_varijabla naziv="DomainObject.Predmet.ProtustrankaFormated_1">  GORDANA BANOVIĆ j.d.o.o. za usluge</derivirana_varijabla>
  </DomainObject.Predmet.ProtustrankaFormated>
  <DomainObject.Predmet.ProtustrankaFormatedOIB>
    <izvorni_sadrzaj>  GORDANA BANOVIĆ j.d.o.o. za usluge, OIB 72042409071</izvorni_sadrzaj>
    <derivirana_varijabla naziv="DomainObject.Predmet.ProtustrankaFormatedOIB_1">  GORDANA BANOVIĆ j.d.o.o. za usluge, OIB 72042409071</derivirana_varijabla>
  </DomainObject.Predmet.ProtustrankaFormatedOIB>
  <DomainObject.Predmet.ProtustrankaFormatedWithAdress>
    <izvorni_sadrzaj> GORDANA BANOVIĆ j.d.o.o. za usluge, Vinkovec 109, 10346 Preseka</izvorni_sadrzaj>
    <derivirana_varijabla naziv="DomainObject.Predmet.ProtustrankaFormatedWithAdress_1"> GORDANA BANOVIĆ j.d.o.o. za usluge, Vinkovec 109, 10346 Preseka</derivirana_varijabla>
  </DomainObject.Predmet.ProtustrankaFormatedWithAdress>
  <DomainObject.Predmet.ProtustrankaFormatedWithAdressOIB>
    <izvorni_sadrzaj> GORDANA BANOVIĆ j.d.o.o. za usluge, OIB 72042409071, Vinkovec 109, 10346 Preseka</izvorni_sadrzaj>
    <derivirana_varijabla naziv="DomainObject.Predmet.ProtustrankaFormatedWithAdressOIB_1"> GORDANA BANOVIĆ j.d.o.o. za usluge, OIB 72042409071, Vinkovec 109, 10346 Preseka</derivirana_varijabla>
  </DomainObject.Predmet.ProtustrankaFormatedWithAdressOIB>
  <DomainObject.Predmet.ProtustrankaWithAdress>
    <izvorni_sadrzaj>GORDANA BANOVIĆ j.d.o.o. za usluge Vinkovec 109, 10346 Preseka</izvorni_sadrzaj>
    <derivirana_varijabla naziv="DomainObject.Predmet.ProtustrankaWithAdress_1">GORDANA BANOVIĆ j.d.o.o. za usluge Vinkovec 109, 10346 Preseka</derivirana_varijabla>
  </DomainObject.Predmet.ProtustrankaWithAdress>
  <DomainObject.Predmet.ProtustrankaWithAdressOIB>
    <izvorni_sadrzaj>GORDANA BANOVIĆ j.d.o.o. za usluge, OIB 72042409071, Vinkovec 109, 10346 Preseka</izvorni_sadrzaj>
    <derivirana_varijabla naziv="DomainObject.Predmet.ProtustrankaWithAdressOIB_1">GORDANA BANOVIĆ j.d.o.o. za usluge, OIB 72042409071, Vinkovec 109, 10346 Preseka</derivirana_varijabla>
  </DomainObject.Predmet.ProtustrankaWithAdressOIB>
  <DomainObject.Predmet.ProtustrankaNazivFormated>
    <izvorni_sadrzaj>GORDANA BANOVIĆ j.d.o.o. za usluge</izvorni_sadrzaj>
    <derivirana_varijabla naziv="DomainObject.Predmet.ProtustrankaNazivFormated_1">GORDANA BANOVIĆ j.d.o.o. za usluge</derivirana_varijabla>
  </DomainObject.Predmet.ProtustrankaNazivFormated>
  <DomainObject.Predmet.ProtustrankaNazivFormatedOIB>
    <izvorni_sadrzaj>GORDANA BANOVIĆ j.d.o.o. za usluge, OIB 72042409071</izvorni_sadrzaj>
    <derivirana_varijabla naziv="DomainObject.Predmet.ProtustrankaNazivFormatedOIB_1">GORDANA BANOVIĆ j.d.o.o. za usluge, OIB 72042409071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GORDANA BANOVIĆ j.d.o.o. za usluge</item>
    </izvorni_sadrzaj>
    <derivirana_varijabla naziv="DomainObject.Predmet.ProtuStrankaListFormated_1">
      <item>GORDANA BANOVIĆ j.d.o.o. za usluge</item>
    </derivirana_varijabla>
  </DomainObject.Predmet.ProtuStrankaListFormated>
  <DomainObject.Predmet.ProtuStrankaListFormatedOIB>
    <izvorni_sadrzaj>
      <item>GORDANA BANOVIĆ j.d.o.o. za usluge, OIB 72042409071</item>
    </izvorni_sadrzaj>
    <derivirana_varijabla naziv="DomainObject.Predmet.ProtuStrankaListFormatedOIB_1">
      <item>GORDANA BANOVIĆ j.d.o.o. za usluge, OIB 72042409071</item>
    </derivirana_varijabla>
  </DomainObject.Predmet.ProtuStrankaListFormatedOIB>
  <DomainObject.Predmet.ProtuStrankaListFormatedWithAdress>
    <izvorni_sadrzaj>
      <item>GORDANA BANOVIĆ j.d.o.o. za usluge, Vinkovec 109, 10346 Preseka</item>
    </izvorni_sadrzaj>
    <derivirana_varijabla naziv="DomainObject.Predmet.ProtuStrankaListFormatedWithAdress_1">
      <item>GORDANA BANOVIĆ j.d.o.o. za usluge, Vinkovec 109, 10346 Preseka</item>
    </derivirana_varijabla>
  </DomainObject.Predmet.ProtuStrankaListFormatedWithAdress>
  <DomainObject.Predmet.ProtuStrankaListFormatedWithAdressOIB>
    <izvorni_sadrzaj>
      <item>GORDANA BANOVIĆ j.d.o.o. za usluge, OIB 72042409071, Vinkovec 109, 10346 Preseka</item>
    </izvorni_sadrzaj>
    <derivirana_varijabla naziv="DomainObject.Predmet.ProtuStrankaListFormatedWithAdressOIB_1">
      <item>GORDANA BANOVIĆ j.d.o.o. za usluge, OIB 72042409071, Vinkovec 109, 10346 Preseka</item>
    </derivirana_varijabla>
  </DomainObject.Predmet.ProtuStrankaListFormatedWithAdressOIB>
  <DomainObject.Predmet.ProtuStrankaListNazivFormated>
    <izvorni_sadrzaj>
      <item>GORDANA BANOVIĆ j.d.o.o. za usluge</item>
    </izvorni_sadrzaj>
    <derivirana_varijabla naziv="DomainObject.Predmet.ProtuStrankaListNazivFormated_1">
      <item>GORDANA BANOVIĆ j.d.o.o. za usluge</item>
    </derivirana_varijabla>
  </DomainObject.Predmet.ProtuStrankaListNazivFormated>
  <DomainObject.Predmet.ProtuStrankaListNazivFormatedOIB>
    <izvorni_sadrzaj>
      <item>GORDANA BANOVIĆ j.d.o.o. za usluge, OIB 72042409071</item>
    </izvorni_sadrzaj>
    <derivirana_varijabla naziv="DomainObject.Predmet.ProtuStrankaListNazivFormatedOIB_1">
      <item>GORDANA BANOVIĆ j.d.o.o. za usluge, OIB 72042409071</item>
    </derivirana_varijabla>
  </DomainObject.Predmet.ProtuStrankaListNazivFormatedOIB>
  <DomainObject.Predmet.OstaliListFormated>
    <izvorni_sadrzaj>
      <item>Gordana Banović</item>
    </izvorni_sadrzaj>
    <derivirana_varijabla naziv="DomainObject.Predmet.OstaliListFormated_1">
      <item>Gordana Banović</item>
    </derivirana_varijabla>
  </DomainObject.Predmet.OstaliListFormated>
  <DomainObject.Predmet.OstaliListFormatedOIB>
    <izvorni_sadrzaj>
      <item>Gordana Banović, OIB 44071221379</item>
    </izvorni_sadrzaj>
    <derivirana_varijabla naziv="DomainObject.Predmet.OstaliListFormatedOIB_1">
      <item>Gordana Banović, OIB 44071221379</item>
    </derivirana_varijabla>
  </DomainObject.Predmet.OstaliListFormatedOIB>
  <DomainObject.Predmet.OstaliListFormatedWithAdress>
    <izvorni_sadrzaj>
      <item>Gordana Banović, Bijenički Ogranak I. 5, 10000 Zagreb</item>
    </izvorni_sadrzaj>
    <derivirana_varijabla naziv="DomainObject.Predmet.OstaliListFormatedWithAdress_1">
      <item>Gordana Banović, Bijenički Ogranak I. 5, 10000 Zagreb</item>
    </derivirana_varijabla>
  </DomainObject.Predmet.OstaliListFormatedWithAdress>
  <DomainObject.Predmet.OstaliListFormatedWithAdressOIB>
    <izvorni_sadrzaj>
      <item>Gordana Banović, OIB 44071221379, Bijenički Ogranak I. 5, 10000 Zagreb</item>
    </izvorni_sadrzaj>
    <derivirana_varijabla naziv="DomainObject.Predmet.OstaliListFormatedWithAdressOIB_1">
      <item>Gordana Banović, OIB 44071221379, Bijenički Ogranak I. 5, 10000 Zagreb</item>
    </derivirana_varijabla>
  </DomainObject.Predmet.OstaliListFormatedWithAdressOIB>
  <DomainObject.Predmet.OstaliListNazivFormated>
    <izvorni_sadrzaj>
      <item>Gordana Banović</item>
    </izvorni_sadrzaj>
    <derivirana_varijabla naziv="DomainObject.Predmet.OstaliListNazivFormated_1">
      <item>Gordana Banović</item>
    </derivirana_varijabla>
  </DomainObject.Predmet.OstaliListNazivFormated>
  <DomainObject.Predmet.OstaliListNazivFormatedOIB>
    <izvorni_sadrzaj>
      <item>Gordana Banović, OIB 44071221379</item>
    </izvorni_sadrzaj>
    <derivirana_varijabla naziv="DomainObject.Predmet.OstaliListNazivFormatedOIB_1">
      <item>Gordana Banović, OIB 44071221379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GORDANA BANOVIĆ j.d.o.o. za usluge</izvorni_sadrzaj>
    <derivirana_varijabla naziv="DomainObject.Predmet.ProtustrankaIDrugi_1">GORDANA BANOVIĆ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GORDANA BANOVIĆ j.d.o.o. za usluge, OIB 72042409071, Vinkovec 109, 10346 Preseka</izvorni_sadrzaj>
    <derivirana_varijabla naziv="DomainObject.Predmet.ProtustrankaIDrugiAdressOIB_1">GORDANA BANOVIĆ j.d.o.o. za usluge, OIB 72042409071, Vinkovec 109,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GORDANA BANOVIĆ j.d.o.o. za usluge</item>
      <item>Gordana Banović</item>
      <item>VJEROVNICI</item>
    </izvorni_sadrzaj>
    <derivirana_varijabla naziv="DomainObject.Predmet.SudioniciListNaziv_1">
      <item>FINA Regionalni centar Zagreb</item>
      <item>GORDANA BANOVIĆ j.d.o.o. za usluge</item>
      <item>Gordana Banović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72042409071</item>
      <item>, OIB 44071221379</item>
      <item>, OIB null</item>
    </izvorni_sadrzaj>
    <derivirana_varijabla naziv="DomainObject.Predmet.SudioniciListNazivOIB_1">
      <item>, OIB 85821130368</item>
      <item>, OIB 72042409071</item>
      <item>, OIB 44071221379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735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2017-04-13T06:46:00Z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2017-04-13T06:47:00Z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