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4ff7" w14:paraId="0f54ff7" w:rsidRDefault="000867CD" w:rsidP="000867CD" w:rsidR="000867CD" w:rsidRPr="000867C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0867C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867CD" w:rsidP="000867CD" w:rsidR="000867CD" w:rsidRP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867CD" w:rsidP="000867CD" w:rsidR="000867CD" w:rsidRP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867CD" w:rsidP="000867CD" w:rsidR="000867CD" w:rsidRPr="000867CD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867CD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0867CD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  <w:r w:rsidRPr="000867CD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C505B" w:rsidP="000867CD" w:rsidR="004C505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867CD" w:rsidR="000F79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867CD" w:rsidR="000F79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F4F" w:rsidP="005166FC" w:rsidR="009C33CB" w:rsidRPr="008B50B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B50B2">
        <w:rPr>
          <w:rFonts w:cs="Times New Roman" w:hAnsi="Times New Roman" w:ascii="Times New Roman"/>
          <w:sz w:val="24"/>
          <w:szCs w:val="24"/>
        </w:rPr>
        <w:t>Trgovački sud u Varaždinu,  p</w:t>
      </w:r>
      <w:r w:rsidR="005166FC" w:rsidRPr="008B50B2">
        <w:rPr>
          <w:rFonts w:cs="Times New Roman" w:hAnsi="Times New Roman" w:ascii="Times New Roman"/>
          <w:sz w:val="24"/>
          <w:szCs w:val="24"/>
        </w:rPr>
        <w:t>o sucu toga suda Kseniji Flack-</w:t>
      </w:r>
      <w:r w:rsidRPr="008B50B2">
        <w:rPr>
          <w:rFonts w:cs="Times New Roman" w:hAnsi="Times New Roman" w:ascii="Times New Roman"/>
          <w:sz w:val="24"/>
          <w:szCs w:val="24"/>
        </w:rPr>
        <w:t xml:space="preserve">Makitan, u stečajnom postupku koji se vodi nad </w:t>
      </w:r>
      <w:r w:rsidR="004C505B" w:rsidRPr="008B50B2">
        <w:rPr>
          <w:rFonts w:cs="Times New Roman" w:hAnsi="Times New Roman" w:ascii="Times New Roman"/>
          <w:sz w:val="24"/>
          <w:szCs w:val="24"/>
        </w:rPr>
        <w:t>stečajnom masom</w:t>
      </w:r>
      <w:r w:rsidR="005166FC" w:rsidRPr="008B50B2">
        <w:rPr>
          <w:rFonts w:cs="Times New Roman" w:hAnsi="Times New Roman" w:ascii="Times New Roman"/>
          <w:sz w:val="24"/>
          <w:szCs w:val="24"/>
        </w:rPr>
        <w:t xml:space="preserve"> </w:t>
      </w:r>
      <w:r w:rsidR="008B50B2" w:rsidRPr="008B50B2">
        <w:rPr>
          <w:rFonts w:cs="Times New Roman" w:hAnsi="Times New Roman" w:ascii="Times New Roman"/>
          <w:sz w:val="24"/>
          <w:szCs w:val="24"/>
        </w:rPr>
        <w:t>OTPREMNIČKO PODUZEĆE ZAGREB d.d.</w:t>
      </w:r>
      <w:r w:rsidR="007325FC" w:rsidRPr="008B50B2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8B50B2" w:rsidRPr="008B50B2">
        <w:rPr>
          <w:rFonts w:cs="Times New Roman" w:hAnsi="Times New Roman" w:ascii="Times New Roman"/>
          <w:sz w:val="24"/>
          <w:szCs w:val="24"/>
        </w:rPr>
        <w:t xml:space="preserve"> Varaždin, Gospodarska 56, OIB: 60842584260</w:t>
      </w:r>
      <w:r w:rsidR="005166FC" w:rsidRPr="008B50B2">
        <w:rPr>
          <w:rFonts w:cs="Times New Roman" w:hAnsi="Times New Roman" w:ascii="Times New Roman"/>
          <w:sz w:val="24"/>
          <w:szCs w:val="24"/>
        </w:rPr>
        <w:t>, koju zastupa</w:t>
      </w:r>
      <w:r w:rsidR="007325FC" w:rsidRPr="008B50B2">
        <w:rPr>
          <w:rFonts w:cs="Times New Roman" w:hAnsi="Times New Roman" w:ascii="Times New Roman"/>
          <w:sz w:val="24"/>
          <w:szCs w:val="24"/>
        </w:rPr>
        <w:t xml:space="preserve"> stečajna upraviteljica Tea Gatternig iz Varaždina, Branka Vodnika 4</w:t>
      </w:r>
      <w:r w:rsidR="005166FC" w:rsidRPr="008B50B2">
        <w:rPr>
          <w:rFonts w:cs="Times New Roman" w:hAnsi="Times New Roman" w:ascii="Times New Roman"/>
          <w:sz w:val="24"/>
          <w:szCs w:val="24"/>
        </w:rPr>
        <w:t xml:space="preserve">, </w:t>
      </w:r>
      <w:r w:rsidR="007325FC" w:rsidRPr="008B50B2">
        <w:rPr>
          <w:rFonts w:cs="Times New Roman" w:hAnsi="Times New Roman" w:ascii="Times New Roman"/>
          <w:sz w:val="24"/>
          <w:szCs w:val="24"/>
        </w:rPr>
        <w:t>16. ožujka 2017.</w:t>
      </w:r>
    </w:p>
    <w:p w:rsidRDefault="004C505B" w:rsidP="00CE3AE4" w:rsidR="004C505B" w:rsidRPr="008B50B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CE3AE4" w:rsidR="000F79AA" w:rsidRP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F79AA" w:rsidP="004C505B" w:rsidR="000F79AA" w:rsidRPr="00100F4F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05B" w:rsidP="004C505B" w:rsidR="004C505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505B" w:rsidP="007325FC" w:rsidR="004C505B" w:rsidRPr="007325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25FC">
        <w:rPr>
          <w:rFonts w:cs="Times New Roman" w:hAnsi="Times New Roman" w:ascii="Times New Roman"/>
          <w:sz w:val="24"/>
          <w:szCs w:val="24"/>
        </w:rPr>
        <w:t>Nalaže se sudskom registru ovoga suda da upiše u sudski registar stečajnu masu</w:t>
      </w:r>
      <w:r w:rsidR="008B50B2">
        <w:rPr>
          <w:rFonts w:cs="Times New Roman" w:hAnsi="Times New Roman" w:ascii="Times New Roman"/>
          <w:sz w:val="24"/>
          <w:szCs w:val="24"/>
        </w:rPr>
        <w:t xml:space="preserve"> </w:t>
      </w:r>
      <w:r w:rsidR="008B50B2" w:rsidRPr="008B50B2">
        <w:rPr>
          <w:rFonts w:cs="Times New Roman" w:hAnsi="Times New Roman" w:ascii="Times New Roman"/>
          <w:sz w:val="24"/>
          <w:szCs w:val="24"/>
        </w:rPr>
        <w:t>OTPREMNIČKO PODUZEĆE ZAGREB d.d.</w:t>
      </w:r>
      <w:r w:rsidR="008B50B2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, sa sjedištem na adresi </w:t>
      </w:r>
      <w:r w:rsidR="007325FC" w:rsidRPr="007325FC">
        <w:rPr>
          <w:rFonts w:cs="Times New Roman" w:hAnsi="Times New Roman" w:ascii="Times New Roman"/>
          <w:sz w:val="24"/>
          <w:szCs w:val="24"/>
        </w:rPr>
        <w:t>Varaždin, Branka Vodnika 4</w:t>
      </w:r>
      <w:r w:rsidR="005166FC" w:rsidRPr="007325FC">
        <w:rPr>
          <w:rFonts w:cs="Times New Roman" w:hAnsi="Times New Roman" w:ascii="Times New Roman"/>
          <w:sz w:val="24"/>
          <w:szCs w:val="24"/>
        </w:rPr>
        <w:t xml:space="preserve"> i podacima za stečajnog upravitelja koji je imenovan u osobi </w:t>
      </w:r>
      <w:r w:rsidR="007325FC" w:rsidRPr="007325FC">
        <w:rPr>
          <w:rFonts w:cs="Times New Roman" w:hAnsi="Times New Roman" w:ascii="Times New Roman"/>
          <w:sz w:val="24"/>
          <w:szCs w:val="24"/>
        </w:rPr>
        <w:t>Tee Gatternig iz Varaždina, Branka Vodnika 4, OIB: 20214370352</w:t>
      </w:r>
      <w:r w:rsidR="005166FC" w:rsidRPr="007325FC">
        <w:rPr>
          <w:rFonts w:cs="Times New Roman" w:hAnsi="Times New Roman" w:ascii="Times New Roman"/>
          <w:sz w:val="24"/>
          <w:szCs w:val="24"/>
        </w:rPr>
        <w:t>, te u dijelu pravnih odnosa – osnivački akt da sudski registar upiše rješenje ovoga suda od</w:t>
      </w:r>
      <w:r w:rsidR="007325FC" w:rsidRPr="007325FC">
        <w:rPr>
          <w:rFonts w:cs="Times New Roman" w:hAnsi="Times New Roman" w:ascii="Times New Roman"/>
          <w:sz w:val="24"/>
          <w:szCs w:val="24"/>
        </w:rPr>
        <w:t xml:space="preserve"> </w:t>
      </w:r>
      <w:r w:rsidR="008B50B2">
        <w:rPr>
          <w:rFonts w:cs="Times New Roman" w:hAnsi="Times New Roman" w:ascii="Times New Roman"/>
          <w:sz w:val="24"/>
          <w:szCs w:val="24"/>
        </w:rPr>
        <w:t>17. travnja 2012., poslovni broj St-37/10-34</w:t>
      </w:r>
      <w:r w:rsidR="005166FC" w:rsidRPr="007325FC">
        <w:rPr>
          <w:rFonts w:cs="Times New Roman" w:hAnsi="Times New Roman" w:ascii="Times New Roman"/>
          <w:sz w:val="24"/>
          <w:szCs w:val="24"/>
        </w:rPr>
        <w:t>.</w:t>
      </w:r>
    </w:p>
    <w:p w:rsidRDefault="000F79AA" w:rsidP="009C33CB" w:rsidR="000F79AA" w:rsidRP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C505B" w:rsidP="009C33CB" w:rsidR="004C505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0F4F" w:rsidP="009C33CB" w:rsidR="00100F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00F4F">
        <w:rPr>
          <w:rFonts w:cs="Times New Roman" w:hAnsi="Times New Roman" w:ascii="Times New Roman"/>
          <w:sz w:val="24"/>
          <w:szCs w:val="24"/>
        </w:rPr>
        <w:t>Obrazloženje</w:t>
      </w:r>
    </w:p>
    <w:p w:rsidRDefault="000867CD" w:rsidP="000F79AA" w:rsidR="000867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F79AA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0F79AA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5FC" w:rsidP="009C33CB" w:rsidR="005166F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  <w:r w:rsidR="00CE3AE4">
        <w:rPr>
          <w:rFonts w:cs="Times New Roman" w:hAnsi="Times New Roman" w:ascii="Times New Roman"/>
          <w:sz w:val="24"/>
          <w:szCs w:val="24"/>
        </w:rPr>
        <w:t xml:space="preserve"> je podneskom od</w:t>
      </w:r>
      <w:r>
        <w:rPr>
          <w:rFonts w:cs="Times New Roman" w:hAnsi="Times New Roman" w:ascii="Times New Roman"/>
          <w:sz w:val="24"/>
          <w:szCs w:val="24"/>
        </w:rPr>
        <w:t xml:space="preserve"> 3. siječnja 2017. obavijestila</w:t>
      </w:r>
      <w:r w:rsidR="00CE3AE4">
        <w:rPr>
          <w:rFonts w:cs="Times New Roman" w:hAnsi="Times New Roman" w:ascii="Times New Roman"/>
          <w:sz w:val="24"/>
          <w:szCs w:val="24"/>
        </w:rPr>
        <w:t xml:space="preserve"> sud da je </w:t>
      </w:r>
      <w:r w:rsidR="005166FC">
        <w:rPr>
          <w:rFonts w:cs="Times New Roman" w:hAnsi="Times New Roman" w:ascii="Times New Roman"/>
          <w:sz w:val="24"/>
          <w:szCs w:val="24"/>
        </w:rPr>
        <w:t>potrebno upisati u sudski registar stečajnu masu ovog dužn</w:t>
      </w:r>
      <w:r>
        <w:rPr>
          <w:rFonts w:cs="Times New Roman" w:hAnsi="Times New Roman" w:ascii="Times New Roman"/>
          <w:sz w:val="24"/>
          <w:szCs w:val="24"/>
        </w:rPr>
        <w:t>ika kako bi se moglo primiti namirenje u korist stečajne mase tražbine koju je stečajni dužnik prijavio u stečajnom postupku koji se vodi nad AP d.d. Varaždin., Gospodarska 56.</w:t>
      </w:r>
    </w:p>
    <w:p w:rsidRDefault="000F79AA" w:rsidP="007325FC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3AE4" w:rsidP="009C33CB" w:rsidR="00CE3A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utvrđene činjenice, sud je primjenom čl. 438. Stečajnog zakona (Narodne novine broj 71/15, dalje SZ) naložio upis stečajne mase u sudski registar, te poduzimanje radnji vezano na otvaranje računa kod banke kako bi se navedena novčana sredstva mogla prebaciti na račun stečajne mase.</w:t>
      </w:r>
    </w:p>
    <w:p w:rsidRDefault="004C505B" w:rsidP="00CE3AE4" w:rsidR="004C505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CE3AE4" w:rsidR="000F79A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325FC">
        <w:rPr>
          <w:rFonts w:cs="Times New Roman" w:hAnsi="Times New Roman" w:ascii="Times New Roman"/>
          <w:sz w:val="24"/>
          <w:szCs w:val="24"/>
        </w:rPr>
        <w:t>16. ožujka 2017</w:t>
      </w:r>
      <w:r w:rsidR="004C505B">
        <w:rPr>
          <w:rFonts w:cs="Times New Roman" w:hAnsi="Times New Roman" w:ascii="Times New Roman"/>
          <w:sz w:val="24"/>
          <w:szCs w:val="24"/>
        </w:rPr>
        <w:t>.</w:t>
      </w:r>
    </w:p>
    <w:p w:rsidRDefault="00606E94" w:rsidP="009C33CB" w:rsidR="00606E94" w:rsidRPr="009C33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6E94" w:rsidP="00606E94" w:rsidR="00606E94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F79AA" w:rsidP="00606E94" w:rsidR="000F79AA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06E94" w:rsidP="00606E94" w:rsidR="00606E9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F79AA" w:rsidP="00606E94" w:rsidR="000F79AA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06E94" w:rsidP="00606E94" w:rsidR="00606E94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F79AA" w:rsidP="00606E94" w:rsidR="000F79A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F79AA" w:rsidP="00606E94" w:rsidR="000F79A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6E94" w:rsidP="009C33CB" w:rsidR="00606E94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325FC" w:rsidP="007325FC" w:rsid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5FC" w:rsidP="009C33CB" w:rsidR="007325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9C33CB" w:rsidP="009C33CB" w:rsidR="009C33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7325FC">
        <w:rPr>
          <w:rFonts w:cs="Times New Roman" w:hAnsi="Times New Roman" w:ascii="Times New Roman"/>
          <w:sz w:val="24"/>
          <w:szCs w:val="24"/>
        </w:rPr>
        <w:t>Tea Gatternig, Varaždin, Branka Vodnika 4,</w:t>
      </w:r>
    </w:p>
    <w:p w:rsidRDefault="00CE3AE4" w:rsidP="009C33CB" w:rsidR="00CE3AE4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suda,</w:t>
      </w:r>
    </w:p>
    <w:p w:rsidRDefault="005166FC" w:rsidP="009C33CB" w:rsidR="009C33C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9C33CB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9C33CB" w:rsidP="009C33CB" w:rsidR="009C33CB" w:rsidRPr="00750F4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9C33CB" w:rsidP="009C33CB" w:rsidR="009C33C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6F5" w:rsidP="00100F4F" w:rsidR="005366F5" w:rsidRPr="00100F4F">
      <w:pPr>
        <w:rPr>
          <w:rFonts w:cs="Times New Roman" w:hAnsi="Times New Roman" w:ascii="Times New Roman"/>
          <w:sz w:val="24"/>
          <w:szCs w:val="24"/>
        </w:rPr>
      </w:pPr>
    </w:p>
    <w:sectPr w:rsidSect="00606E94" w:rsidR="005366F5" w:rsidRPr="00100F4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655" w:rsidP="009C33CB" w:rsidR="003F4655">
      <w:pPr>
        <w:spacing w:lineRule="auto" w:line="240" w:after="0"/>
      </w:pPr>
      <w:r>
        <w:separator/>
      </w:r>
    </w:p>
  </w:endnote>
  <w:endnote w:id="0" w:type="continuationSeparator">
    <w:p w:rsidRDefault="003F4655" w:rsidP="009C33CB" w:rsidR="003F46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655" w:rsidP="009C33CB" w:rsidR="003F4655">
      <w:pPr>
        <w:spacing w:lineRule="auto" w:line="240" w:after="0"/>
      </w:pPr>
      <w:r>
        <w:separator/>
      </w:r>
    </w:p>
  </w:footnote>
  <w:footnote w:id="0" w:type="continuationSeparator">
    <w:p w:rsidRDefault="003F4655" w:rsidP="009C33CB" w:rsidR="003F46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1117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C33CB" w:rsidR="009C33CB" w:rsidRPr="009C33C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C33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33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061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C33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C33CB" w:rsidR="009C33CB">
    <w:pPr>
      <w:pStyle w:val="Zaglavlje"/>
    </w:pPr>
  </w:p>
  <w:p w:rsidRDefault="009C33CB" w:rsid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5166FC">
      <w:rPr>
        <w:rFonts w:cs="Times New Roman" w:hAnsi="Times New Roman" w:ascii="Times New Roman"/>
        <w:sz w:val="24"/>
        <w:szCs w:val="24"/>
      </w:rPr>
      <w:t xml:space="preserve">Poslovni broj: 5 </w:t>
    </w:r>
    <w:r w:rsidR="007325FC">
      <w:rPr>
        <w:rFonts w:cs="Times New Roman" w:hAnsi="Times New Roman" w:ascii="Times New Roman"/>
        <w:sz w:val="24"/>
        <w:szCs w:val="24"/>
      </w:rPr>
      <w:t>St-</w:t>
    </w:r>
    <w:r w:rsidR="008B50B2">
      <w:rPr>
        <w:rFonts w:cs="Times New Roman" w:hAnsi="Times New Roman" w:ascii="Times New Roman"/>
        <w:sz w:val="24"/>
        <w:szCs w:val="24"/>
      </w:rPr>
      <w:t>37/10-51</w:t>
    </w:r>
  </w:p>
  <w:p w:rsidRDefault="009C33CB" w:rsidR="009C33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3CB" w:rsidR="009C33CB" w:rsidRPr="009C33C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7325FC">
      <w:rPr>
        <w:rFonts w:cs="Times New Roman" w:hAnsi="Times New Roman" w:ascii="Times New Roman"/>
        <w:sz w:val="24"/>
        <w:szCs w:val="24"/>
      </w:rPr>
      <w:t>Poslovni broj: 5 St-</w:t>
    </w:r>
    <w:r w:rsidR="008B50B2">
      <w:rPr>
        <w:rFonts w:cs="Times New Roman" w:hAnsi="Times New Roman" w:ascii="Times New Roman"/>
        <w:sz w:val="24"/>
        <w:szCs w:val="24"/>
      </w:rPr>
      <w:t>37/10-51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B7395"/>
    <w:multiLevelType w:val="hybridMultilevel"/>
    <w:tmpl w:val="57302C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B33C6"/>
    <w:multiLevelType w:val="hybridMultilevel"/>
    <w:tmpl w:val="ADA41072"/>
    <w:lvl w:tplc="155E224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71"/>
    <w:rsid w:val="000867CD"/>
    <w:rsid w:val="000F79AA"/>
    <w:rsid w:val="00100F4F"/>
    <w:rsid w:val="00107DE0"/>
    <w:rsid w:val="001A0E35"/>
    <w:rsid w:val="0028683F"/>
    <w:rsid w:val="00314243"/>
    <w:rsid w:val="003C6B78"/>
    <w:rsid w:val="003F4655"/>
    <w:rsid w:val="00423206"/>
    <w:rsid w:val="00477E7E"/>
    <w:rsid w:val="004C505B"/>
    <w:rsid w:val="005166FC"/>
    <w:rsid w:val="005366F5"/>
    <w:rsid w:val="00606E94"/>
    <w:rsid w:val="007325FC"/>
    <w:rsid w:val="00833971"/>
    <w:rsid w:val="008B50B2"/>
    <w:rsid w:val="009C33CB"/>
    <w:rsid w:val="00A121FF"/>
    <w:rsid w:val="00B95376"/>
    <w:rsid w:val="00CE3AE4"/>
    <w:rsid w:val="00DF5929"/>
    <w:rsid w:val="00E81008"/>
    <w:rsid w:val="00F3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61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61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61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61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33CB"/>
  </w:style>
  <w:style w:styleId="Podnoje" w:type="paragraph">
    <w:name w:val="footer"/>
    <w:basedOn w:val="Normal"/>
    <w:link w:val="PodnojeChar"/>
    <w:uiPriority w:val="99"/>
    <w:unhideWhenUsed/>
    <w:rsid w:val="009C3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33CB"/>
  </w:style>
  <w:style w:styleId="Odlomakpopisa" w:type="paragraph">
    <w:name w:val="List Paragraph"/>
    <w:basedOn w:val="Normal"/>
    <w:uiPriority w:val="34"/>
    <w:qFormat/>
    <w:rsid w:val="009C33C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67C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67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61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61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61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61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7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St-37/2010-51</izvorni_sadrzaj>
    <derivirana_varijabla naziv="DomainObject.Oznaka_1">St-37/2010-51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2010.</izvorni_sadrzaj>
    <derivirana_varijabla naziv="DomainObject.Predmet.DatumOsnivanja_1">10.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2012.</izvorni_sadrzaj>
    <derivirana_varijabla naziv="DomainObject.Predmet.DatumRjesavanja_1">18.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siječnja 2013.</izvorni_sadrzaj>
    <derivirana_varijabla naziv="DomainObject.Predmet.DatumZatvaranja_1">10. siječnja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St-37/2010</izvorni_sadrzaj>
    <derivirana_varijabla naziv="DomainObject.Predmet.OznakaBroj_1">St-37/2010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OTPREMNIČKO PODUZEĆE ZAGREB d.d. za prijevoz robe u cestovnom prometu</izvorni_sadrzaj>
    <derivirana_varijabla naziv="DomainObject.Predmet.StrankaFormated_1">  OTPREMNIČKO PODUZEĆE ZAGREB d.d. za prijevoz robe u cestovnom prometu</derivirana_varijabla>
  </DomainObject.Predmet.StrankaFormated>
  <DomainObject.Predmet.StrankaFormatedOIB>
    <izvorni_sadrzaj>  OTPREMNIČKO PODUZEĆE ZAGREB d.d. za prijevoz robe u cestovnom prometu, OIB 60842584260</izvorni_sadrzaj>
    <derivirana_varijabla naziv="DomainObject.Predmet.StrankaFormatedOIB_1">  OTPREMNIČKO PODUZEĆE ZAGREB d.d. za prijevoz robe u cestovnom prometu, OIB 60842584260</derivirana_varijabla>
  </DomainObject.Predmet.StrankaFormatedOIB>
  <DomainObject.Predmet.StrankaFormatedWithAdress>
    <izvorni_sadrzaj> OTPREMNIČKO PODUZEĆE ZAGREB d.d. za prijevoz robe u cestovnom prometu, Gospodarska 56, 42000 Varaždin</izvorni_sadrzaj>
    <derivirana_varijabla naziv="DomainObject.Predmet.StrankaFormatedWithAdress_1"> OTPREMNIČKO PODUZEĆE ZAGREB d.d. za prijevoz robe u cestovnom prometu, Gospodarska 56, 42000 Varaždin</derivirana_varijabla>
  </DomainObject.Predmet.StrankaFormatedWithAdress>
  <DomainObject.Predmet.StrankaFormatedWithAdressOIB>
    <izvorni_sadrzaj> OTPREMNIČKO PODUZEĆE ZAGREB d.d. za prijevoz robe u cestovnom prometu, OIB 60842584260, Gospodarska 56, 42000 Varaždin</izvorni_sadrzaj>
    <derivirana_varijabla naziv="DomainObject.Predmet.StrankaFormatedWithAdressOIB_1"> OTPREMNIČKO PODUZEĆE ZAGREB d.d. za prijevoz robe u cestovnom prometu, OIB 60842584260, Gospodarska 56, 42000 Varaždin</derivirana_varijabla>
  </DomainObject.Predmet.StrankaFormatedWithAdressOIB>
  <DomainObject.Predmet.StrankaWithAdress>
    <izvorni_sadrzaj>OTPREMNIČKO PODUZEĆE ZAGREB d.d. za prijevoz robe u cestovnom prometu Gospodarska 56,42000 Varaždin</izvorni_sadrzaj>
    <derivirana_varijabla naziv="DomainObject.Predmet.StrankaWithAdress_1">OTPREMNIČKO PODUZEĆE ZAGREB d.d. za prijevoz robe u cestovnom prometu Gospodarska 56,42000 Varaždin</derivirana_varijabla>
  </DomainObject.Predmet.StrankaWithAdress>
  <DomainObject.Predmet.StrankaWithAdressOIB>
    <izvorni_sadrzaj>OTPREMNIČKO PODUZEĆE ZAGREB d.d. za prijevoz robe u cestovnom prometu, OIB 60842584260, Gospodarska 56,42000 Varaždin</izvorni_sadrzaj>
    <derivirana_varijabla naziv="DomainObject.Predmet.StrankaWithAdressOIB_1">OTPREMNIČKO PODUZEĆE ZAGREB d.d. za prijevoz robe u cestovnom prometu, OIB 60842584260, Gospodarska 56,42000 Varaždin</derivirana_varijabla>
  </DomainObject.Predmet.StrankaWithAdressOIB>
  <DomainObject.Predmet.StrankaNazivFormated>
    <izvorni_sadrzaj>OTPREMNIČKO PODUZEĆE ZAGREB d.d. za prijevoz robe u cestovnom prometu</izvorni_sadrzaj>
    <derivirana_varijabla naziv="DomainObject.Predmet.StrankaNazivFormated_1">OTPREMNIČKO PODUZEĆE ZAGREB d.d. za prijevoz robe u cestovnom prometu</derivirana_varijabla>
  </DomainObject.Predmet.StrankaNazivFormated>
  <DomainObject.Predmet.StrankaNazivFormatedOIB>
    <izvorni_sadrzaj>OTPREMNIČKO PODUZEĆE ZAGREB d.d. za prijevoz robe u cestovnom prometu, OIB 60842584260</izvorni_sadrzaj>
    <derivirana_varijabla naziv="DomainObject.Predmet.StrankaNazivFormatedOIB_1">OTPREMNIČKO PODUZEĆE ZAGREB d.d. za prijevoz robe u cestovnom prometu, OIB 60842584260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OTPREMNIČKO PODUZEĆE ZAGREB d.d. za prijevoz robe u cestovnom prometu</item>
    </izvorni_sadrzaj>
    <derivirana_varijabla naziv="DomainObject.Predmet.StrankaListFormated_1">
      <item>OTPREMNIČKO PODUZEĆE ZAGREB d.d. za prijevoz robe u cestovnom prometu</item>
    </derivirana_varijabla>
  </DomainObject.Predmet.StrankaListFormated>
  <DomainObject.Predmet.StrankaListFormatedOIB>
    <izvorni_sadrzaj>
      <item>OTPREMNIČKO PODUZEĆE ZAGREB d.d. za prijevoz robe u cestovnom prometu, OIB 60842584260</item>
    </izvorni_sadrzaj>
    <derivirana_varijabla naziv="DomainObject.Predmet.StrankaListFormatedOIB_1">
      <item>OTPREMNIČKO PODUZEĆE ZAGREB d.d. za prijevoz robe u cestovnom prometu, OIB 60842584260</item>
    </derivirana_varijabla>
  </DomainObject.Predmet.StrankaListFormatedOIB>
  <DomainObject.Predmet.StrankaListFormatedWithAdress>
    <izvorni_sadrzaj>
      <item>OTPREMNIČKO PODUZEĆE ZAGREB d.d. za prijevoz robe u cestovnom prometu, Gospodarska 56, 42000 Varaždin</item>
    </izvorni_sadrzaj>
    <derivirana_varijabla naziv="DomainObject.Predmet.StrankaListFormatedWithAdress_1">
      <item>OTPREMNIČKO PODUZEĆE ZAGREB d.d. za prijevoz robe u cestovnom prometu, Gospodarska 56, 42000 Varaždin</item>
    </derivirana_varijabla>
  </DomainObject.Predmet.StrankaListFormatedWithAdress>
  <DomainObject.Predmet.StrankaListFormatedWithAdressOIB>
    <izvorni_sadrzaj>
      <item>OTPREMNIČKO PODUZEĆE ZAGREB d.d. za prijevoz robe u cestovnom prometu, OIB 60842584260, Gospodarska 56, 42000 Varaždin</item>
    </izvorni_sadrzaj>
    <derivirana_varijabla naziv="DomainObject.Predmet.StrankaListFormatedWithAdressOIB_1">
      <item>OTPREMNIČKO PODUZEĆE ZAGREB d.d. za prijevoz robe u cestovnom prometu, OIB 60842584260, Gospodarska 56, 42000 Varaždin</item>
    </derivirana_varijabla>
  </DomainObject.Predmet.StrankaListFormatedWithAdressOIB>
  <DomainObject.Predmet.StrankaListNazivFormated>
    <izvorni_sadrzaj>
      <item>OTPREMNIČKO PODUZEĆE ZAGREB d.d. za prijevoz robe u cestovnom prometu</item>
    </izvorni_sadrzaj>
    <derivirana_varijabla naziv="DomainObject.Predmet.StrankaListNazivFormated_1">
      <item>OTPREMNIČKO PODUZEĆE ZAGREB d.d. za prijevoz robe u cestovnom prometu</item>
    </derivirana_varijabla>
  </DomainObject.Predmet.StrankaListNazivFormated>
  <DomainObject.Predmet.StrankaListNazivFormatedOIB>
    <izvorni_sadrzaj>
      <item>OTPREMNIČKO PODUZEĆE ZAGREB d.d. za prijevoz robe u cestovnom prometu, OIB 60842584260</item>
    </izvorni_sadrzaj>
    <derivirana_varijabla naziv="DomainObject.Predmet.StrankaListNazivFormatedOIB_1">
      <item>OTPREMNIČKO PODUZEĆE ZAGREB d.d. za prijevoz robe u cestovnom prometu, OIB 60842584260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OstaliListFormated_1"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OstaliListFormated>
  <DomainObject.Predmet.OstaliListFormatedOIB>
    <izvorni_sadrzaj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OstaliListFormatedOIB_1"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OstaliListFormatedOIB>
  <DomainObject.Predmet.OstaliListFormatedWithAdress>
    <izvorni_sadrzaj>
      <item>Slavica Bregović, direktor, Šemovečkih žrtava 10, 42000 Varaždin</item>
      <item>Hrvatska poštanska banka d.d., Jurišićeva 4, 10000 Zagreb</item>
      <item>ŽDO Građansko-upravni odjel u Varaždinu, Vrazova 4, 42000 Varaždin</item>
      <item>Violeta Njegač, odvjetnica, Trnsko 35b, 10000 Zagreb</item>
      <item>TEA GATTERNIG, Augusta Šenoe br. 3., 42000 Varaždin</item>
      <item>DRAŽEN MANDIĆ, Varšavska 7/I, 10 000 Zagreb</item>
    </izvorni_sadrzaj>
    <derivirana_varijabla naziv="DomainObject.Predmet.OstaliListFormatedWithAdress_1">
      <item>Slavica Bregović, direktor, Šemovečkih žrtava 10, 42000 Varaždin</item>
      <item>Hrvatska poštanska banka d.d., Jurišićeva 4, 10000 Zagreb</item>
      <item>ŽDO Građansko-upravni odjel u Varaždinu, Vrazova 4, 42000 Varaždin</item>
      <item>Violeta Njegač, odvjetnica, Trnsko 35b, 10000 Zagreb</item>
      <item>TEA GATTERNIG, Augusta Šenoe br. 3., 42000 Varaždin</item>
      <item>DRAŽEN MANDIĆ, Varšavska 7/I, 10 000 Zagreb</item>
    </derivirana_varijabla>
  </DomainObject.Predmet.OstaliListFormatedWithAdress>
  <DomainObject.Predmet.OstaliListFormatedWithAdressOIB>
    <izvorni_sadrzaj>
      <item>Slavica Bregović, direktor, Šemovečkih žrtava 10, 42000 Varaždin</item>
      <item>Hrvatska poštanska banka d.d., Jurišićeva 4, 10000 Zagreb</item>
      <item>ŽDO Građansko-upravni odjel u Varaždinu, Vrazova 4, 42000 Varaždin</item>
      <item>Violeta Njegač, odvjetnica, Trnsko 35b, 10000 Zagreb</item>
      <item>TEA GATTERNIG, Augusta Šenoe br. 3., 42000 Varaždin</item>
      <item>DRAŽEN MANDIĆ, Varšavska 7/I, 10 000 Zagreb</item>
    </izvorni_sadrzaj>
    <derivirana_varijabla naziv="DomainObject.Predmet.OstaliListFormatedWithAdressOIB_1">
      <item>Slavica Bregović, direktor, Šemovečkih žrtava 10, 42000 Varaždin</item>
      <item>Hrvatska poštanska banka d.d., Jurišićeva 4, 10000 Zagreb</item>
      <item>ŽDO Građansko-upravni odjel u Varaždinu, Vrazova 4, 42000 Varaždin</item>
      <item>Violeta Njegač, odvjetnica, Trnsko 35b, 10000 Zagreb</item>
      <item>TEA GATTERNIG, Augusta Šenoe br. 3., 42000 Varaždin</item>
      <item>DRAŽEN MANDIĆ, Varšavska 7/I, 10 000 Zagreb</item>
    </derivirana_varijabla>
  </DomainObject.Predmet.OstaliListFormatedWithAdressOIB>
  <DomainObject.Predmet.OstaliListNazivFormated>
    <izvorni_sadrzaj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OstaliListNazivFormated_1"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OstaliListNazivFormated>
  <DomainObject.Predmet.OstaliListNazivFormatedOIB>
    <izvorni_sadrzaj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OstaliListNazivFormatedOIB_1">
      <item>Slavica Bregović, direktor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St-37/2010-51</izvorni_sadrzaj>
    <derivirana_varijabla naziv="DomainObject.PoslovniBrojDokumenta_1">St-37/2010-51</derivirana_varijabla>
  </DomainObject.PoslovniBrojDokumenta>
  <DomainObject.Predmet.StrankaIDrugi>
    <izvorni_sadrzaj>OTPREMNIČKO PODUZEĆE ZAGREB d.d. za prijevoz robe u cestovnom prometu</izvorni_sadrzaj>
    <derivirana_varijabla naziv="DomainObject.Predmet.StrankaIDrugi_1">OTPREMNIČKO PODUZEĆE ZAGREB d.d. za prijevoz robe u cestovnom prometu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OTPREMNIČKO PODUZEĆE ZAGREB d.d. za prijevoz robe u cestovnom prometu, OIB 60842584260, Gospodarska 56, 42000 Varaždin</izvorni_sadrzaj>
    <derivirana_varijabla naziv="DomainObject.Predmet.StrankaIDrugiAdressOIB_1">OTPREMNIČKO PODUZEĆE ZAGREB d.d. za prijevoz robe u cestovnom prometu, OIB 60842584260, Gospodarska 56,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travnja 2012.</izvorni_sadrzaj>
    <derivirana_varijabla naziv="DomainObject.Predmet.OdlukaRjesenje.DatumDonosenjaOdluke_1">17. travnja 2012.</derivirana_varijabla>
  </DomainObject.Predmet.OdlukaRjesenje.DatumDonosenjaOdluke>
  <DomainObject.Predmet.OdlukaRjesenje.DatumPravomocnosti>
    <izvorni_sadrzaj>15. svibnja 2012.</izvorni_sadrzaj>
    <derivirana_varijabla naziv="DomainObject.Predmet.OdlukaRjesenje.DatumPravomocnosti_1">15. svibnja 2012.</derivirana_varijabla>
  </DomainObject.Predmet.OdlukaRjesenje.DatumPravomocnosti>
  <DomainObject.Predmet.OdlukaRjesenje.Oznaka>
    <izvorni_sadrzaj>St-37/2010-34</izvorni_sadrzaj>
    <derivirana_varijabla naziv="DomainObject.Predmet.OdlukaRjesenje.Oznaka_1">St-37/2010-34</derivirana_varijabla>
  </DomainObject.Predmet.OdlukaRjesenje.Oznaka>
  <DomainObject.Predmet.SudioniciListNaziv>
    <izvorni_sadrzaj>
      <item>Slavica Bregović, direktor</item>
      <item>OTPREMNIČKO PODUZEĆE ZAGREB d.d. za prijevoz robe u cestovnom prometu</item>
      <item>Hrvatska poštanska banka d.d.</item>
      <item>ŽDO Građansko-upravni odjel u Varaždinu</item>
      <item>Violeta Njegač, odvjetnica</item>
      <item>TEA GATTERNIG</item>
      <item>DRAŽEN MANDIĆ</item>
    </izvorni_sadrzaj>
    <derivirana_varijabla naziv="DomainObject.Predmet.SudioniciListNaziv_1">
      <item>Slavica Bregović, direktor</item>
      <item>OTPREMNIČKO PODUZEĆE ZAGREB d.d. za prijevoz robe u cestovnom prometu</item>
      <item>Hrvatska poštanska banka d.d.</item>
      <item>ŽDO Građansko-upravni odjel u Varaždinu</item>
      <item>Violeta Njegač, odvjetnica</item>
      <item>TEA GATTERNIG</item>
      <item>DRAŽEN MANDIĆ</item>
    </derivirana_varijabla>
  </DomainObject.Predmet.SudioniciListNaziv>
  <DomainObject.Predmet.SudioniciListAdressOIB>
    <izvorni_sadrzaj>
      <item>Slavica Bregović, direktor, Šemovečkih žrtava 10,42000 Varaždin</item>
      <item>OTPREMNIČKO PODUZEĆE ZAGREB d.d. za prijevoz robe u cestovnom prometu, OIB 60842584260, Gospodarska 56,42000 Varaždin</item>
      <item>Hrvatska poštanska banka d.d., Jurišićeva 4,10000 Zagreb</item>
      <item>ŽDO Građansko-upravni odjel u Varaždinu, Vrazova 4,42000 Varaždin</item>
      <item>Violeta Njegač, odvjetnica, Trnsko 35b,10000 Zagreb</item>
      <item>TEA GATTERNIG, Augusta Šenoe br. 3.,42000 Varaždin</item>
      <item>DRAŽEN MANDIĆ, Varšavska 7/I,10 000 Zagreb</item>
    </izvorni_sadrzaj>
    <derivirana_varijabla naziv="DomainObject.Predmet.SudioniciListAdressOIB_1">
      <item>Slavica Bregović, direktor, Šemovečkih žrtava 10,42000 Varaždin</item>
      <item>OTPREMNIČKO PODUZEĆE ZAGREB d.d. za prijevoz robe u cestovnom prometu, OIB 60842584260, Gospodarska 56,42000 Varaždin</item>
      <item>Hrvatska poštanska banka d.d., Jurišićeva 4,10000 Zagreb</item>
      <item>ŽDO Građansko-upravni odjel u Varaždinu, Vrazova 4,42000 Varaždin</item>
      <item>Violeta Njegač, odvjetnica, Trnsko 35b,10000 Zagreb</item>
      <item>TEA GATTERNIG, Augusta Šenoe br. 3.,42000 Varaždin</item>
      <item>DRAŽEN MANDIĆ, Varšavska 7/I,10 000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60842584260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60842584260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1915</properties:Characters>
  <properties:Lines>69</properties:Lines>
  <properties:Paragraphs>19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2015-05-14T11:33:00Z</dcterms:created>
  <dc:creator>Ksenija Flack Makitan</dc:creator>
  <cp:lastModifiedBy>Lea Rogina</cp:lastModifiedBy>
  <cp:lastPrinted>2017-03-16T08:07:00Z</cp:lastPrinted>
  <dcterms:modified xmlns:xsi="http://www.w3.org/2001/XMLSchema-instance" xsi:type="dcterms:W3CDTF">2017-03-16T10:39:00Z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St-37/2010-51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