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46c3" w14:paraId="55e46c3" w:rsidRDefault="00D17329" w:rsidP="00D17329" w:rsidR="00D1732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AD3559">
        <w:rPr>
          <w:rFonts w:hAnsi="Times New Roman" w:ascii="Times New Roman"/>
          <w:szCs w:val="24"/>
          <w:lang w:val="hr-HR"/>
        </w:rPr>
        <w:t xml:space="preserve">      </w:t>
      </w:r>
      <w:r w:rsidR="00B16C1E">
        <w:rPr>
          <w:rFonts w:hAnsi="Times New Roman" w:ascii="Times New Roman"/>
          <w:szCs w:val="24"/>
          <w:lang w:val="hr-HR"/>
        </w:rPr>
        <w:t>48</w:t>
      </w:r>
      <w:r w:rsidR="00C91C62">
        <w:rPr>
          <w:rFonts w:hAnsi="Times New Roman" w:ascii="Times New Roman"/>
          <w:szCs w:val="24"/>
          <w:lang w:val="hr-HR"/>
        </w:rPr>
        <w:t>.</w:t>
      </w:r>
      <w:r w:rsidR="00B16C1E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St-</w:t>
      </w:r>
      <w:r w:rsidR="00C563A7">
        <w:rPr>
          <w:rFonts w:hAnsi="Times New Roman" w:ascii="Times New Roman"/>
          <w:szCs w:val="24"/>
          <w:lang w:val="hr-HR"/>
        </w:rPr>
        <w:t>6404</w:t>
      </w:r>
      <w:r w:rsidR="00A7799D">
        <w:rPr>
          <w:rFonts w:hAnsi="Times New Roman" w:ascii="Times New Roman"/>
          <w:szCs w:val="24"/>
          <w:lang w:val="hr-HR"/>
        </w:rPr>
        <w:t>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B16C1E">
        <w:rPr>
          <w:rFonts w:hAnsi="Times New Roman" w:ascii="Times New Roman"/>
          <w:szCs w:val="24"/>
          <w:lang w:val="hr-HR"/>
        </w:rPr>
        <w:t>Vesni Sremac Šoštar</w:t>
      </w:r>
      <w:r w:rsidR="00D17329" w:rsidRPr="004453B3">
        <w:rPr>
          <w:rFonts w:hAnsi="Times New Roman" w:ascii="Times New Roman"/>
          <w:szCs w:val="24"/>
          <w:lang w:val="hr-HR"/>
        </w:rPr>
        <w:t xml:space="preserve"> u skraće</w:t>
      </w:r>
      <w:r>
        <w:rPr>
          <w:rFonts w:hAnsi="Times New Roman" w:ascii="Times New Roman"/>
          <w:szCs w:val="24"/>
          <w:lang w:val="hr-HR"/>
        </w:rPr>
        <w:t>nom stečajnom postupku pokrenuto</w:t>
      </w:r>
      <w:r w:rsidR="00D17329" w:rsidRPr="004453B3">
        <w:rPr>
          <w:rFonts w:hAnsi="Times New Roman" w:ascii="Times New Roman"/>
          <w:szCs w:val="24"/>
          <w:lang w:val="hr-HR"/>
        </w:rPr>
        <w:t xml:space="preserve">m </w:t>
      </w:r>
      <w:r w:rsidR="001F2D7D" w:rsidRPr="001F2D7D">
        <w:rPr>
          <w:rFonts w:hAnsi="Times New Roman" w:ascii="Times New Roman"/>
          <w:szCs w:val="24"/>
          <w:lang w:val="hr-HR"/>
        </w:rPr>
        <w:t xml:space="preserve">povodom zahtjeva FINANCIJSKE AGENCIJE </w:t>
      </w:r>
      <w:r w:rsidR="00D17329" w:rsidRPr="004453B3">
        <w:rPr>
          <w:rFonts w:hAnsi="Times New Roman" w:ascii="Times New Roman"/>
          <w:szCs w:val="24"/>
          <w:lang w:val="hr-HR"/>
        </w:rPr>
        <w:t>nad dužnikom</w:t>
      </w:r>
      <w:r w:rsidR="00C563A7">
        <w:rPr>
          <w:rFonts w:hAnsi="Times New Roman" w:ascii="Times New Roman"/>
          <w:szCs w:val="24"/>
        </w:rPr>
        <w:t xml:space="preserve"> </w:t>
      </w:r>
      <w:r w:rsidR="0042111C">
        <w:rPr>
          <w:rFonts w:hAnsi="Times New Roman" w:ascii="Times New Roman"/>
          <w:szCs w:val="24"/>
        </w:rPr>
        <w:t>BRANITELJSKA ZADRUGA BINATON, Karlovac, Skakavac 121, OIB: 44637494121, MBS: 080754785,</w:t>
      </w:r>
      <w:r w:rsidR="00CD00B9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42111C">
        <w:rPr>
          <w:rFonts w:hAnsi="Times New Roman" w:ascii="Times New Roman"/>
          <w:szCs w:val="24"/>
          <w:lang w:val="hr-HR"/>
        </w:rPr>
        <w:t xml:space="preserve">a 06. listopada </w:t>
      </w:r>
      <w:r w:rsidR="004431B0" w:rsidRPr="004453B3">
        <w:rPr>
          <w:rFonts w:hAnsi="Times New Roman" w:ascii="Times New Roman"/>
          <w:szCs w:val="24"/>
          <w:lang w:val="hr-HR"/>
        </w:rPr>
        <w:t xml:space="preserve"> 2016</w:t>
      </w:r>
      <w:r w:rsidR="00D17329"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</w:t>
      </w:r>
      <w:r w:rsidR="0042111C">
        <w:rPr>
          <w:rFonts w:hAnsi="Times New Roman" w:ascii="Times New Roman"/>
          <w:szCs w:val="24"/>
        </w:rPr>
        <w:t xml:space="preserve">BRANITELJSKA ZADRUGA BINATON, Karlovac, Skakavac 121, OIB: 44637494121. </w:t>
      </w:r>
      <w:r w:rsidRPr="004453B3">
        <w:rPr>
          <w:rFonts w:hAnsi="Times New Roman" w:ascii="Times New Roman"/>
          <w:szCs w:val="24"/>
        </w:rPr>
        <w:t xml:space="preserve">Stečajni postupak otvoren je </w:t>
      </w:r>
      <w:r w:rsidR="0042111C">
        <w:rPr>
          <w:rFonts w:hAnsi="Times New Roman" w:ascii="Times New Roman"/>
          <w:szCs w:val="24"/>
        </w:rPr>
        <w:t xml:space="preserve">06. listopada </w:t>
      </w:r>
      <w:r w:rsidR="004431B0" w:rsidRPr="004453B3">
        <w:rPr>
          <w:rFonts w:hAnsi="Times New Roman" w:ascii="Times New Roman"/>
          <w:szCs w:val="24"/>
        </w:rPr>
        <w:t>2016</w:t>
      </w:r>
      <w:r w:rsidRPr="004453B3">
        <w:rPr>
          <w:rFonts w:hAnsi="Times New Roman" w:ascii="Times New Roman"/>
          <w:szCs w:val="24"/>
        </w:rPr>
        <w:t xml:space="preserve">., u </w:t>
      </w:r>
      <w:r w:rsidR="0090317B"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17329" w:rsidP="00D17329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D17329" w:rsidR="00D17329" w:rsidRPr="00920FC6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557926" w:rsidRPr="00557926">
        <w:t xml:space="preserve"> </w:t>
      </w:r>
      <w:r w:rsidR="00920FC6" w:rsidRPr="00920FC6">
        <w:rPr>
          <w:rFonts w:hAnsi="Times New Roman" w:ascii="Times New Roman"/>
        </w:rPr>
        <w:t xml:space="preserve">Jasna Hromadko, iz Zagreba, Zelengorska br. 1, OIB: 22088644509. </w:t>
      </w:r>
    </w:p>
    <w:p w:rsidRDefault="00D17329" w:rsidP="00D17329" w:rsidR="00D1732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920FC6">
        <w:rPr>
          <w:rFonts w:hAnsi="Times New Roman" w:ascii="Times New Roman"/>
          <w:szCs w:val="24"/>
          <w:lang w:val="hr-HR"/>
        </w:rPr>
        <w:t xml:space="preserve">  </w:t>
      </w:r>
      <w:r w:rsidR="00920FC6">
        <w:rPr>
          <w:rFonts w:hAnsi="Times New Roman" w:ascii="Times New Roman"/>
          <w:szCs w:val="24"/>
        </w:rPr>
        <w:t xml:space="preserve">BRANITELJSKA ZADRUGA BINATON, Karlovac, Skakavac 121, OIB: 44637494121. </w:t>
      </w:r>
      <w:r w:rsidR="00557926" w:rsidRPr="00557926">
        <w:t xml:space="preserve"> </w:t>
      </w:r>
    </w:p>
    <w:p w:rsidRDefault="00AD3559" w:rsidP="00D17329" w:rsidR="00AD355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65500F"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>
        <w:rPr>
          <w:rFonts w:hAnsi="Times New Roman" w:ascii="Times New Roman"/>
          <w:szCs w:val="24"/>
          <w:lang w:val="hr-HR"/>
        </w:rPr>
        <w:t xml:space="preserve"> FINA), temeljem odredbe čl. 444</w:t>
      </w:r>
      <w:r w:rsidR="0065500F" w:rsidRPr="004A5754">
        <w:rPr>
          <w:rFonts w:hAnsi="Times New Roman" w:ascii="Times New Roman"/>
          <w:szCs w:val="24"/>
          <w:lang w:val="hr-HR"/>
        </w:rPr>
        <w:t xml:space="preserve">. </w:t>
      </w:r>
      <w:r w:rsidR="00B16C1E">
        <w:rPr>
          <w:rFonts w:hAnsi="Times New Roman" w:ascii="Times New Roman"/>
          <w:szCs w:val="24"/>
          <w:lang w:val="hr-HR"/>
        </w:rPr>
        <w:t>stavak 1</w:t>
      </w:r>
      <w:r w:rsidR="009A15E0">
        <w:rPr>
          <w:rFonts w:hAnsi="Times New Roman" w:ascii="Times New Roman"/>
          <w:szCs w:val="24"/>
          <w:lang w:val="hr-HR"/>
        </w:rPr>
        <w:t xml:space="preserve"> </w:t>
      </w:r>
      <w:r w:rsidR="0065500F" w:rsidRPr="004A5754">
        <w:rPr>
          <w:rFonts w:hAnsi="Times New Roman" w:ascii="Times New Roman"/>
          <w:lang w:val="hr-HR"/>
        </w:rPr>
        <w:t>Stečajnog zakona (NN 71/15, dalje SZ)</w:t>
      </w:r>
      <w:r w:rsidR="0065500F">
        <w:rPr>
          <w:rFonts w:hAnsi="Times New Roman" w:ascii="Times New Roman"/>
          <w:lang w:val="hr-HR"/>
        </w:rPr>
        <w:t>.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Oglasom od</w:t>
      </w:r>
      <w:r w:rsidR="00920FC6">
        <w:rPr>
          <w:rFonts w:hAnsi="Times New Roman" w:ascii="Times New Roman"/>
          <w:szCs w:val="24"/>
          <w:lang w:val="hr-HR"/>
        </w:rPr>
        <w:t xml:space="preserve"> 10. veljače 2016</w:t>
      </w:r>
      <w:r w:rsidR="00D17329" w:rsidRPr="004453B3">
        <w:rPr>
          <w:rFonts w:hAnsi="Times New Roman" w:ascii="Times New Roman"/>
          <w:szCs w:val="24"/>
          <w:lang w:val="hr-HR"/>
        </w:rPr>
        <w:t>.</w:t>
      </w:r>
      <w:r w:rsidR="00920FC6">
        <w:rPr>
          <w:rFonts w:hAnsi="Times New Roman" w:ascii="Times New Roman"/>
          <w:szCs w:val="24"/>
          <w:lang w:val="hr-HR"/>
        </w:rPr>
        <w:t xml:space="preserve"> g.</w:t>
      </w:r>
      <w:r w:rsidR="00D17329" w:rsidRPr="004453B3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557926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Osobe ovl</w:t>
      </w:r>
      <w:r w:rsidR="00B16C1E">
        <w:rPr>
          <w:rFonts w:hAnsi="Times New Roman" w:ascii="Times New Roman"/>
          <w:szCs w:val="24"/>
          <w:lang w:val="hr-HR"/>
        </w:rPr>
        <w:t xml:space="preserve">aštene za zastupanje dužnika po zakonu </w:t>
      </w:r>
      <w:r w:rsidR="00D17329" w:rsidRPr="004453B3">
        <w:rPr>
          <w:rFonts w:hAnsi="Times New Roman" w:ascii="Times New Roman"/>
          <w:szCs w:val="24"/>
          <w:lang w:val="hr-HR"/>
        </w:rPr>
        <w:t xml:space="preserve">postupile </w:t>
      </w:r>
      <w:r w:rsidR="00B16C1E">
        <w:rPr>
          <w:rFonts w:hAnsi="Times New Roman" w:ascii="Times New Roman"/>
          <w:szCs w:val="24"/>
          <w:lang w:val="hr-HR"/>
        </w:rPr>
        <w:t xml:space="preserve">su </w:t>
      </w:r>
      <w:r w:rsidR="00D17329" w:rsidRPr="004453B3">
        <w:rPr>
          <w:rFonts w:hAnsi="Times New Roman" w:ascii="Times New Roman"/>
          <w:szCs w:val="24"/>
          <w:lang w:val="hr-HR"/>
        </w:rPr>
        <w:t>po predmetnom pozivu iz Oglasa</w:t>
      </w:r>
      <w:r w:rsidR="0065500F">
        <w:rPr>
          <w:rFonts w:hAnsi="Times New Roman" w:ascii="Times New Roman"/>
          <w:szCs w:val="24"/>
          <w:lang w:val="hr-HR"/>
        </w:rPr>
        <w:t xml:space="preserve">, </w:t>
      </w:r>
      <w:r w:rsidR="000469DA">
        <w:rPr>
          <w:rFonts w:hAnsi="Times New Roman" w:ascii="Times New Roman"/>
          <w:szCs w:val="24"/>
          <w:lang w:val="hr-HR"/>
        </w:rPr>
        <w:t xml:space="preserve">te dostavile prokazni popis imovine iz kojeg proizlazi </w:t>
      </w:r>
      <w:r w:rsidR="000469DA" w:rsidRPr="000469DA">
        <w:rPr>
          <w:rFonts w:hAnsi="Times New Roman" w:ascii="Times New Roman"/>
          <w:szCs w:val="24"/>
          <w:lang w:val="hr-HR"/>
        </w:rPr>
        <w:t xml:space="preserve">da dužnik </w:t>
      </w:r>
      <w:r w:rsidR="00DE2783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ma </w:t>
      </w:r>
      <w:r w:rsidR="000469DA" w:rsidRPr="000469DA">
        <w:rPr>
          <w:rFonts w:hAnsi="Times New Roman" w:ascii="Times New Roman"/>
          <w:szCs w:val="24"/>
          <w:lang w:val="hr-HR"/>
        </w:rPr>
        <w:t xml:space="preserve">imovinu koja </w:t>
      </w:r>
      <w:r w:rsidR="00DE2783">
        <w:rPr>
          <w:rFonts w:hAnsi="Times New Roman" w:ascii="Times New Roman"/>
          <w:szCs w:val="24"/>
          <w:lang w:val="hr-HR"/>
        </w:rPr>
        <w:t>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dostatna za namirenje predvidivih troškova stečajnoga postupka</w:t>
      </w:r>
      <w:r>
        <w:rPr>
          <w:rFonts w:hAnsi="Times New Roman" w:ascii="Times New Roman"/>
          <w:szCs w:val="24"/>
          <w:lang w:val="hr-HR"/>
        </w:rPr>
        <w:t>.</w:t>
      </w:r>
      <w:r w:rsidR="000469DA" w:rsidRPr="000469DA">
        <w:rPr>
          <w:rFonts w:hAnsi="Times New Roman" w:ascii="Times New Roman"/>
          <w:szCs w:val="24"/>
          <w:lang w:val="hr-HR"/>
        </w:rPr>
        <w:t xml:space="preserve"> </w:t>
      </w:r>
      <w:r w:rsidR="000469DA">
        <w:rPr>
          <w:rFonts w:hAnsi="Times New Roman" w:ascii="Times New Roman"/>
          <w:szCs w:val="24"/>
          <w:lang w:val="hr-HR"/>
        </w:rPr>
        <w:t>Isto tako, niti j</w:t>
      </w:r>
      <w:r w:rsidR="000469DA" w:rsidRPr="000469DA">
        <w:rPr>
          <w:rFonts w:hAnsi="Times New Roman" w:ascii="Times New Roman"/>
          <w:szCs w:val="24"/>
          <w:lang w:val="hr-HR"/>
        </w:rPr>
        <w:t xml:space="preserve">edan </w:t>
      </w:r>
      <w:r w:rsidR="000469DA">
        <w:rPr>
          <w:rFonts w:hAnsi="Times New Roman" w:ascii="Times New Roman"/>
          <w:szCs w:val="24"/>
          <w:lang w:val="hr-HR"/>
        </w:rPr>
        <w:t xml:space="preserve">od </w:t>
      </w:r>
      <w:r w:rsidR="000469DA" w:rsidRPr="000469DA">
        <w:rPr>
          <w:rFonts w:hAnsi="Times New Roman" w:ascii="Times New Roman"/>
          <w:szCs w:val="24"/>
          <w:lang w:val="hr-HR"/>
        </w:rPr>
        <w:t>vjerovnik</w:t>
      </w:r>
      <w:r w:rsidR="000469DA">
        <w:rPr>
          <w:rFonts w:hAnsi="Times New Roman" w:ascii="Times New Roman"/>
          <w:szCs w:val="24"/>
          <w:lang w:val="hr-HR"/>
        </w:rPr>
        <w:t>a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 w:rsidR="000469DA">
        <w:rPr>
          <w:rFonts w:hAnsi="Times New Roman" w:ascii="Times New Roman"/>
          <w:szCs w:val="24"/>
          <w:lang w:val="hr-HR"/>
        </w:rPr>
        <w:t>a postupka i nije</w:t>
      </w:r>
      <w:r w:rsidR="000469DA" w:rsidRPr="000469DA">
        <w:rPr>
          <w:rFonts w:hAnsi="Times New Roman" w:ascii="Times New Roman"/>
          <w:szCs w:val="24"/>
          <w:lang w:val="hr-HR"/>
        </w:rPr>
        <w:t xml:space="preserve"> predujmi</w:t>
      </w:r>
      <w:r w:rsidR="000469DA">
        <w:rPr>
          <w:rFonts w:hAnsi="Times New Roman" w:ascii="Times New Roman"/>
          <w:szCs w:val="24"/>
          <w:lang w:val="hr-HR"/>
        </w:rPr>
        <w:t>o</w:t>
      </w:r>
      <w:r w:rsidR="000469DA" w:rsidRPr="000469DA">
        <w:rPr>
          <w:rFonts w:hAnsi="Times New Roman" w:ascii="Times New Roman"/>
          <w:szCs w:val="24"/>
          <w:lang w:val="hr-HR"/>
        </w:rPr>
        <w:t xml:space="preserve"> sredstva za namirenje troškova postupka, </w:t>
      </w:r>
      <w:r w:rsidR="000469DA">
        <w:rPr>
          <w:rFonts w:hAnsi="Times New Roman" w:ascii="Times New Roman"/>
          <w:szCs w:val="24"/>
          <w:lang w:val="hr-HR"/>
        </w:rPr>
        <w:t xml:space="preserve">pa se smatra </w:t>
      </w:r>
      <w:r w:rsidR="000469DA" w:rsidRPr="000469DA">
        <w:rPr>
          <w:rFonts w:hAnsi="Times New Roman" w:ascii="Times New Roman"/>
          <w:szCs w:val="24"/>
          <w:lang w:val="hr-HR"/>
        </w:rPr>
        <w:t>da je dužnik nesposoban za plaćanje.</w:t>
      </w:r>
      <w:r w:rsidR="000469DA">
        <w:rPr>
          <w:rFonts w:hAnsi="Times New Roman" w:ascii="Times New Roman"/>
          <w:szCs w:val="24"/>
          <w:lang w:val="hr-HR"/>
        </w:rPr>
        <w:t xml:space="preserve"> N</w:t>
      </w:r>
      <w:r w:rsidR="00D17329"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 w:rsidR="000469DA">
        <w:rPr>
          <w:rFonts w:hAnsi="Times New Roman" w:ascii="Times New Roman"/>
          <w:szCs w:val="24"/>
          <w:lang w:val="hr-HR"/>
        </w:rPr>
        <w:t xml:space="preserve">niti </w:t>
      </w:r>
      <w:r w:rsidR="00D17329"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557926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 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D17329" w:rsidR="000469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>Temeljem gore nav</w:t>
      </w:r>
      <w:r w:rsidR="000469DA">
        <w:rPr>
          <w:rFonts w:hAnsi="Times New Roman" w:ascii="Times New Roman"/>
          <w:szCs w:val="24"/>
          <w:lang w:val="hr-HR"/>
        </w:rPr>
        <w:t xml:space="preserve">edenog, smatra se da je dužnik </w:t>
      </w:r>
      <w:r w:rsidR="00D17329"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 w:rsidR="000469DA">
        <w:rPr>
          <w:rFonts w:hAnsi="Times New Roman" w:ascii="Times New Roman"/>
          <w:szCs w:val="24"/>
          <w:lang w:val="hr-HR"/>
        </w:rPr>
        <w:t xml:space="preserve">da </w:t>
      </w:r>
      <w:r w:rsidR="00D17329"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 w:rsidR="000469DA">
        <w:rPr>
          <w:rFonts w:hAnsi="Times New Roman" w:ascii="Times New Roman"/>
          <w:szCs w:val="24"/>
          <w:lang w:val="hr-HR"/>
        </w:rPr>
        <w:t>,</w:t>
      </w:r>
      <w:r w:rsidR="00D17329" w:rsidRPr="004453B3">
        <w:rPr>
          <w:rFonts w:hAnsi="Times New Roman" w:ascii="Times New Roman"/>
          <w:szCs w:val="24"/>
          <w:lang w:val="hr-HR"/>
        </w:rPr>
        <w:t xml:space="preserve"> t</w:t>
      </w:r>
      <w:r w:rsidR="000469DA">
        <w:rPr>
          <w:rFonts w:hAnsi="Times New Roman" w:ascii="Times New Roman"/>
          <w:szCs w:val="24"/>
          <w:lang w:val="hr-HR"/>
        </w:rPr>
        <w:t>emeljem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0469DA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U Zagrebu, </w:t>
      </w:r>
      <w:r w:rsidR="00920FC6">
        <w:rPr>
          <w:rFonts w:hAnsi="Times New Roman" w:ascii="Times New Roman"/>
          <w:szCs w:val="24"/>
          <w:lang w:val="hr-HR"/>
        </w:rPr>
        <w:t xml:space="preserve">06. listopad </w:t>
      </w:r>
      <w:r w:rsidR="00021BBC" w:rsidRPr="004453B3">
        <w:rPr>
          <w:rFonts w:hAnsi="Times New Roman" w:ascii="Times New Roman"/>
          <w:szCs w:val="24"/>
          <w:lang w:val="hr-HR"/>
        </w:rPr>
        <w:t>2016.</w:t>
      </w:r>
      <w:r w:rsidR="00920FC6">
        <w:rPr>
          <w:rFonts w:hAnsi="Times New Roman" w:ascii="Times New Roman"/>
          <w:szCs w:val="24"/>
          <w:lang w:val="hr-HR"/>
        </w:rPr>
        <w:t xml:space="preserve"> g.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4453B3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4453B3">
        <w:rPr>
          <w:rFonts w:hAnsi="Times New Roman" w:ascii="Times New Roman"/>
          <w:szCs w:val="24"/>
          <w:lang w:val="hr-HR"/>
        </w:rPr>
        <w:t>SUDAC:</w:t>
      </w:r>
    </w:p>
    <w:p w:rsidRDefault="000469DA" w:rsidP="00D17329" w:rsidR="00D1732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DA4AF8">
        <w:rPr>
          <w:rFonts w:hAnsi="Times New Roman" w:ascii="Times New Roman"/>
          <w:szCs w:val="24"/>
          <w:lang w:val="hr-HR"/>
        </w:rPr>
        <w:t>, v.r.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>Uputa o pravnom lijeku: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9A15E0">
      <w:pPr>
        <w:rPr>
          <w:rFonts w:hAnsi="Times New Roman" w:ascii="Times New Roman"/>
          <w:szCs w:val="24"/>
        </w:rPr>
      </w:pPr>
    </w:p>
    <w:p w:rsidRDefault="00490490" w:rsidP="00490490" w:rsidR="00490490">
      <w:pPr>
        <w:rPr>
          <w:rFonts w:hAnsi="Times New Roman" w:ascii="Times New Roman"/>
          <w:szCs w:val="24"/>
          <w:lang w:val="hr-HR"/>
        </w:rPr>
      </w:pPr>
    </w:p>
    <w:p w:rsidRDefault="00DA4AF8" w:rsidP="00C53C54" w:rsidR="00CE1D7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DA4AF8" w:rsidP="00C53C54" w:rsidR="00DA4AF8" w:rsidRPr="00C53C54">
      <w:pPr>
        <w:jc w:val="right"/>
        <w:rPr>
          <w:rFonts w:hAnsi="Times New Roman" w:ascii="Times New Roman"/>
          <w:szCs w:val="24"/>
          <w:lang w:val="hr-HR"/>
        </w:rPr>
      </w:pPr>
      <w:r w:rsidRPr="00DA4AF8">
        <w:rPr>
          <w:rFonts w:hAnsi="Times New Roman" w:ascii="Times New Roman"/>
          <w:szCs w:val="24"/>
          <w:lang w:val="hr-HR"/>
        </w:rPr>
        <w:t>Zlatka Plivelić</w:t>
      </w:r>
    </w:p>
    <w:sectPr w:rsidSect="00AD3559" w:rsidR="00DA4AF8" w:rsidRPr="00C53C54">
      <w:headerReference w:type="default" r:id="rId9"/>
      <w:foot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267A" w:rsidR="0035267A">
      <w:r>
        <w:separator/>
      </w:r>
    </w:p>
  </w:endnote>
  <w:endnote w:id="0" w:type="continuationSeparator">
    <w:p w:rsidRDefault="0035267A" w:rsidR="0035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DDF" w:rsidR="00280A5F">
    <w:pPr>
      <w:pStyle w:val="Podnoje"/>
      <w:jc w:val="right"/>
    </w:pPr>
  </w:p>
  <w:p w:rsidRDefault="004B3DD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267A" w:rsidR="0035267A">
      <w:r>
        <w:separator/>
      </w:r>
    </w:p>
  </w:footnote>
  <w:footnote w:id="0" w:type="continuationSeparator">
    <w:p w:rsidRDefault="0035267A" w:rsidR="0035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4B3DDF" w:rsidRPr="004B3DD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920FC6">
      <w:rPr>
        <w:rFonts w:hAnsi="Times New Roman" w:ascii="Times New Roman"/>
      </w:rPr>
      <w:t>6404</w:t>
    </w:r>
    <w:r w:rsidR="009A15E0" w:rsidRPr="009A15E0">
      <w:rPr>
        <w:rFonts w:hAnsi="Times New Roman" w:ascii="Times New Roman"/>
      </w:rPr>
      <w:t>/15</w:t>
    </w:r>
  </w:p>
  <w:p w:rsidRDefault="004B3DD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469DA"/>
    <w:rsid w:val="00090D1D"/>
    <w:rsid w:val="000A3B47"/>
    <w:rsid w:val="000B3EF2"/>
    <w:rsid w:val="000E4DE6"/>
    <w:rsid w:val="000F6D4C"/>
    <w:rsid w:val="00101281"/>
    <w:rsid w:val="00194DE9"/>
    <w:rsid w:val="001F2D7D"/>
    <w:rsid w:val="00215918"/>
    <w:rsid w:val="00310684"/>
    <w:rsid w:val="0035267A"/>
    <w:rsid w:val="0035767D"/>
    <w:rsid w:val="003C3E8D"/>
    <w:rsid w:val="003E7FD9"/>
    <w:rsid w:val="003F1EFE"/>
    <w:rsid w:val="0042111C"/>
    <w:rsid w:val="004431B0"/>
    <w:rsid w:val="004453B3"/>
    <w:rsid w:val="00477F24"/>
    <w:rsid w:val="00490490"/>
    <w:rsid w:val="004A537D"/>
    <w:rsid w:val="004A685D"/>
    <w:rsid w:val="004B3DDF"/>
    <w:rsid w:val="004B4B7E"/>
    <w:rsid w:val="0052249E"/>
    <w:rsid w:val="00524D3D"/>
    <w:rsid w:val="00557926"/>
    <w:rsid w:val="005653CC"/>
    <w:rsid w:val="006156D0"/>
    <w:rsid w:val="0062773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24AA"/>
    <w:rsid w:val="00820E71"/>
    <w:rsid w:val="008679BD"/>
    <w:rsid w:val="008C31DE"/>
    <w:rsid w:val="0090317B"/>
    <w:rsid w:val="00920FC6"/>
    <w:rsid w:val="00942816"/>
    <w:rsid w:val="00980D7A"/>
    <w:rsid w:val="009A15E0"/>
    <w:rsid w:val="009A248B"/>
    <w:rsid w:val="009C4A02"/>
    <w:rsid w:val="00A73AE4"/>
    <w:rsid w:val="00A7799D"/>
    <w:rsid w:val="00A93B0F"/>
    <w:rsid w:val="00AC38FE"/>
    <w:rsid w:val="00AD3559"/>
    <w:rsid w:val="00AF31FC"/>
    <w:rsid w:val="00B00AAF"/>
    <w:rsid w:val="00B16C1E"/>
    <w:rsid w:val="00BC1743"/>
    <w:rsid w:val="00BE31D6"/>
    <w:rsid w:val="00C12511"/>
    <w:rsid w:val="00C445F4"/>
    <w:rsid w:val="00C53C54"/>
    <w:rsid w:val="00C563A7"/>
    <w:rsid w:val="00C91C62"/>
    <w:rsid w:val="00C94D0E"/>
    <w:rsid w:val="00CA4729"/>
    <w:rsid w:val="00CD00B9"/>
    <w:rsid w:val="00CE1D7F"/>
    <w:rsid w:val="00D17329"/>
    <w:rsid w:val="00D660C0"/>
    <w:rsid w:val="00D77D4C"/>
    <w:rsid w:val="00DA3006"/>
    <w:rsid w:val="00DA4AF8"/>
    <w:rsid w:val="00DD72D4"/>
    <w:rsid w:val="00DE2783"/>
    <w:rsid w:val="00E17BC5"/>
    <w:rsid w:val="00E44351"/>
    <w:rsid w:val="00E561D2"/>
    <w:rsid w:val="00EB2BFF"/>
    <w:rsid w:val="00EB6112"/>
    <w:rsid w:val="00EE1E9D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3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D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DD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D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D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B3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D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DD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D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D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6404</izvorni_sadrzaj>
    <derivirana_varijabla naziv="DomainObject.Predmet.Broj_1">6404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St-6404/2015</izvorni_sadrzaj>
    <derivirana_varijabla naziv="DomainObject.Predmet.OznakaBroj_1">St-6404/2015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Binaton zastupanog po punomoćniku DAVOR TRUPAC</izvorni_sadrzaj>
    <derivirana_varijabla naziv="DomainObject.Predmet.ProtustrankaFormated_1">  Braniteljska zadruga Binaton zastupanog po punomoćniku DAVOR TRUPAC</derivirana_varijabla>
  </DomainObject.Predmet.ProtustrankaFormated>
  <DomainObject.Predmet.ProtustrankaFormatedOIB>
    <izvorni_sadrzaj>  Braniteljska zadruga Binaton, OIB 44637494121 zastupanog po punomoćniku DAVOR TRUPAC</izvorni_sadrzaj>
    <derivirana_varijabla naziv="DomainObject.Predmet.ProtustrankaFormatedOIB_1">  Braniteljska zadruga Binaton, OIB 44637494121 zastupanog po punomoćniku DAVOR TRUPAC</derivirana_varijabla>
  </DomainObject.Predmet.ProtustrankaFormatedOIB>
  <DomainObject.Predmet.ProtustrankaFormatedWithAdress>
    <izvorni_sadrzaj> Braniteljska zadruga Binaton, Skakavac 121, 47000 Karlovac zastupanog po punomoćniku DAVOR TRUPAC</izvorni_sadrzaj>
    <derivirana_varijabla naziv="DomainObject.Predmet.ProtustrankaFormatedWithAdress_1"> Braniteljska zadruga Binaton, Skakavac 121, 47000 Karlovac zastupanog po punomoćniku DAVOR TRUPAC</derivirana_varijabla>
  </DomainObject.Predmet.ProtustrankaFormatedWithAdress>
  <DomainObject.Predmet.ProtustrankaFormatedWithAdressOIB>
    <izvorni_sadrzaj> Braniteljska zadruga Binaton, OIB 44637494121, Skakavac 121, 47000 Karlovac zastupanog po punomoćniku DAVOR TRUPAC</izvorni_sadrzaj>
    <derivirana_varijabla naziv="DomainObject.Predmet.ProtustrankaFormatedWithAdressOIB_1"> Braniteljska zadruga Binaton, OIB 44637494121, Skakavac 121, 47000 Karlovac zastupanog po punomoćniku DAVOR TRUPAC</derivirana_varijabla>
  </DomainObject.Predmet.ProtustrankaFormatedWithAdressOIB>
  <DomainObject.Predmet.ProtustrankaWithAdress>
    <izvorni_sadrzaj>Braniteljska zadruga Binaton Skakavac 121, 47000 Karlovac</izvorni_sadrzaj>
    <derivirana_varijabla naziv="DomainObject.Predmet.ProtustrankaWithAdress_1">Braniteljska zadruga Binaton Skakavac 121, 47000 Karlovac</derivirana_varijabla>
  </DomainObject.Predmet.ProtustrankaWithAdress>
  <DomainObject.Predmet.ProtustrankaWithAdressOIB>
    <izvorni_sadrzaj>Braniteljska zadruga Binaton, OIB 44637494121, Skakavac 121, 47000 Karlovac</izvorni_sadrzaj>
    <derivirana_varijabla naziv="DomainObject.Predmet.ProtustrankaWithAdressOIB_1">Braniteljska zadruga Binaton, OIB 44637494121, Skakavac 121, 47000 Karlovac</derivirana_varijabla>
  </DomainObject.Predmet.ProtustrankaWithAdressOIB>
  <DomainObject.Predmet.ProtustrankaNazivFormated>
    <izvorni_sadrzaj>Braniteljska zadruga Binaton</izvorni_sadrzaj>
    <derivirana_varijabla naziv="DomainObject.Predmet.ProtustrankaNazivFormated_1">Braniteljska zadruga Binaton</derivirana_varijabla>
  </DomainObject.Predmet.ProtustrankaNazivFormated>
  <DomainObject.Predmet.ProtustrankaNazivFormatedOIB>
    <izvorni_sadrzaj>Braniteljska zadruga Binaton, OIB 44637494121</izvorni_sadrzaj>
    <derivirana_varijabla naziv="DomainObject.Predmet.ProtustrankaNazivFormatedOIB_1">Braniteljska zadruga Binaton, OIB 44637494121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Braniteljska zadruga Binaton zastupanog po punomoćniku DAVOR TRUPAC</item>
    </izvorni_sadrzaj>
    <derivirana_varijabla naziv="DomainObject.Predmet.ProtuStrankaListFormated_1">
      <item>Braniteljska zadruga Binaton zastupanog po punomoćniku DAVOR TRUPAC</item>
    </derivirana_varijabla>
  </DomainObject.Predmet.ProtuStrankaListFormated>
  <DomainObject.Predmet.ProtuStrankaListFormatedOIB>
    <izvorni_sadrzaj>
      <item>Braniteljska zadruga Binaton, OIB 44637494121 zastupanog po punomoćniku DAVOR TRUPAC</item>
    </izvorni_sadrzaj>
    <derivirana_varijabla naziv="DomainObject.Predmet.ProtuStrankaListFormatedOIB_1">
      <item>Braniteljska zadruga Binaton, OIB 44637494121 zastupanog po punomoćniku DAVOR TRUPAC</item>
    </derivirana_varijabla>
  </DomainObject.Predmet.ProtuStrankaListFormatedOIB>
  <DomainObject.Predmet.ProtuStrankaListFormatedWithAdress>
    <izvorni_sadrzaj>
      <item>Braniteljska zadruga Binaton, Skakavac 121, 47000 Karlovac zastupanog po punomoćniku DAVOR TRUPAC</item>
    </izvorni_sadrzaj>
    <derivirana_varijabla naziv="DomainObject.Predmet.ProtuStrankaListFormatedWithAdress_1">
      <item>Braniteljska zadruga Binaton, Skakavac 121, 47000 Karlovac zastupanog po punomoćniku DAVOR TRUPAC</item>
    </derivirana_varijabla>
  </DomainObject.Predmet.ProtuStrankaListFormatedWithAdress>
  <DomainObject.Predmet.ProtuStrankaListFormatedWithAdressOIB>
    <izvorni_sadrzaj>
      <item>Braniteljska zadruga Binaton, OIB 44637494121, Skakavac 121, 47000 Karlovac zastupanog po punomoćniku DAVOR TRUPAC</item>
    </izvorni_sadrzaj>
    <derivirana_varijabla naziv="DomainObject.Predmet.ProtuStrankaListFormatedWithAdressOIB_1">
      <item>Braniteljska zadruga Binaton, OIB 44637494121, Skakavac 121, 47000 Karlovac zastupanog po punomoćniku DAVOR TRUPAC</item>
    </derivirana_varijabla>
  </DomainObject.Predmet.ProtuStrankaListFormatedWithAdressOIB>
  <DomainObject.Predmet.ProtuStrankaListNazivFormated>
    <izvorni_sadrzaj>
      <item>Braniteljska zadruga Binaton</item>
    </izvorni_sadrzaj>
    <derivirana_varijabla naziv="DomainObject.Predmet.ProtuStrankaListNazivFormated_1">
      <item>Braniteljska zadruga Binaton</item>
    </derivirana_varijabla>
  </DomainObject.Predmet.ProtuStrankaListNazivFormated>
  <DomainObject.Predmet.ProtuStrankaListNazivFormatedOIB>
    <izvorni_sadrzaj>
      <item>Braniteljska zadruga Binaton, OIB 44637494121</item>
    </izvorni_sadrzaj>
    <derivirana_varijabla naziv="DomainObject.Predmet.ProtuStrankaListNazivFormatedOIB_1">
      <item>Braniteljska zadruga Binaton, OIB 44637494121</item>
    </derivirana_varijabla>
  </DomainObject.Predmet.ProtuStrankaListNazivFormatedOIB>
  <DomainObject.Predmet.OstaliListFormated>
    <izvorni_sadrzaj>
      <item>DAVOR TRUPAC punomoćnik sudionika u postupku Braniteljska zadruga Binaton</item>
      <item>JASNA HROMADKO</item>
    </izvorni_sadrzaj>
    <derivirana_varijabla naziv="DomainObject.Predmet.OstaliListFormated_1">
      <item>DAVOR TRUPAC punomoćnik sudionika u postupku Braniteljska zadruga Binaton</item>
      <item>JASNA HROMADKO</item>
    </derivirana_varijabla>
  </DomainObject.Predmet.OstaliListFormated>
  <DomainObject.Predmet.OstaliListFormatedOIB>
    <izvorni_sadrzaj>
      <item>DAVOR TRUPAC, OIB 96125133277 punomoćnik sudionika u postupku Braniteljska zadruga Binaton</item>
      <item>JASNA HROMADKO, OIB 22088644509</item>
    </izvorni_sadrzaj>
    <derivirana_varijabla naziv="DomainObject.Predmet.OstaliListFormatedOIB_1">
      <item>DAVOR TRUPAC, OIB 96125133277 punomoćnik sudionika u postupku Braniteljska zadruga Binaton</item>
      <item>JASNA HROMADKO, OIB 22088644509</item>
    </derivirana_varijabla>
  </DomainObject.Predmet.OstaliListFormatedOIB>
  <DomainObject.Predmet.OstaliListFormatedWithAdress>
    <izvorni_sadrzaj>
      <item>DAVOR TRUPAC, Gornje Mrzlo Polje Mrežničko 97, 47250 Gornje Mrzlo Polje Mrežn. punomoćnik sudionika u postupku Braniteljska zadruga Binaton</item>
      <item>JASNA HROMADKO, Zelengorska 1, 10000 Zagreb</item>
    </izvorni_sadrzaj>
    <derivirana_varijabla naziv="DomainObject.Predmet.OstaliListFormatedWithAdress_1">
      <item>DAVOR TRUPAC, Gornje Mrzlo Polje Mrežničko 97, 47250 Gornje Mrzlo Polje Mrežn. punomoćnik sudionika u postupku Braniteljska zadruga Binaton</item>
      <item>JASNA HROMADKO, Zelengorska 1, 10000 Zagreb</item>
    </derivirana_varijabla>
  </DomainObject.Predmet.OstaliListFormatedWithAdress>
  <DomainObject.Predmet.OstaliListFormatedWithAdressOIB>
    <izvorni_sadrzaj>
      <item>DAVOR TRUPAC, OIB 96125133277, Gornje Mrzlo Polje Mrežničko 97, 47250 Gornje Mrzlo Polje Mrežn. punomoćnik sudionika u postupku Braniteljska zadruga Binaton</item>
      <item>JASNA HROMADKO, OIB 22088644509, Zelengorska 1, 10000 Zagreb</item>
    </izvorni_sadrzaj>
    <derivirana_varijabla naziv="DomainObject.Predmet.OstaliListFormatedWithAdressOIB_1">
      <item>DAVOR TRUPAC, OIB 96125133277, Gornje Mrzlo Polje Mrežničko 97, 47250 Gornje Mrzlo Polje Mrežn. punomoćnik sudionika u postupku Braniteljska zadruga Binaton</item>
      <item>JASNA HROMADKO, OIB 22088644509, Zelengorska 1, 10000 Zagreb</item>
    </derivirana_varijabla>
  </DomainObject.Predmet.OstaliListFormatedWithAdressOIB>
  <DomainObject.Predmet.OstaliListNazivFormated>
    <izvorni_sadrzaj>
      <item>DAVOR TRUPAC</item>
      <item>JASNA HROMADKO</item>
    </izvorni_sadrzaj>
    <derivirana_varijabla naziv="DomainObject.Predmet.OstaliListNazivFormated_1">
      <item>DAVOR TRUPAC</item>
      <item>JASNA HROMADKO</item>
    </derivirana_varijabla>
  </DomainObject.Predmet.OstaliListNazivFormated>
  <DomainObject.Predmet.OstaliListNazivFormatedOIB>
    <izvorni_sadrzaj>
      <item>DAVOR TRUPAC, OIB 96125133277</item>
      <item>JASNA HROMADKO, OIB 22088644509</item>
    </izvorni_sadrzaj>
    <derivirana_varijabla naziv="DomainObject.Predmet.OstaliListNazivFormatedOIB_1">
      <item>DAVOR TRUPAC, OIB 96125133277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Braniteljska zadruga Binaton</izvorni_sadrzaj>
    <derivirana_varijabla naziv="DomainObject.Predmet.ProtustrankaIDrugi_1">Braniteljska zadruga Binaton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Braniteljska zadruga Binaton, OIB 44637494121, Skakavac 121, 47000 Karlovac</izvorni_sadrzaj>
    <derivirana_varijabla naziv="DomainObject.Predmet.ProtustrankaIDrugiAdressOIB_1">Braniteljska zadruga Binaton, OIB 44637494121, Skakavac 121,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Braniteljska zadruga Binaton</item>
      <item>DAVOR TRUPAC</item>
      <item>JASNA HROMADKO</item>
    </izvorni_sadrzaj>
    <derivirana_varijabla naziv="DomainObject.Predmet.SudioniciListNaziv_1">
      <item>Fina Regionalni centar Zagreb Podružnica Karlovac</item>
      <item>Braniteljska zadruga Binaton</item>
      <item>DAVOR TRUPAC</item>
      <item>JASNA HROMADKO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Braniteljska zadruga Binaton, OIB 44637494121, Skakavac 121,47000 Karlovac</item>
      <item>DAVOR TRUPAC, OIB 96125133277, Gornje Mrzlo Polje Mrežničko 97,47250 Gornje Mrzlo Polje Mrežn.</item>
      <item>JASNA HROMADKO, OIB 22088644509, Zelengorska 1,10000 Zagreb</item>
    </izvorni_sadrzaj>
    <derivirana_varijabla naziv="DomainObject.Predmet.SudioniciListAdressOIB_1">
      <item>Fina Regionalni centar Zagreb Podružnica Karlovac, OIB 85821130368, Ul. Pavla Vitezovića 1,47000 Karlovac</item>
      <item>Braniteljska zadruga Binaton, OIB 44637494121, Skakavac 121,47000 Karlovac</item>
      <item>DAVOR TRUPAC, OIB 96125133277, Gornje Mrzlo Polje Mrežničko 97,47250 Gornje Mrzlo Polje Mrežn.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44637494121</item>
      <item>, OIB 96125133277</item>
      <item>, OIB 22088644509</item>
    </izvorni_sadrzaj>
    <derivirana_varijabla naziv="DomainObject.Predmet.SudioniciListNazivOIB_1">
      <item>, OIB 85821130368</item>
      <item>, OIB 44637494121</item>
      <item>, OIB 96125133277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2591</properties:Characters>
  <properties:Lines>69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2016-10-06T11:57:00Z</dcterms:created>
  <dc:creator>Karmela Dolenc</dc:creator>
  <cp:lastModifiedBy>Zlatka Plivelić</cp:lastModifiedBy>
  <cp:lastPrinted>2016-10-06T12:04:00Z</cp:lastPrinted>
  <dcterms:modified xmlns:xsi="http://www.w3.org/2001/XMLSchema-instance" xsi:type="dcterms:W3CDTF">2016-10-06T12:19:00Z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