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b9f2" w14:paraId="30eb9f2" w:rsidRDefault="00B068B5" w:rsidP="00673627" w:rsidR="00673627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Poslovni broj: </w:t>
      </w:r>
      <w:r w:rsidR="007805F7">
        <w:rPr>
          <w:sz w:val="24"/>
          <w:szCs w:val="24"/>
        </w:rPr>
        <w:t>10</w:t>
      </w:r>
      <w:r>
        <w:rPr>
          <w:sz w:val="24"/>
          <w:szCs w:val="24"/>
        </w:rPr>
        <w:t xml:space="preserve"> St</w:t>
      </w:r>
      <w:r w:rsidR="00894937">
        <w:rPr>
          <w:sz w:val="24"/>
          <w:szCs w:val="24"/>
        </w:rPr>
        <w:t>-</w:t>
      </w:r>
      <w:r w:rsidR="007805F7">
        <w:rPr>
          <w:sz w:val="24"/>
          <w:szCs w:val="24"/>
        </w:rPr>
        <w:t>222</w:t>
      </w:r>
      <w:r w:rsidR="00451D1A">
        <w:rPr>
          <w:sz w:val="24"/>
          <w:szCs w:val="24"/>
        </w:rPr>
        <w:t>/</w:t>
      </w:r>
      <w:r w:rsidR="007805F7">
        <w:rPr>
          <w:sz w:val="24"/>
          <w:szCs w:val="24"/>
        </w:rPr>
        <w:t>18</w:t>
      </w:r>
      <w:r w:rsidR="00680DE8">
        <w:rPr>
          <w:sz w:val="24"/>
          <w:szCs w:val="24"/>
        </w:rPr>
        <w:t>-</w:t>
      </w:r>
      <w:r w:rsidR="00671F28">
        <w:rPr>
          <w:sz w:val="24"/>
          <w:szCs w:val="24"/>
        </w:rPr>
        <w:t>6</w:t>
      </w:r>
    </w:p>
    <w:p w:rsidRDefault="00680DE8" w:rsidP="00AA4DDA" w:rsidR="00680DE8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7805F7" w:rsidP="007805F7" w:rsidR="00680DE8" w:rsidRPr="007805F7">
      <w:pPr>
        <w:ind w:right="6235"/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805F7" w:rsidP="007805F7" w:rsidR="00680DE8">
      <w:pPr>
        <w:ind w:right="6235"/>
        <w:jc w:val="center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7805F7" w:rsidP="007805F7" w:rsidR="007805F7" w:rsidRPr="007805F7">
      <w:pPr>
        <w:ind w:right="6235"/>
        <w:jc w:val="center"/>
        <w:rPr>
          <w:sz w:val="24"/>
          <w:szCs w:val="24"/>
        </w:rPr>
      </w:pPr>
      <w:r>
        <w:rPr>
          <w:sz w:val="24"/>
          <w:szCs w:val="24"/>
        </w:rPr>
        <w:t>Varaždin, Braće Radića 2</w:t>
      </w:r>
    </w:p>
    <w:p w:rsidRDefault="00680DE8" w:rsidP="00AA4DDA" w:rsidR="00680DE8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FF18D4" w:rsidP="00673627" w:rsidR="00FF18D4">
      <w:pPr>
        <w:rPr>
          <w:sz w:val="24"/>
          <w:szCs w:val="24"/>
        </w:rPr>
      </w:pPr>
    </w:p>
    <w:p w:rsidRDefault="00DA00EA" w:rsidP="00673627" w:rsidR="00DA00EA">
      <w:pPr>
        <w:rPr>
          <w:sz w:val="24"/>
          <w:szCs w:val="24"/>
        </w:rPr>
      </w:pPr>
    </w:p>
    <w:p w:rsidRDefault="00894937" w:rsidP="00680DE8" w:rsidR="00673627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5E4A0C" w:rsidP="00680DE8" w:rsidR="005E4A0C" w:rsidRPr="00673627">
      <w:pPr>
        <w:jc w:val="center"/>
        <w:rPr>
          <w:sz w:val="24"/>
          <w:szCs w:val="24"/>
        </w:rPr>
      </w:pPr>
    </w:p>
    <w:p w:rsidRDefault="00451D1A" w:rsidP="00673627" w:rsidR="00673627" w:rsidRPr="0067362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</w:t>
      </w:r>
      <w:r w:rsidR="00673627" w:rsidRPr="00673627">
        <w:rPr>
          <w:sz w:val="24"/>
          <w:szCs w:val="24"/>
        </w:rPr>
        <w:t>E</w:t>
      </w:r>
    </w:p>
    <w:p w:rsidRDefault="00673627" w:rsidP="00673627" w:rsidR="00673627" w:rsidRPr="00673627">
      <w:pPr>
        <w:rPr>
          <w:sz w:val="24"/>
          <w:szCs w:val="24"/>
        </w:rPr>
      </w:pPr>
    </w:p>
    <w:p w:rsidRDefault="00673627" w:rsidP="00BE75A1" w:rsidR="00BE75A1">
      <w:pPr>
        <w:jc w:val="both"/>
        <w:rPr>
          <w:rFonts w:eastAsia="Calibri"/>
          <w:sz w:val="24"/>
          <w:szCs w:val="24"/>
          <w:lang w:eastAsia="en-US"/>
        </w:rPr>
      </w:pPr>
      <w:r w:rsidRPr="00673627">
        <w:rPr>
          <w:sz w:val="24"/>
          <w:szCs w:val="24"/>
        </w:rPr>
        <w:tab/>
      </w:r>
      <w:r w:rsidR="00E130EB" w:rsidRPr="00E130EB">
        <w:rPr>
          <w:rFonts w:eastAsia="Calibri"/>
          <w:sz w:val="24"/>
          <w:szCs w:val="24"/>
          <w:lang w:eastAsia="en-US"/>
        </w:rPr>
        <w:t>Trgovački sud u Varaždinu</w:t>
      </w:r>
      <w:r w:rsidR="007805F7">
        <w:rPr>
          <w:rFonts w:eastAsia="Calibri"/>
          <w:sz w:val="24"/>
          <w:szCs w:val="24"/>
          <w:lang w:eastAsia="en-US"/>
        </w:rPr>
        <w:t>,</w:t>
      </w:r>
      <w:r w:rsidR="00E130EB" w:rsidRPr="00E130EB">
        <w:rPr>
          <w:rFonts w:eastAsia="Calibri"/>
          <w:sz w:val="24"/>
          <w:szCs w:val="24"/>
          <w:lang w:eastAsia="en-US"/>
        </w:rPr>
        <w:t xml:space="preserve"> po sucu toga suda </w:t>
      </w:r>
      <w:r w:rsidR="007805F7">
        <w:rPr>
          <w:rFonts w:eastAsia="Calibri"/>
          <w:sz w:val="24"/>
          <w:szCs w:val="24"/>
          <w:lang w:eastAsia="en-US"/>
        </w:rPr>
        <w:t>Denisu Krnjaku</w:t>
      </w:r>
      <w:r w:rsidR="00E130EB" w:rsidRPr="00E130EB">
        <w:rPr>
          <w:rFonts w:eastAsia="Calibri"/>
          <w:sz w:val="24"/>
          <w:szCs w:val="24"/>
          <w:lang w:eastAsia="en-US"/>
        </w:rPr>
        <w:t xml:space="preserve">, </w:t>
      </w:r>
      <w:r w:rsidR="007805F7">
        <w:rPr>
          <w:rFonts w:eastAsia="Calibri"/>
          <w:sz w:val="24"/>
          <w:szCs w:val="24"/>
          <w:lang w:eastAsia="en-US"/>
        </w:rPr>
        <w:t xml:space="preserve">u postupku u povodu prijedloga za otvaranje predstečajnog postupka nad dužnikom </w:t>
      </w:r>
      <w:r w:rsidR="005E4A0C">
        <w:rPr>
          <w:rFonts w:eastAsia="Calibri"/>
          <w:sz w:val="24"/>
          <w:szCs w:val="24"/>
          <w:lang w:eastAsia="en-US"/>
        </w:rPr>
        <w:t>MOMENT d.o.o., Koprivnica, Gorička 107, OIB:52678877196,</w:t>
      </w:r>
      <w:r w:rsidR="00E130EB" w:rsidRPr="00E130EB">
        <w:rPr>
          <w:rFonts w:eastAsia="Calibri"/>
          <w:sz w:val="24"/>
          <w:szCs w:val="24"/>
          <w:lang w:eastAsia="en-US"/>
        </w:rPr>
        <w:t xml:space="preserve"> </w:t>
      </w:r>
      <w:r w:rsidR="00E130EB">
        <w:rPr>
          <w:rFonts w:eastAsia="Calibri"/>
          <w:sz w:val="24"/>
          <w:szCs w:val="24"/>
          <w:lang w:eastAsia="en-US"/>
        </w:rPr>
        <w:t xml:space="preserve">dana </w:t>
      </w:r>
      <w:r w:rsidR="005E4A0C">
        <w:rPr>
          <w:rFonts w:eastAsia="Calibri"/>
          <w:sz w:val="24"/>
          <w:szCs w:val="24"/>
          <w:lang w:eastAsia="en-US"/>
        </w:rPr>
        <w:t>2</w:t>
      </w:r>
      <w:r w:rsidR="00DA00EA">
        <w:rPr>
          <w:rFonts w:eastAsia="Calibri"/>
          <w:sz w:val="24"/>
          <w:szCs w:val="24"/>
          <w:lang w:eastAsia="en-US"/>
        </w:rPr>
        <w:t>9</w:t>
      </w:r>
      <w:r w:rsidR="00BE75A1" w:rsidRPr="00BE75A1">
        <w:rPr>
          <w:rFonts w:eastAsia="Calibri"/>
          <w:sz w:val="24"/>
          <w:szCs w:val="24"/>
          <w:lang w:eastAsia="en-US"/>
        </w:rPr>
        <w:t xml:space="preserve">. </w:t>
      </w:r>
      <w:r w:rsidR="005E4A0C">
        <w:rPr>
          <w:rFonts w:eastAsia="Calibri"/>
          <w:sz w:val="24"/>
          <w:szCs w:val="24"/>
          <w:lang w:eastAsia="en-US"/>
        </w:rPr>
        <w:t>listopada</w:t>
      </w:r>
      <w:r w:rsidR="00BE75A1" w:rsidRPr="00BE75A1">
        <w:rPr>
          <w:rFonts w:eastAsia="Calibri"/>
          <w:sz w:val="24"/>
          <w:szCs w:val="24"/>
          <w:lang w:eastAsia="en-US"/>
        </w:rPr>
        <w:t xml:space="preserve"> 201</w:t>
      </w:r>
      <w:r w:rsidR="005E4A0C">
        <w:rPr>
          <w:rFonts w:eastAsia="Calibri"/>
          <w:sz w:val="24"/>
          <w:szCs w:val="24"/>
          <w:lang w:eastAsia="en-US"/>
        </w:rPr>
        <w:t>8</w:t>
      </w:r>
      <w:r w:rsidR="00BE75A1" w:rsidRPr="00BE75A1">
        <w:rPr>
          <w:rFonts w:eastAsia="Calibri"/>
          <w:sz w:val="24"/>
          <w:szCs w:val="24"/>
          <w:lang w:eastAsia="en-US"/>
        </w:rPr>
        <w:t>.</w:t>
      </w:r>
    </w:p>
    <w:p w:rsidRDefault="00680DE8" w:rsidP="00BE75A1" w:rsidR="00680DE8" w:rsidRPr="00BE75A1">
      <w:pPr>
        <w:jc w:val="both"/>
        <w:rPr>
          <w:rFonts w:eastAsia="Calibri"/>
          <w:sz w:val="24"/>
          <w:szCs w:val="24"/>
          <w:lang w:eastAsia="en-US"/>
        </w:rPr>
      </w:pPr>
    </w:p>
    <w:p w:rsidRDefault="00671F28" w:rsidP="00BE75A1" w:rsidR="00671F28">
      <w:pPr>
        <w:jc w:val="center"/>
        <w:rPr>
          <w:sz w:val="24"/>
          <w:szCs w:val="24"/>
        </w:rPr>
      </w:pPr>
    </w:p>
    <w:p w:rsidRDefault="008C0A61" w:rsidP="00BE75A1" w:rsidR="008C0A61" w:rsidRPr="00673627">
      <w:pPr>
        <w:jc w:val="center"/>
        <w:rPr>
          <w:sz w:val="24"/>
          <w:szCs w:val="24"/>
        </w:rPr>
      </w:pPr>
      <w:r w:rsidRPr="00673627">
        <w:rPr>
          <w:sz w:val="24"/>
          <w:szCs w:val="24"/>
        </w:rPr>
        <w:t>r i j e š i o  j e</w:t>
      </w:r>
    </w:p>
    <w:p w:rsidRDefault="00BE75A1" w:rsidP="008C0A61" w:rsidR="00BE75A1">
      <w:pPr>
        <w:jc w:val="both"/>
        <w:rPr>
          <w:sz w:val="24"/>
          <w:szCs w:val="24"/>
        </w:rPr>
      </w:pPr>
    </w:p>
    <w:p w:rsidRDefault="00671F28" w:rsidP="008C0A61" w:rsidR="00671F28">
      <w:pPr>
        <w:jc w:val="both"/>
        <w:rPr>
          <w:sz w:val="24"/>
          <w:szCs w:val="24"/>
        </w:rPr>
      </w:pPr>
    </w:p>
    <w:p w:rsidRDefault="00E130EB" w:rsidP="008C0A61" w:rsidR="008C0A61" w:rsidRPr="0067362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C0A61" w:rsidRPr="00673627">
        <w:rPr>
          <w:sz w:val="24"/>
          <w:szCs w:val="24"/>
        </w:rPr>
        <w:t>Odbacuje se</w:t>
      </w:r>
      <w:r w:rsidR="005E4A0C">
        <w:rPr>
          <w:sz w:val="24"/>
          <w:szCs w:val="24"/>
        </w:rPr>
        <w:t xml:space="preserve"> kao nedopušten</w:t>
      </w:r>
      <w:r w:rsidR="008C0A61" w:rsidRPr="00673627">
        <w:rPr>
          <w:sz w:val="24"/>
          <w:szCs w:val="24"/>
        </w:rPr>
        <w:t xml:space="preserve"> prijedlog predlagatelja </w:t>
      </w:r>
      <w:r w:rsidR="005E4A0C">
        <w:rPr>
          <w:rFonts w:eastAsia="Calibri"/>
          <w:sz w:val="24"/>
          <w:szCs w:val="24"/>
          <w:lang w:eastAsia="en-US"/>
        </w:rPr>
        <w:t>za otvaranje</w:t>
      </w:r>
      <w:r w:rsidR="00680DE8">
        <w:rPr>
          <w:rFonts w:eastAsia="Calibri"/>
          <w:sz w:val="24"/>
          <w:szCs w:val="24"/>
          <w:lang w:eastAsia="en-US"/>
        </w:rPr>
        <w:t xml:space="preserve"> </w:t>
      </w:r>
      <w:r w:rsidR="005E4A0C" w:rsidRPr="005E4A0C">
        <w:rPr>
          <w:rFonts w:eastAsia="Calibri"/>
          <w:sz w:val="24"/>
          <w:szCs w:val="24"/>
          <w:lang w:eastAsia="en-US"/>
        </w:rPr>
        <w:t xml:space="preserve">predstečajnog postupka nad dužnikom MOMENT d.o.o., Koprivnica, Gorička 107, OIB:52678877196, </w:t>
      </w:r>
      <w:r w:rsidR="008C0A61" w:rsidRPr="00673627">
        <w:rPr>
          <w:sz w:val="24"/>
          <w:szCs w:val="24"/>
        </w:rPr>
        <w:t xml:space="preserve">podnesen ovome sudu dana </w:t>
      </w:r>
      <w:r>
        <w:rPr>
          <w:sz w:val="24"/>
          <w:szCs w:val="24"/>
        </w:rPr>
        <w:t>1</w:t>
      </w:r>
      <w:r w:rsidR="005E4A0C">
        <w:rPr>
          <w:sz w:val="24"/>
          <w:szCs w:val="24"/>
        </w:rPr>
        <w:t>5</w:t>
      </w:r>
      <w:r w:rsidR="008C0A61">
        <w:rPr>
          <w:sz w:val="24"/>
          <w:szCs w:val="24"/>
        </w:rPr>
        <w:t xml:space="preserve">. </w:t>
      </w:r>
      <w:r w:rsidR="005E4A0C">
        <w:rPr>
          <w:sz w:val="24"/>
          <w:szCs w:val="24"/>
        </w:rPr>
        <w:t>lipnja</w:t>
      </w:r>
      <w:r w:rsidR="008C0A61">
        <w:rPr>
          <w:sz w:val="24"/>
          <w:szCs w:val="24"/>
        </w:rPr>
        <w:t xml:space="preserve"> 201</w:t>
      </w:r>
      <w:r w:rsidR="005E4A0C">
        <w:rPr>
          <w:sz w:val="24"/>
          <w:szCs w:val="24"/>
        </w:rPr>
        <w:t>8</w:t>
      </w:r>
      <w:r w:rsidR="008C0A61">
        <w:rPr>
          <w:sz w:val="24"/>
          <w:szCs w:val="24"/>
        </w:rPr>
        <w:t>.</w:t>
      </w:r>
      <w:r w:rsidR="007B2D50">
        <w:rPr>
          <w:sz w:val="24"/>
          <w:szCs w:val="24"/>
        </w:rPr>
        <w:t>, a dopunjen 2</w:t>
      </w:r>
      <w:r w:rsidR="00671F28">
        <w:rPr>
          <w:sz w:val="24"/>
          <w:szCs w:val="24"/>
        </w:rPr>
        <w:t>5</w:t>
      </w:r>
      <w:r w:rsidR="007B2D50">
        <w:rPr>
          <w:sz w:val="24"/>
          <w:szCs w:val="24"/>
        </w:rPr>
        <w:t>. listopada 2018.</w:t>
      </w:r>
    </w:p>
    <w:p w:rsidRDefault="008C0A61" w:rsidP="008C0A61" w:rsidR="008C0A61" w:rsidRPr="00673627">
      <w:pPr>
        <w:rPr>
          <w:sz w:val="24"/>
          <w:szCs w:val="24"/>
        </w:rPr>
      </w:pPr>
    </w:p>
    <w:p w:rsidRDefault="005E4A0C" w:rsidP="008C0A61" w:rsidR="005E4A0C">
      <w:pPr>
        <w:jc w:val="center"/>
        <w:rPr>
          <w:sz w:val="24"/>
          <w:szCs w:val="24"/>
        </w:rPr>
      </w:pPr>
    </w:p>
    <w:p w:rsidRDefault="008C0A61" w:rsidP="008C0A61" w:rsidR="008C0A61">
      <w:pPr>
        <w:jc w:val="center"/>
        <w:rPr>
          <w:sz w:val="24"/>
          <w:szCs w:val="24"/>
        </w:rPr>
      </w:pPr>
      <w:r w:rsidRPr="00673627">
        <w:rPr>
          <w:sz w:val="24"/>
          <w:szCs w:val="24"/>
        </w:rPr>
        <w:t>Obrazloženje</w:t>
      </w:r>
    </w:p>
    <w:p w:rsidRDefault="00DA00EA" w:rsidP="008C0A61" w:rsidR="00DA00EA" w:rsidRPr="00673627">
      <w:pPr>
        <w:jc w:val="center"/>
        <w:rPr>
          <w:sz w:val="24"/>
          <w:szCs w:val="24"/>
        </w:rPr>
      </w:pPr>
    </w:p>
    <w:p w:rsidRDefault="008C0A61" w:rsidP="008C0A61" w:rsidR="008C0A61" w:rsidRPr="00673627">
      <w:pPr>
        <w:rPr>
          <w:sz w:val="24"/>
          <w:szCs w:val="24"/>
        </w:rPr>
      </w:pPr>
    </w:p>
    <w:p w:rsidRDefault="008C0A61" w:rsidP="007B2D50" w:rsidR="00E130EB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</w:r>
      <w:r w:rsidR="005E4A0C" w:rsidRPr="007B2D50">
        <w:rPr>
          <w:sz w:val="24"/>
          <w:szCs w:val="24"/>
        </w:rPr>
        <w:t>Dužnik kao predlagatelj podnio je dana 15. lipnja 2018. prijedlog za otvaranje predstečajnog postupka nad dužnikom.</w:t>
      </w:r>
    </w:p>
    <w:p w:rsidRDefault="00DA00EA" w:rsidP="007B2D50" w:rsidR="00DA00EA" w:rsidRPr="007B2D50">
      <w:pPr>
        <w:pStyle w:val="Bezproreda"/>
        <w:jc w:val="both"/>
        <w:rPr>
          <w:sz w:val="24"/>
          <w:szCs w:val="24"/>
        </w:rPr>
      </w:pPr>
    </w:p>
    <w:p w:rsidRDefault="005E4A0C" w:rsidP="007B2D50" w:rsidR="005E4A0C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  <w:t>Uvidom u ovosudne predmete St-557/16 i St-553/17 utvrđeno je da je u istima podnesen prijedlog za otvaranje stečajnog postupka nad dužnikom MOMENT d.o.o., Koprivnica, Gorička 107, OIB:52678877196, o kojima nije meritorno odlučeno.</w:t>
      </w:r>
      <w:r w:rsidR="00D10429" w:rsidRPr="007B2D50">
        <w:rPr>
          <w:sz w:val="24"/>
          <w:szCs w:val="24"/>
        </w:rPr>
        <w:t xml:space="preserve"> Prijedlozi za otvaranje stečajnog postupka u citiranim predmetima podneseni su prije nego što je podnesen prijedlog za otvaranje predstečajnog postupka u ovom predmetu.</w:t>
      </w:r>
    </w:p>
    <w:p w:rsidRDefault="00DA00EA" w:rsidP="007B2D50" w:rsidR="00DA00EA" w:rsidRPr="007B2D50">
      <w:pPr>
        <w:pStyle w:val="Bezproreda"/>
        <w:jc w:val="both"/>
        <w:rPr>
          <w:sz w:val="24"/>
          <w:szCs w:val="24"/>
        </w:rPr>
      </w:pPr>
    </w:p>
    <w:p w:rsidRDefault="005E4A0C" w:rsidP="007B2D50" w:rsidR="005E4A0C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  <w:t>U čl. 15. st. 3. Stečajnog zakona (Narodne novine, broj: 71/15 i 104/17) određeno je da ako je pokrenut stečajni postupak, nije dopušteno pokretanje predstečajnoga postupka.</w:t>
      </w:r>
    </w:p>
    <w:p w:rsidRDefault="00DA00EA" w:rsidP="007B2D50" w:rsidR="00DA00EA" w:rsidRPr="007B2D50">
      <w:pPr>
        <w:pStyle w:val="Bezproreda"/>
        <w:jc w:val="both"/>
        <w:rPr>
          <w:sz w:val="24"/>
          <w:szCs w:val="24"/>
        </w:rPr>
      </w:pPr>
    </w:p>
    <w:p w:rsidRDefault="00932468" w:rsidP="007B2D50" w:rsidR="002449E0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</w:r>
      <w:r w:rsidR="005E4A0C" w:rsidRPr="007B2D50">
        <w:rPr>
          <w:sz w:val="24"/>
          <w:szCs w:val="24"/>
        </w:rPr>
        <w:t xml:space="preserve">Imajući u vidu citiranu odredbu Stečajnog zakona, a uvažavajući činjenicu da egzistira </w:t>
      </w:r>
      <w:r w:rsidR="00D10429" w:rsidRPr="007B2D50">
        <w:rPr>
          <w:sz w:val="24"/>
          <w:szCs w:val="24"/>
        </w:rPr>
        <w:t>pokrenuti stečajni postupak nad dužnikom, sud predmetni prijedlog za pokretanje predstečajnog postupka cijeni nedopuštenim.</w:t>
      </w:r>
    </w:p>
    <w:p w:rsidRDefault="00DA00EA" w:rsidP="007B2D50" w:rsidR="00DA00EA" w:rsidRPr="007B2D50">
      <w:pPr>
        <w:pStyle w:val="Bezproreda"/>
        <w:jc w:val="both"/>
        <w:rPr>
          <w:sz w:val="24"/>
          <w:szCs w:val="24"/>
        </w:rPr>
      </w:pPr>
    </w:p>
    <w:p w:rsidRDefault="007B2D50" w:rsidP="007B2D50" w:rsidR="00DA00EA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</w:r>
    </w:p>
    <w:p w:rsidRDefault="00DA00EA" w:rsidP="007B2D50" w:rsidR="007B2D50" w:rsidRPr="007B2D5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7B2D50" w:rsidRPr="007B2D50">
        <w:rPr>
          <w:sz w:val="24"/>
          <w:szCs w:val="24"/>
        </w:rPr>
        <w:t>Napominje se da je predlagatelj svoj prijedlog za pokretanje predstečajnog postupka dopunio podneskom predanim na poštu dana 25. listopada 2018., no, međutim, navedeno ne utječe na dopuštenost predmetnog prijedloga, a sve iz razloga kako je gore navedeno.</w:t>
      </w:r>
    </w:p>
    <w:p w:rsidRDefault="007B2D50" w:rsidP="00932468" w:rsidR="007B2D50">
      <w:pPr>
        <w:jc w:val="center"/>
        <w:rPr>
          <w:sz w:val="24"/>
          <w:szCs w:val="24"/>
        </w:rPr>
      </w:pPr>
    </w:p>
    <w:p w:rsidRDefault="00DA00EA" w:rsidP="00932468" w:rsidR="00DA00EA">
      <w:pPr>
        <w:jc w:val="center"/>
        <w:rPr>
          <w:sz w:val="24"/>
          <w:szCs w:val="24"/>
        </w:rPr>
      </w:pPr>
    </w:p>
    <w:p w:rsidRDefault="00DA00EA" w:rsidP="00932468" w:rsidR="003E7023" w:rsidRPr="003E7023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</w:t>
      </w:r>
      <w:r w:rsidR="003E7023">
        <w:rPr>
          <w:sz w:val="24"/>
          <w:szCs w:val="24"/>
        </w:rPr>
        <w:t xml:space="preserve"> </w:t>
      </w:r>
      <w:r w:rsidR="00D10429">
        <w:rPr>
          <w:sz w:val="24"/>
          <w:szCs w:val="24"/>
        </w:rPr>
        <w:t>2</w:t>
      </w:r>
      <w:r w:rsidR="007B2D50">
        <w:rPr>
          <w:sz w:val="24"/>
          <w:szCs w:val="24"/>
        </w:rPr>
        <w:t>9</w:t>
      </w:r>
      <w:r w:rsidR="003E7023">
        <w:rPr>
          <w:sz w:val="24"/>
          <w:szCs w:val="24"/>
        </w:rPr>
        <w:t xml:space="preserve">. </w:t>
      </w:r>
      <w:r w:rsidR="00D10429">
        <w:rPr>
          <w:sz w:val="24"/>
          <w:szCs w:val="24"/>
        </w:rPr>
        <w:t>listopada</w:t>
      </w:r>
      <w:r w:rsidR="00451D1A">
        <w:rPr>
          <w:sz w:val="24"/>
          <w:szCs w:val="24"/>
        </w:rPr>
        <w:t xml:space="preserve"> </w:t>
      </w:r>
      <w:r w:rsidR="003E7023">
        <w:rPr>
          <w:sz w:val="24"/>
          <w:szCs w:val="24"/>
        </w:rPr>
        <w:t>201</w:t>
      </w:r>
      <w:r w:rsidR="00D10429">
        <w:rPr>
          <w:sz w:val="24"/>
          <w:szCs w:val="24"/>
        </w:rPr>
        <w:t>8</w:t>
      </w:r>
      <w:r w:rsidR="003E7023">
        <w:rPr>
          <w:sz w:val="24"/>
          <w:szCs w:val="24"/>
        </w:rPr>
        <w:t>.</w:t>
      </w:r>
    </w:p>
    <w:p w:rsidRDefault="003E7023" w:rsidP="003E7023" w:rsidR="003E7023" w:rsidRPr="003E7023">
      <w:pPr>
        <w:jc w:val="both"/>
        <w:rPr>
          <w:sz w:val="24"/>
          <w:szCs w:val="24"/>
        </w:rPr>
      </w:pPr>
    </w:p>
    <w:tbl>
      <w:tblPr>
        <w:tblW w:type="dxa" w:w="9747"/>
        <w:tblLook w:val="04A0" w:noVBand="1" w:noHBand="0" w:lastColumn="0" w:firstColumn="1" w:lastRow="0" w:firstRow="1"/>
      </w:tblPr>
      <w:tblGrid>
        <w:gridCol w:w="4928"/>
        <w:gridCol w:w="4819"/>
      </w:tblGrid>
      <w:tr w:rsidTr="0027033A" w:rsidR="00DA00EA" w:rsidRPr="00DA00EA">
        <w:trPr>
          <w:trHeight w:val="2009"/>
        </w:trPr>
        <w:tc>
          <w:tcPr>
            <w:tcW w:type="dxa" w:w="4928"/>
          </w:tcPr>
          <w:p w:rsidRDefault="00DA00EA" w:rsidP="00DA00EA" w:rsidR="00DA00EA" w:rsidRPr="00DA00EA">
            <w:pPr>
              <w:rPr>
                <w:sz w:val="24"/>
                <w:szCs w:val="24"/>
              </w:rPr>
            </w:pPr>
          </w:p>
        </w:tc>
        <w:tc>
          <w:tcPr>
            <w:tcW w:type="dxa" w:w="4819"/>
          </w:tcPr>
          <w:p w:rsidRDefault="00DA00EA" w:rsidP="00DA00EA" w:rsidR="00DA00EA" w:rsidRPr="00DA00EA">
            <w:pPr>
              <w:jc w:val="center"/>
              <w:rPr>
                <w:sz w:val="24"/>
                <w:szCs w:val="24"/>
              </w:rPr>
            </w:pPr>
            <w:r w:rsidRPr="00DA00EA">
              <w:rPr>
                <w:sz w:val="24"/>
                <w:szCs w:val="24"/>
              </w:rPr>
              <w:t>Sudac:</w:t>
            </w:r>
          </w:p>
          <w:p w:rsidRDefault="00DA00EA" w:rsidP="00DA00EA" w:rsidR="00DA00EA" w:rsidRPr="00DA00EA">
            <w:pPr>
              <w:jc w:val="center"/>
              <w:rPr>
                <w:sz w:val="24"/>
                <w:szCs w:val="24"/>
              </w:rPr>
            </w:pPr>
          </w:p>
          <w:p w:rsidRDefault="00DA00EA" w:rsidP="00DA00EA" w:rsidR="00DA00EA" w:rsidRPr="00DA00EA">
            <w:pPr>
              <w:jc w:val="center"/>
              <w:rPr>
                <w:sz w:val="24"/>
                <w:szCs w:val="24"/>
              </w:rPr>
            </w:pPr>
            <w:r w:rsidRPr="00DA00EA">
              <w:rPr>
                <w:sz w:val="24"/>
                <w:szCs w:val="24"/>
              </w:rPr>
              <w:t>Denis Krnjak, v.r.</w:t>
            </w:r>
          </w:p>
          <w:p w:rsidRDefault="00DA00EA" w:rsidP="00DA00EA" w:rsidR="00DA00EA" w:rsidRPr="00DA00EA">
            <w:pPr>
              <w:jc w:val="center"/>
              <w:rPr>
                <w:sz w:val="24"/>
                <w:szCs w:val="24"/>
              </w:rPr>
            </w:pPr>
          </w:p>
          <w:p w:rsidRDefault="00DA00EA" w:rsidP="00DA00EA" w:rsidR="00DA00EA" w:rsidRPr="00DA00EA">
            <w:pPr>
              <w:jc w:val="center"/>
              <w:rPr>
                <w:sz w:val="24"/>
                <w:szCs w:val="24"/>
              </w:rPr>
            </w:pPr>
          </w:p>
          <w:p w:rsidRDefault="00DA00EA" w:rsidP="00DA00EA" w:rsidR="00DA00EA" w:rsidRPr="00DA00EA">
            <w:pPr>
              <w:jc w:val="center"/>
              <w:rPr>
                <w:sz w:val="24"/>
                <w:szCs w:val="24"/>
              </w:rPr>
            </w:pPr>
            <w:r w:rsidRPr="00DA00EA">
              <w:rPr>
                <w:sz w:val="24"/>
                <w:szCs w:val="24"/>
              </w:rPr>
              <w:t>Za točnost otpravka-ovlašteni službenik:</w:t>
            </w:r>
          </w:p>
          <w:p w:rsidRDefault="00DA00EA" w:rsidP="00DA00EA" w:rsidR="00DA00EA" w:rsidRPr="00DA00EA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DA00EA" w:rsidP="00DA00EA" w:rsidR="00DA00EA" w:rsidRPr="00DA00EA">
      <w:pPr>
        <w:rPr>
          <w:sz w:val="24"/>
          <w:szCs w:val="24"/>
        </w:rPr>
      </w:pPr>
    </w:p>
    <w:p w:rsidRDefault="00673627" w:rsidP="00673627" w:rsidR="00673627" w:rsidRPr="00673627">
      <w:pPr>
        <w:rPr>
          <w:sz w:val="24"/>
          <w:szCs w:val="24"/>
        </w:rPr>
      </w:pPr>
      <w:r w:rsidRPr="00673627">
        <w:rPr>
          <w:sz w:val="24"/>
          <w:szCs w:val="24"/>
        </w:rPr>
        <w:t>Uputa o pravnom lijeku:</w:t>
      </w:r>
    </w:p>
    <w:p w:rsidRDefault="00673627" w:rsidP="00B068B5" w:rsidR="0067362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73627">
        <w:rPr>
          <w:sz w:val="24"/>
          <w:szCs w:val="24"/>
        </w:rPr>
        <w:t xml:space="preserve">Protiv ovog rješenja može se podnijeti žalba Visokom trgovačkom sudu RH  u roku od </w:t>
      </w:r>
      <w:r>
        <w:rPr>
          <w:sz w:val="24"/>
          <w:szCs w:val="24"/>
        </w:rPr>
        <w:t xml:space="preserve">osam </w:t>
      </w:r>
      <w:r w:rsidRPr="00673627">
        <w:rPr>
          <w:sz w:val="24"/>
          <w:szCs w:val="24"/>
        </w:rPr>
        <w:t xml:space="preserve">dana od dana primitka rješenja, a ista se podnosi </w:t>
      </w:r>
      <w:r w:rsidR="00B068B5">
        <w:rPr>
          <w:sz w:val="24"/>
          <w:szCs w:val="24"/>
        </w:rPr>
        <w:t xml:space="preserve">pisano </w:t>
      </w:r>
      <w:r w:rsidRPr="00673627">
        <w:rPr>
          <w:sz w:val="24"/>
          <w:szCs w:val="24"/>
        </w:rPr>
        <w:t xml:space="preserve">putem ovog suda u </w:t>
      </w:r>
      <w:r>
        <w:rPr>
          <w:sz w:val="24"/>
          <w:szCs w:val="24"/>
        </w:rPr>
        <w:t xml:space="preserve">tri </w:t>
      </w:r>
      <w:r w:rsidRPr="00673627">
        <w:rPr>
          <w:sz w:val="24"/>
          <w:szCs w:val="24"/>
        </w:rPr>
        <w:t>primjerka.</w:t>
      </w:r>
    </w:p>
    <w:p w:rsidRDefault="00680DE8" w:rsidP="00B068B5" w:rsidR="00680DE8" w:rsidRPr="00673627">
      <w:pPr>
        <w:jc w:val="both"/>
        <w:rPr>
          <w:sz w:val="24"/>
          <w:szCs w:val="24"/>
        </w:rPr>
      </w:pPr>
    </w:p>
    <w:p w:rsidRDefault="00673627" w:rsidR="000C3FD8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673627" w:rsidR="00673627">
      <w:pPr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="00D10429">
        <w:rPr>
          <w:rFonts w:eastAsia="Calibri"/>
          <w:sz w:val="24"/>
          <w:szCs w:val="24"/>
          <w:lang w:eastAsia="en-US"/>
        </w:rPr>
        <w:t>e-</w:t>
      </w:r>
      <w:r w:rsidR="00DA00EA">
        <w:rPr>
          <w:rFonts w:eastAsia="Calibri"/>
          <w:sz w:val="24"/>
          <w:szCs w:val="24"/>
          <w:lang w:eastAsia="en-US"/>
        </w:rPr>
        <w:t>O</w:t>
      </w:r>
      <w:r w:rsidR="00D10429">
        <w:rPr>
          <w:rFonts w:eastAsia="Calibri"/>
          <w:sz w:val="24"/>
          <w:szCs w:val="24"/>
          <w:lang w:eastAsia="en-US"/>
        </w:rPr>
        <w:t>glasna ploča</w:t>
      </w:r>
    </w:p>
    <w:p w:rsidRDefault="00D10429" w:rsidR="00D10429" w:rsidRPr="00673627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="007B2D50">
        <w:rPr>
          <w:rFonts w:eastAsia="Calibri"/>
          <w:sz w:val="24"/>
          <w:szCs w:val="24"/>
          <w:lang w:eastAsia="en-US"/>
        </w:rPr>
        <w:t>predlagatelj/</w:t>
      </w:r>
      <w:r>
        <w:rPr>
          <w:rFonts w:eastAsia="Calibri"/>
          <w:sz w:val="24"/>
          <w:szCs w:val="24"/>
          <w:lang w:eastAsia="en-US"/>
        </w:rPr>
        <w:t>dužnik</w:t>
      </w:r>
      <w:r w:rsidR="00DA00EA">
        <w:rPr>
          <w:rFonts w:eastAsia="Calibri"/>
          <w:sz w:val="24"/>
          <w:szCs w:val="24"/>
          <w:lang w:eastAsia="en-US"/>
        </w:rPr>
        <w:t xml:space="preserve">: </w:t>
      </w:r>
      <w:r w:rsidR="00DA00EA" w:rsidRPr="00DA00EA">
        <w:rPr>
          <w:rFonts w:eastAsia="Calibri"/>
          <w:sz w:val="24"/>
          <w:szCs w:val="24"/>
          <w:lang w:eastAsia="en-US"/>
        </w:rPr>
        <w:t>MOMENT d.o.o., Koprivnica, Gorička 107</w:t>
      </w:r>
    </w:p>
    <w:sectPr w:rsidSect="00680DE8" w:rsidR="00D10429" w:rsidRPr="00673627">
      <w:headerReference w:type="default" r:id="rId10"/>
      <w:pgSz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54F" w:rsidP="008C0A61" w:rsidR="006D054F">
      <w:r>
        <w:separator/>
      </w:r>
    </w:p>
  </w:endnote>
  <w:endnote w:id="0" w:type="continuationSeparator">
    <w:p w:rsidRDefault="006D054F" w:rsidP="008C0A61" w:rsidR="006D0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54F" w:rsidP="008C0A61" w:rsidR="006D054F">
      <w:r>
        <w:separator/>
      </w:r>
    </w:p>
  </w:footnote>
  <w:footnote w:id="0" w:type="continuationSeparator">
    <w:p w:rsidRDefault="006D054F" w:rsidP="008C0A61" w:rsidR="006D0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A61" w:rsidR="008C0A61" w:rsidRPr="00B068B5">
    <w:pPr>
      <w:pStyle w:val="Zaglavlje"/>
      <w:jc w:val="center"/>
      <w:rPr>
        <w:sz w:val="24"/>
        <w:szCs w:val="24"/>
      </w:rPr>
    </w:pPr>
    <w:r w:rsidRPr="00B068B5">
      <w:rPr>
        <w:sz w:val="24"/>
        <w:szCs w:val="24"/>
      </w:rPr>
      <w:fldChar w:fldCharType="begin"/>
    </w:r>
    <w:r w:rsidRPr="00B068B5">
      <w:rPr>
        <w:sz w:val="24"/>
        <w:szCs w:val="24"/>
      </w:rPr>
      <w:instrText>PAGE   \* MERGEFORMAT</w:instrText>
    </w:r>
    <w:r w:rsidRPr="00B068B5">
      <w:rPr>
        <w:sz w:val="24"/>
        <w:szCs w:val="24"/>
      </w:rPr>
      <w:fldChar w:fldCharType="separate"/>
    </w:r>
    <w:r w:rsidR="00B97AFE">
      <w:rPr>
        <w:noProof/>
        <w:sz w:val="24"/>
        <w:szCs w:val="24"/>
      </w:rPr>
      <w:t>2</w:t>
    </w:r>
    <w:r w:rsidRPr="00B068B5">
      <w:rPr>
        <w:sz w:val="24"/>
        <w:szCs w:val="24"/>
      </w:rPr>
      <w:fldChar w:fldCharType="end"/>
    </w:r>
  </w:p>
  <w:p w:rsidRDefault="007805F7" w:rsidP="007805F7" w:rsidR="007805F7">
    <w:pPr>
      <w:jc w:val="right"/>
      <w:rPr>
        <w:sz w:val="24"/>
        <w:szCs w:val="24"/>
      </w:rPr>
    </w:pPr>
    <w:r>
      <w:rPr>
        <w:sz w:val="24"/>
        <w:szCs w:val="24"/>
      </w:rPr>
      <w:t>Poslovni broj: 10 St-222/18-</w:t>
    </w:r>
    <w:r w:rsidR="00671F28">
      <w:rPr>
        <w:sz w:val="24"/>
        <w:szCs w:val="24"/>
      </w:rPr>
      <w:t>6</w:t>
    </w:r>
  </w:p>
  <w:p w:rsidRDefault="008C0A61" w:rsidP="00B068B5" w:rsidR="008C0A61" w:rsidRPr="008C0A61">
    <w:pPr>
      <w:pStyle w:val="Zaglavlje"/>
      <w:jc w:val="right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FD8"/>
    <w:rsid w:val="00062FC2"/>
    <w:rsid w:val="000C3FD8"/>
    <w:rsid w:val="000E1119"/>
    <w:rsid w:val="001074AE"/>
    <w:rsid w:val="00195EA1"/>
    <w:rsid w:val="001A4F65"/>
    <w:rsid w:val="001F0C10"/>
    <w:rsid w:val="002449E0"/>
    <w:rsid w:val="0028438C"/>
    <w:rsid w:val="00314DDE"/>
    <w:rsid w:val="003E2AE0"/>
    <w:rsid w:val="003E7023"/>
    <w:rsid w:val="003F4BDD"/>
    <w:rsid w:val="00451D1A"/>
    <w:rsid w:val="00465922"/>
    <w:rsid w:val="004834B4"/>
    <w:rsid w:val="00497129"/>
    <w:rsid w:val="004B0E1E"/>
    <w:rsid w:val="004C1E71"/>
    <w:rsid w:val="004F2918"/>
    <w:rsid w:val="00525276"/>
    <w:rsid w:val="00581316"/>
    <w:rsid w:val="005960A0"/>
    <w:rsid w:val="005B6AE8"/>
    <w:rsid w:val="005E4A0C"/>
    <w:rsid w:val="00617A85"/>
    <w:rsid w:val="0063224D"/>
    <w:rsid w:val="00660FB3"/>
    <w:rsid w:val="006653EF"/>
    <w:rsid w:val="00671F28"/>
    <w:rsid w:val="00673627"/>
    <w:rsid w:val="00680DE8"/>
    <w:rsid w:val="00693CD2"/>
    <w:rsid w:val="006957D0"/>
    <w:rsid w:val="006B5141"/>
    <w:rsid w:val="006C1AAA"/>
    <w:rsid w:val="006D054F"/>
    <w:rsid w:val="006D7C67"/>
    <w:rsid w:val="006F25A8"/>
    <w:rsid w:val="00735822"/>
    <w:rsid w:val="00741660"/>
    <w:rsid w:val="0074557F"/>
    <w:rsid w:val="007556C0"/>
    <w:rsid w:val="007805F7"/>
    <w:rsid w:val="007B0DF7"/>
    <w:rsid w:val="007B10CE"/>
    <w:rsid w:val="007B2D50"/>
    <w:rsid w:val="007E53FC"/>
    <w:rsid w:val="0080321E"/>
    <w:rsid w:val="00812E8E"/>
    <w:rsid w:val="00830F43"/>
    <w:rsid w:val="008354B4"/>
    <w:rsid w:val="00840931"/>
    <w:rsid w:val="00886CF7"/>
    <w:rsid w:val="00894937"/>
    <w:rsid w:val="008A024C"/>
    <w:rsid w:val="008C0A61"/>
    <w:rsid w:val="00932468"/>
    <w:rsid w:val="00933038"/>
    <w:rsid w:val="00940790"/>
    <w:rsid w:val="00943931"/>
    <w:rsid w:val="009463BE"/>
    <w:rsid w:val="00960F10"/>
    <w:rsid w:val="009D0C5B"/>
    <w:rsid w:val="00A02BE0"/>
    <w:rsid w:val="00A05A75"/>
    <w:rsid w:val="00B068B5"/>
    <w:rsid w:val="00B248C9"/>
    <w:rsid w:val="00B34567"/>
    <w:rsid w:val="00B40A1E"/>
    <w:rsid w:val="00B81D6F"/>
    <w:rsid w:val="00B97AFE"/>
    <w:rsid w:val="00BE75A1"/>
    <w:rsid w:val="00BF5CAE"/>
    <w:rsid w:val="00C1379A"/>
    <w:rsid w:val="00C7158A"/>
    <w:rsid w:val="00C83918"/>
    <w:rsid w:val="00CE3AEF"/>
    <w:rsid w:val="00D10429"/>
    <w:rsid w:val="00D16B99"/>
    <w:rsid w:val="00D65D0F"/>
    <w:rsid w:val="00DA00EA"/>
    <w:rsid w:val="00E130EB"/>
    <w:rsid w:val="00E624D8"/>
    <w:rsid w:val="00EA5D61"/>
    <w:rsid w:val="00ED38A8"/>
    <w:rsid w:val="00ED7936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8C0A61"/>
    <w:pPr>
      <w:spacing w:afterAutospacing="true" w:after="100" w:beforeAutospacing="true" w:before="100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A61"/>
  </w:style>
  <w:style w:styleId="Podnoje" w:type="paragraph">
    <w:name w:val="footer"/>
    <w:basedOn w:val="Normal"/>
    <w:link w:val="Podno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A61"/>
  </w:style>
  <w:style w:styleId="Tekstbalonia" w:type="paragraph">
    <w:name w:val="Balloon Text"/>
    <w:basedOn w:val="Normal"/>
    <w:link w:val="TekstbaloniaChar"/>
    <w:uiPriority w:val="99"/>
    <w:semiHidden/>
    <w:unhideWhenUsed/>
    <w:rsid w:val="00680D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DE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B2D50"/>
  </w:style>
  <w:style w:styleId="Tekstrezerviranogmjesta" w:type="character">
    <w:name w:val="Placeholder Text"/>
    <w:basedOn w:val="Zadanifontodlomka"/>
    <w:uiPriority w:val="99"/>
    <w:semiHidden/>
    <w:rsid w:val="00B97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A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A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A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A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8C0A61"/>
    <w:pPr>
      <w:spacing w:after="100" w:afterAutospacing="1" w:before="100" w:beforeAutospacing="1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A61"/>
  </w:style>
  <w:style w:styleId="Podnoje" w:type="paragraph">
    <w:name w:val="footer"/>
    <w:basedOn w:val="Normal"/>
    <w:link w:val="Podno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A61"/>
  </w:style>
  <w:style w:styleId="Tekstbalonia" w:type="paragraph">
    <w:name w:val="Balloon Text"/>
    <w:basedOn w:val="Normal"/>
    <w:link w:val="TekstbaloniaChar"/>
    <w:uiPriority w:val="99"/>
    <w:semiHidden/>
    <w:unhideWhenUsed/>
    <w:rsid w:val="00680D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DE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B2D50"/>
  </w:style>
  <w:style w:styleId="Tekstrezerviranogmjesta" w:type="character">
    <w:name w:val="Placeholder Text"/>
    <w:basedOn w:val="Zadanifontodlomka"/>
    <w:uiPriority w:val="99"/>
    <w:semiHidden/>
    <w:rsid w:val="00B97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A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A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A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A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spis St-557/16 radi uvida</izvorni_sadrzaj>
    <derivirana_varijabla naziv="DomainObject.Predmet.PrimjedbaSuca_1">Spisu prileži spis St-557/16 radi uvida</derivirana_varijabla>
  </DomainObject.Predmet.PrimjedbaSuca>
  <DomainObject.Predmet.ProtustrankaFormated>
    <izvorni_sadrzaj>  MOMENT društvo s ograničenom odgovornošću za građevinarstvo, trgovinu i usluge</izvorni_sadrzaj>
    <derivirana_varijabla naziv="DomainObject.Predmet.ProtustrankaFormated_1">  MOMENT društvo s ograničenom odgovornošću za građevinarstvo, trgovinu i usluge</derivirana_varijabla>
  </DomainObject.Predmet.ProtustrankaFormated>
  <DomainObject.Predmet.ProtustrankaFormatedOIB>
    <izvorni_sadrzaj>  MOMENT društvo s ograničenom odgovornošću za građevinarstvo, trgovinu i usluge, OIB 52678877196</izvorni_sadrzaj>
    <derivirana_varijabla naziv="DomainObject.Predmet.ProtustrankaFormatedOIB_1">  MOMENT društvo s ograničenom odgovornošću za građevinarstvo, trgovinu i usluge, OIB 52678877196</derivirana_varijabla>
  </DomainObject.Predmet.ProtustrankaFormatedOIB>
  <DomainObject.Predmet.ProtustrankaFormatedWithAdress>
    <izvorni_sadrzaj> MOMENT društvo s ograničenom odgovornošću za građevinarstvo, trgovinu i usluge, Gorička 107, 48000 Koprivnica</izvorni_sadrzaj>
    <derivirana_varijabla naziv="DomainObject.Predmet.ProtustrankaFormatedWithAdress_1"> MOMENT društvo s ograničenom odgovornošću za građevinarstvo, trgovinu i usluge, Gorička 107, 48000 Koprivnica</derivirana_varijabla>
  </DomainObject.Predmet.ProtustrankaFormatedWithAdress>
  <DomainObject.Predmet.ProtustrankaFormatedWithAdressOIB>
    <izvorni_sadrzaj> MOMENT društvo s ograničenom odgovornošću za građevinarstvo, trgovinu i usluge, OIB 52678877196, Gorička 107, 48000 Koprivnica</izvorni_sadrzaj>
    <derivirana_varijabla naziv="DomainObject.Predmet.ProtustrankaFormatedWithAdressOIB_1"> MOMENT društvo s ograničenom odgovornošću za građevinarstvo, trgovinu i usluge, OIB 52678877196, Gorička 107, 48000 Koprivnica</derivirana_varijabla>
  </DomainObject.Predmet.ProtustrankaFormatedWithAdressOIB>
  <DomainObject.Predmet.ProtustrankaWithAdress>
    <izvorni_sadrzaj>MOMENT društvo s ograničenom odgovornošću za građevinarstvo, trgovinu i usluge Gorička 107, 48000 Koprivnica</izvorni_sadrzaj>
    <derivirana_varijabla naziv="DomainObject.Predmet.ProtustrankaWithAdress_1">MOMENT društvo s ograničenom odgovornošću za građevinarstvo, trgovinu i usluge Gorička 107, 48000 Koprivnica</derivirana_varijabla>
  </DomainObject.Predmet.ProtustrankaWithAdress>
  <DomainObject.Predmet.ProtustrankaWithAdressOIB>
    <izvorni_sadrzaj>MOMENT društvo s ograničenom odgovornošću za građevinarstvo, trgovinu i usluge, OIB 52678877196, Gorička 107, 48000 Koprivnica</izvorni_sadrzaj>
    <derivirana_varijabla naziv="DomainObject.Predmet.ProtustrankaWithAdressOIB_1">MOMENT društvo s ograničenom odgovornošću za građevinarstvo, trgovinu i usluge, OIB 52678877196, Gorička 107, 48000 Koprivnica</derivirana_varijabla>
  </DomainObject.Predmet.ProtustrankaWithAdressOIB>
  <DomainObject.Predmet.ProtustrankaNazivFormated>
    <izvorni_sadrzaj>MOMENT društvo s ograničenom odgovornošću za građevinarstvo, trgovinu i usluge</izvorni_sadrzaj>
    <derivirana_varijabla naziv="DomainObject.Predmet.ProtustrankaNazivFormated_1">MOMENT društvo s ograničenom odgovornošću za građevinarstvo, trgovinu i usluge</derivirana_varijabla>
  </DomainObject.Predmet.ProtustrankaNazivFormated>
  <DomainObject.Predmet.ProtustrankaNazivFormatedOIB>
    <izvorni_sadrzaj>MOMENT društvo s ograničenom odgovornošću za građevinarstvo, trgovinu i usluge, OIB 52678877196</izvorni_sadrzaj>
    <derivirana_varijabla naziv="DomainObject.Predmet.ProtustrankaNazivFormatedOIB_1">MOMENT društvo s ograničenom odgovornošću za građevinarstvo, trgovinu i usluge, OIB 52678877196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Jakupić</izvorni_sadrzaj>
    <derivirana_varijabla naziv="DomainObject.Predmet.StrankaFormated_1">  Štefica Jakupić</derivirana_varijabla>
  </DomainObject.Predmet.StrankaFormated>
  <DomainObject.Predmet.StrankaFormatedOIB>
    <izvorni_sadrzaj>  Štefica Jakupić, OIB 16723727677</izvorni_sadrzaj>
    <derivirana_varijabla naziv="DomainObject.Predmet.StrankaFormatedOIB_1">  Štefica Jakupić, OIB 16723727677</derivirana_varijabla>
  </DomainObject.Predmet.StrankaFormatedOIB>
  <DomainObject.Predmet.StrankaFormatedWithAdress>
    <izvorni_sadrzaj> Štefica Jakupić, Gorička 107, 48000 Koprivnica</izvorni_sadrzaj>
    <derivirana_varijabla naziv="DomainObject.Predmet.StrankaFormatedWithAdress_1"> Štefica Jakupić, Gorička 107, 48000 Koprivnica</derivirana_varijabla>
  </DomainObject.Predmet.StrankaFormatedWithAdress>
  <DomainObject.Predmet.StrankaFormatedWithAdressOIB>
    <izvorni_sadrzaj> Štefica Jakupić, OIB 16723727677, Gorička 107, 48000 Koprivnica</izvorni_sadrzaj>
    <derivirana_varijabla naziv="DomainObject.Predmet.StrankaFormatedWithAdressOIB_1"> Štefica Jakupić, OIB 16723727677, Gorička 107, 48000 Koprivnica</derivirana_varijabla>
  </DomainObject.Predmet.StrankaFormatedWithAdressOIB>
  <DomainObject.Predmet.StrankaWithAdress>
    <izvorni_sadrzaj>Štefica Jakupić Gorička 107,48000 Koprivnica</izvorni_sadrzaj>
    <derivirana_varijabla naziv="DomainObject.Predmet.StrankaWithAdress_1">Štefica Jakupić Gorička 107,48000 Koprivnica</derivirana_varijabla>
  </DomainObject.Predmet.StrankaWithAdress>
  <DomainObject.Predmet.StrankaWithAdressOIB>
    <izvorni_sadrzaj>Štefica Jakupić, OIB 16723727677, Gorička 107,48000 Koprivnica</izvorni_sadrzaj>
    <derivirana_varijabla naziv="DomainObject.Predmet.StrankaWithAdressOIB_1">Štefica Jakupić, OIB 16723727677, Gorička 107,48000 Koprivnica</derivirana_varijabla>
  </DomainObject.Predmet.StrankaWithAdressOIB>
  <DomainObject.Predmet.StrankaNazivFormated>
    <izvorni_sadrzaj>Štefica Jakupić</izvorni_sadrzaj>
    <derivirana_varijabla naziv="DomainObject.Predmet.StrankaNazivFormated_1">Štefica Jakupić</derivirana_varijabla>
  </DomainObject.Predmet.StrankaNazivFormated>
  <DomainObject.Predmet.StrankaNazivFormatedOIB>
    <izvorni_sadrzaj>Štefica Jakupić, OIB 16723727677</izvorni_sadrzaj>
    <derivirana_varijabla naziv="DomainObject.Predmet.StrankaNazivFormatedOIB_1">Štefica Jakupić, OIB 16723727677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Štefica Jakupić</item>
    </izvorni_sadrzaj>
    <derivirana_varijabla naziv="DomainObject.Predmet.StrankaListFormated_1">
      <item>Štefica Jakupić</item>
    </derivirana_varijabla>
  </DomainObject.Predmet.StrankaListFormated>
  <DomainObject.Predmet.StrankaListFormatedOIB>
    <izvorni_sadrzaj>
      <item>Štefica Jakupić, OIB 16723727677</item>
    </izvorni_sadrzaj>
    <derivirana_varijabla naziv="DomainObject.Predmet.StrankaListFormatedOIB_1">
      <item>Štefica Jakupić, OIB 16723727677</item>
    </derivirana_varijabla>
  </DomainObject.Predmet.StrankaListFormatedOIB>
  <DomainObject.Predmet.StrankaListFormatedWithAdress>
    <izvorni_sadrzaj>
      <item>Štefica Jakupić, Gorička 107, 48000 Koprivnica</item>
    </izvorni_sadrzaj>
    <derivirana_varijabla naziv="DomainObject.Predmet.StrankaListFormatedWithAdress_1">
      <item>Štefica Jakupić, Gorička 107, 48000 Koprivnica</item>
    </derivirana_varijabla>
  </DomainObject.Predmet.StrankaListFormatedWithAdress>
  <DomainObject.Predmet.StrankaListFormatedWithAdressOIB>
    <izvorni_sadrzaj>
      <item>Štefica Jakupić, OIB 16723727677, Gorička 107, 48000 Koprivnica</item>
    </izvorni_sadrzaj>
    <derivirana_varijabla naziv="DomainObject.Predmet.StrankaListFormatedWithAdressOIB_1">
      <item>Štefica Jakupić, OIB 16723727677, Gorička 107, 48000 Koprivnica</item>
    </derivirana_varijabla>
  </DomainObject.Predmet.StrankaListFormatedWithAdressOIB>
  <DomainObject.Predmet.StrankaListNazivFormated>
    <izvorni_sadrzaj>
      <item>Štefica Jakupić</item>
    </izvorni_sadrzaj>
    <derivirana_varijabla naziv="DomainObject.Predmet.StrankaListNazivFormated_1">
      <item>Štefica Jakupić</item>
    </derivirana_varijabla>
  </DomainObject.Predmet.StrankaListNazivFormated>
  <DomainObject.Predmet.StrankaListNazivFormatedOIB>
    <izvorni_sadrzaj>
      <item>Štefica Jakupić, OIB 16723727677</item>
    </izvorni_sadrzaj>
    <derivirana_varijabla naziv="DomainObject.Predmet.StrankaListNazivFormatedOIB_1">
      <item>Štefica Jakupić, OIB 16723727677</item>
    </derivirana_varijabla>
  </DomainObject.Predmet.StrankaListNazivFormatedOIB>
  <DomainObject.Predmet.ProtuStrankaListFormated>
    <izvorni_sadrzaj>
      <item>MOMENT društvo s ograničenom odgovornošću za građevinarstvo, trgovinu i usluge</item>
    </izvorni_sadrzaj>
    <derivirana_varijabla naziv="DomainObject.Predmet.ProtuStrankaListFormated_1">
      <item>MOMENT društvo s ograničenom odgovornošću za građevinarstvo, trgovinu i usluge</item>
    </derivirana_varijabla>
  </DomainObject.Predmet.ProtuStrankaListFormated>
  <DomainObject.Predmet.ProtuStrankaListFormatedOIB>
    <izvorni_sadrzaj>
      <item>MOMENT društvo s ograničenom odgovornošću za građevinarstvo, trgovinu i usluge, OIB 52678877196</item>
    </izvorni_sadrzaj>
    <derivirana_varijabla naziv="DomainObject.Predmet.ProtuStrankaListFormatedOIB_1">
      <item>MOMENT društvo s ograničenom odgovornošću za građevinarstvo, trgovinu i usluge, OIB 52678877196</item>
    </derivirana_varijabla>
  </DomainObject.Predmet.ProtuStrankaListFormatedOIB>
  <DomainObject.Predmet.ProtuStrankaListFormatedWithAdress>
    <izvorni_sadrzaj>
      <item>MOMENT društvo s ograničenom odgovornošću za građevinarstvo, trgovinu i usluge, Gorička 107, 48000 Koprivnica</item>
    </izvorni_sadrzaj>
    <derivirana_varijabla naziv="DomainObject.Predmet.ProtuStrankaListFormatedWithAdress_1">
      <item>MOMENT društvo s ograničenom odgovornošću za građevinarstvo, trgovinu i usluge, Gorička 107, 48000 Koprivnica</item>
    </derivirana_varijabla>
  </DomainObject.Predmet.ProtuStrankaListFormatedWithAdress>
  <DomainObject.Predmet.ProtuStrankaListFormatedWithAdressOIB>
    <izvorni_sadrzaj>
      <item>MOMENT društvo s ograničenom odgovornošću za građevinarstvo, trgovinu i usluge, OIB 52678877196, Gorička 107, 48000 Koprivnica</item>
    </izvorni_sadrzaj>
    <derivirana_varijabla naziv="DomainObject.Predmet.ProtuStrankaListFormatedWithAdressOIB_1">
      <item>MOMENT društvo s ograničenom odgovornošću za građevinarstvo, trgovinu i usluge, OIB 52678877196, Gorička 107, 48000 Koprivnica</item>
    </derivirana_varijabla>
  </DomainObject.Predmet.ProtuStrankaListFormatedWithAdressOIB>
  <DomainObject.Predmet.ProtuStrankaListNazivFormated>
    <izvorni_sadrzaj>
      <item>MOMENT društvo s ograničenom odgovornošću za građevinarstvo, trgovinu i usluge</item>
    </izvorni_sadrzaj>
    <derivirana_varijabla naziv="DomainObject.Predmet.ProtuStrankaListNazivFormated_1">
      <item>MOMENT društvo s ograničenom odgovornošću za građevinarstvo, trgovinu i usluge</item>
    </derivirana_varijabla>
  </DomainObject.Predmet.ProtuStrankaListNazivFormated>
  <DomainObject.Predmet.ProtuStrankaListNazivFormatedOIB>
    <izvorni_sadrzaj>
      <item>MOMENT društvo s ograničenom odgovornošću za građevinarstvo, trgovinu i usluge, OIB 52678877196</item>
    </izvorni_sadrzaj>
    <derivirana_varijabla naziv="DomainObject.Predmet.ProtuStrankaListNazivFormatedOIB_1">
      <item>MOMENT društvo s ograničenom odgovornošću za građevinarstvo, trgovinu i usluge, OIB 52678877196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Jakupić</izvorni_sadrzaj>
    <derivirana_varijabla naziv="DomainObject.Predmet.StrankaIDrugi_1">Štefica Jakupić</derivirana_varijabla>
  </DomainObject.Predmet.StrankaIDrugi>
  <DomainObject.Predmet.ProtustrankaIDrugi>
    <izvorni_sadrzaj>MOMENT društvo s ograničenom odgovornošću za građevinarstvo, trgovinu i usluge</izvorni_sadrzaj>
    <derivirana_varijabla naziv="DomainObject.Predmet.ProtustrankaIDrugi_1">MOMENT društvo s ograničenom odgovornošću za građevinarstvo, trgovinu i usluge</derivirana_varijabla>
  </DomainObject.Predmet.ProtustrankaIDrugi>
  <DomainObject.Predmet.StrankaIDrugiAdressOIB>
    <izvorni_sadrzaj>Štefica Jakupić, OIB 16723727677, Gorička 107, 48000 Koprivnica</izvorni_sadrzaj>
    <derivirana_varijabla naziv="DomainObject.Predmet.StrankaIDrugiAdressOIB_1">Štefica Jakupić, OIB 16723727677, Gorička 107, 48000 Koprivnica</derivirana_varijabla>
  </DomainObject.Predmet.StrankaIDrugiAdressOIB>
  <DomainObject.Predmet.ProtustrankaIDrugiAdressOIB>
    <izvorni_sadrzaj>MOMENT društvo s ograničenom odgovornošću za građevinarstvo, trgovinu i usluge, OIB 52678877196, Gorička 107, 48000 Koprivnica</izvorni_sadrzaj>
    <derivirana_varijabla naziv="DomainObject.Predmet.ProtustrankaIDrugiAdressOIB_1">MOMENT društvo s ograničenom odgovornošću za građevinarstvo, trgovinu i usluge, OIB 52678877196, Gorička 107,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Jakupić</item>
      <item>MOMENT društvo s ograničenom odgovornošću za građevinarstvo, trgovinu i usluge</item>
      <item>Sudski registar</item>
    </izvorni_sadrzaj>
    <derivirana_varijabla naziv="DomainObject.Predmet.SudioniciListNaziv_1">
      <item>Štefica Jakupić</item>
      <item>MOMENT društvo s ograničenom odgovornošću za građevinarstvo, trgovinu i usluge</item>
      <item>Sudski registar</item>
    </derivirana_varijabla>
  </DomainObject.Predmet.SudioniciListNaziv>
  <DomainObject.Predmet.SudioniciListAdressOIB>
    <izvorni_sadrzaj>
      <item>Štefica Jakupić, OIB 16723727677, Gorička 107,48000 Koprivnica</item>
      <item>MOMENT društvo s ograničenom odgovornošću za građevinarstvo, trgovinu i usluge, OIB 52678877196, Gorička 107,48000 Koprivnica</item>
      <item>Sudski registar</item>
    </izvorni_sadrzaj>
    <derivirana_varijabla naziv="DomainObject.Predmet.SudioniciListAdressOIB_1">
      <item>Štefica Jakupić, OIB 16723727677, Gorička 107,48000 Koprivnica</item>
      <item>MOMENT društvo s ograničenom odgovornošću za građevinarstvo, trgovinu i usluge, OIB 52678877196, Gorička 107,48000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16723727677</item>
      <item>, OIB 52678877196</item>
      <item>, OIB null</item>
    </izvorni_sadrzaj>
    <derivirana_varijabla naziv="DomainObject.Predmet.SudioniciListNazivOIB_1">
      <item>, OIB 16723727677</item>
      <item>, OIB 52678877196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B7714" SelectedStyle="\GB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39D86-5007-4648-B6C8-06B726C42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1852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2018-10-29T08:16:00Z</dcterms:created>
  <dc:creator>Ljubica Makovec</dc:creator>
  <cp:lastModifiedBy>Nevenka Vuković</cp:lastModifiedBy>
  <cp:lastPrinted>2018-10-29T08:21:00Z</cp:lastPrinted>
  <dcterms:modified xmlns:xsi="http://www.w3.org/2001/XMLSchema-instance" xsi:type="dcterms:W3CDTF">2018-10-29T08:22:00Z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otvaranje predstečajnog postupka (St-222-18 Rješenje odbačaj -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