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c1c4b" w14:paraId="42c1c4b" w:rsidRDefault="001D6D0A" w:rsidP="002B6635" w:rsidR="001D6D0A">
      <w:pPr>
        <w15:collapsed w:val="false"/>
      </w:pPr>
      <w:bookmarkStart w:name="_GoBack" w:id="0"/>
      <w:bookmarkEnd w:id="0"/>
    </w:p>
    <w:p w:rsidRDefault="002B6635" w:rsidP="002B6635" w:rsidR="002B6635" w:rsidRPr="00F1439C">
      <w:r w:rsidRPr="00F1439C">
        <w:t xml:space="preserve">              </w:t>
      </w:r>
      <w:r w:rsidR="002B7AEA">
        <w:t xml:space="preserve">  </w:t>
      </w:r>
      <w:r w:rsidRPr="00F1439C">
        <w:t xml:space="preserve"> </w:t>
      </w:r>
      <w:r w:rsidR="003F303C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7.4pt;height:52.2pt" type="#_x0000_t75">
            <v:imagedata r:id="rId8" o:title=""/>
          </v:shape>
        </w:pict>
      </w:r>
    </w:p>
    <w:p w:rsidRDefault="002B7AEA" w:rsidP="002B6635" w:rsidR="002B6635" w:rsidRPr="00F1439C">
      <w:pPr>
        <w:tabs>
          <w:tab w:pos="231" w:val="left"/>
        </w:tabs>
      </w:pPr>
      <w:r>
        <w:t xml:space="preserve">   </w:t>
      </w:r>
      <w:r w:rsidR="002B6635" w:rsidRPr="00F1439C">
        <w:t>REPUBLIKA HRVATSKA</w:t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</w:p>
    <w:p w:rsidRDefault="002B6635" w:rsidP="00F1439C" w:rsidR="00673420">
      <w:r w:rsidRPr="00F1439C">
        <w:t>TRGOVAČKI SUD U PAZINU</w:t>
      </w:r>
    </w:p>
    <w:p w:rsidRDefault="00673420" w:rsidP="002B7AEA" w:rsidR="002B6635" w:rsidRPr="00F1439C">
      <w:pPr>
        <w:ind w:firstLine="708"/>
      </w:pPr>
      <w:r>
        <w:t>Pazin, Dršćevka 1</w:t>
      </w:r>
      <w:r w:rsidR="002B6635" w:rsidRPr="00F1439C">
        <w:t xml:space="preserve">                </w:t>
      </w:r>
      <w:r w:rsidR="002B6635" w:rsidRPr="00F1439C">
        <w:tab/>
      </w:r>
      <w:r w:rsidR="002B6635" w:rsidRPr="00F1439C">
        <w:tab/>
        <w:t xml:space="preserve">          </w:t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  <w:t xml:space="preserve">   </w:t>
      </w:r>
    </w:p>
    <w:p w:rsidRDefault="00343E78" w:rsidP="00343E78" w:rsidR="00343E78" w:rsidRPr="00F1439C">
      <w:pPr>
        <w:jc w:val="both"/>
      </w:pPr>
    </w:p>
    <w:p w:rsidRDefault="00343E78" w:rsidP="00343E78" w:rsidR="00343E78" w:rsidRPr="00F1439C">
      <w:pPr>
        <w:jc w:val="center"/>
      </w:pPr>
      <w:r w:rsidRPr="00F1439C">
        <w:t>POZIV ZA ROČIŠTE</w:t>
      </w:r>
    </w:p>
    <w:p w:rsidRDefault="00343E78" w:rsidP="00343E78" w:rsidR="00343E78" w:rsidRPr="00F1439C">
      <w:pPr>
        <w:jc w:val="center"/>
      </w:pPr>
      <w:r w:rsidRPr="00F1439C">
        <w:t>ZA DIOBU KUPOVNINE</w:t>
      </w:r>
    </w:p>
    <w:p w:rsidRDefault="00343E78" w:rsidP="00343E78" w:rsidR="00343E78" w:rsidRPr="00F1439C">
      <w:pPr>
        <w:jc w:val="center"/>
      </w:pPr>
    </w:p>
    <w:p w:rsidRDefault="00343E78" w:rsidP="00C93388" w:rsidR="00343E78" w:rsidRPr="00F1439C">
      <w:pPr>
        <w:ind w:firstLine="708"/>
        <w:jc w:val="both"/>
      </w:pPr>
      <w:r w:rsidRPr="00F1439C">
        <w:t>Temeljem čl. 1</w:t>
      </w:r>
      <w:r w:rsidR="002B6635" w:rsidRPr="00F1439C">
        <w:t>24</w:t>
      </w:r>
      <w:r w:rsidRPr="00F1439C">
        <w:t xml:space="preserve">. st. 1. i 2. </w:t>
      </w:r>
      <w:smartTag w:element="PersonName" w:uri="urn:schemas-microsoft-com:office:smarttags">
        <w:r w:rsidRPr="00F1439C">
          <w:t>Ovršnog zakona</w:t>
        </w:r>
      </w:smartTag>
      <w:r w:rsidRPr="00F1439C">
        <w:t xml:space="preserve">, pozivate se na ročište za diobu kupovnine u stečajnom postupku nad </w:t>
      </w:r>
      <w:r w:rsidR="00A6267D" w:rsidRPr="00A6267D">
        <w:t>Stečajnom masom iza NEKRETNINE - PULA d.o.o. u stečaju Kastav, Ćikovići 26/11, OIB 28147952007</w:t>
      </w:r>
      <w:r w:rsidR="00C93388">
        <w:t xml:space="preserve">, </w:t>
      </w:r>
      <w:r w:rsidRPr="00F1439C">
        <w:t>koje će se održati kod ovog suda</w:t>
      </w:r>
    </w:p>
    <w:p w:rsidRDefault="0070590F" w:rsidP="00343E78" w:rsidR="00343E78" w:rsidRPr="00F1439C">
      <w:pPr>
        <w:jc w:val="both"/>
      </w:pPr>
      <w:r>
        <w:t xml:space="preserve">            </w:t>
      </w:r>
    </w:p>
    <w:p w:rsidRDefault="00A6267D" w:rsidP="00343E78" w:rsidR="00343E78" w:rsidRPr="00F1439C">
      <w:pPr>
        <w:jc w:val="center"/>
      </w:pPr>
      <w:r>
        <w:t>30</w:t>
      </w:r>
      <w:r w:rsidR="005B44F0" w:rsidRPr="00F1439C">
        <w:t xml:space="preserve">. </w:t>
      </w:r>
      <w:r>
        <w:t>svibnja</w:t>
      </w:r>
      <w:r w:rsidR="005B44F0" w:rsidRPr="00F1439C">
        <w:t xml:space="preserve"> 201</w:t>
      </w:r>
      <w:r w:rsidR="00692DF9">
        <w:t>8</w:t>
      </w:r>
      <w:r w:rsidR="005B44F0" w:rsidRPr="00F1439C">
        <w:t>.</w:t>
      </w:r>
      <w:r w:rsidR="00343E78" w:rsidRPr="00F1439C">
        <w:t xml:space="preserve"> u </w:t>
      </w:r>
      <w:r>
        <w:t>9</w:t>
      </w:r>
      <w:r w:rsidR="0070590F">
        <w:t>:</w:t>
      </w:r>
      <w:r w:rsidR="00FD2580">
        <w:t>3</w:t>
      </w:r>
      <w:r w:rsidR="008E602F" w:rsidRPr="00F1439C">
        <w:t>0</w:t>
      </w:r>
      <w:r w:rsidR="00343E78" w:rsidRPr="00F1439C">
        <w:t xml:space="preserve"> sati</w:t>
      </w:r>
    </w:p>
    <w:p w:rsidRDefault="00343E78" w:rsidP="00343E78" w:rsidR="00343E78" w:rsidRPr="00F1439C">
      <w:pPr>
        <w:jc w:val="center"/>
      </w:pPr>
      <w:r w:rsidRPr="00F1439C">
        <w:t>u zgradi Trgovačkog suda u</w:t>
      </w:r>
      <w:r w:rsidR="00792D5F">
        <w:t xml:space="preserve"> Pazinu, Dršćevka 1, soba broj 1.</w:t>
      </w:r>
    </w:p>
    <w:p w:rsidRDefault="00343E78" w:rsidP="00343E78" w:rsidR="00343E78" w:rsidRPr="00F1439C">
      <w:pPr>
        <w:jc w:val="center"/>
      </w:pPr>
    </w:p>
    <w:p w:rsidRDefault="00343E78" w:rsidP="00343E78" w:rsidR="00343E78" w:rsidRPr="00F1439C">
      <w:pPr>
        <w:jc w:val="both"/>
      </w:pPr>
      <w:r w:rsidRPr="00F1439C">
        <w:tab/>
        <w:t>Stranka, odnosno sudionik može imenovati punomoćnika (čl. 89. ZPP-a).</w:t>
      </w:r>
    </w:p>
    <w:p w:rsidRDefault="00343E78" w:rsidP="00343E78" w:rsidR="00343E78" w:rsidRPr="00F1439C">
      <w:pPr>
        <w:jc w:val="both"/>
      </w:pPr>
    </w:p>
    <w:p w:rsidRDefault="00343E78" w:rsidP="00343E78" w:rsidR="00343E78" w:rsidRPr="00F1439C">
      <w:pPr>
        <w:jc w:val="both"/>
      </w:pPr>
      <w:r w:rsidRPr="00F1439C">
        <w:tab/>
        <w:t>UPOZORENJE:</w:t>
      </w:r>
    </w:p>
    <w:p w:rsidRDefault="00343E78" w:rsidP="00343E78" w:rsidR="00343E78" w:rsidRPr="00F1439C">
      <w:pPr>
        <w:jc w:val="both"/>
      </w:pPr>
      <w:r w:rsidRPr="00F1439C">
        <w:tab/>
        <w:t>Tražbina vjerovnika koji ne dođe na ročište uzet će se prema stanju koje proizlazi iz zemljišnih knjiga i spisa.</w:t>
      </w:r>
    </w:p>
    <w:p w:rsidRDefault="00343E78" w:rsidP="00343E78" w:rsidR="00343E78" w:rsidRPr="00F1439C">
      <w:pPr>
        <w:jc w:val="both"/>
      </w:pPr>
      <w:r w:rsidRPr="00F1439C">
        <w:tab/>
        <w:t>Najkasnije na ročištu za diobu osobe pozvane na ročište mogu drugom osporiti tražbinu, njezinu visinu i red namirenja (čl. 1</w:t>
      </w:r>
      <w:r w:rsidR="002B6635" w:rsidRPr="00F1439C">
        <w:t>24</w:t>
      </w:r>
      <w:r w:rsidRPr="00F1439C">
        <w:t>. st. 3. OZ-a).</w:t>
      </w:r>
    </w:p>
    <w:p w:rsidRDefault="00343E78" w:rsidP="00343E78" w:rsidR="00343E78" w:rsidRPr="00F1439C">
      <w:pPr>
        <w:jc w:val="both"/>
      </w:pPr>
      <w:r w:rsidRPr="00F1439C">
        <w:tab/>
        <w:t>Prijedlozi, izjave i prigovori ne mogu se davati, odnosno podnositi ako se propusti rok, odnosno izostane s ročišta na kojem ih je trebalo dati ili podnijeti.</w:t>
      </w:r>
    </w:p>
    <w:p w:rsidRDefault="00343E78" w:rsidP="00343E78" w:rsidR="00343E78" w:rsidRPr="00F1439C">
      <w:pPr>
        <w:jc w:val="both"/>
      </w:pPr>
    </w:p>
    <w:p w:rsidRDefault="00343E78" w:rsidP="00343E78" w:rsidR="00343E78" w:rsidRPr="00F1439C">
      <w:pPr>
        <w:jc w:val="center"/>
      </w:pPr>
      <w:r w:rsidRPr="00F1439C">
        <w:t xml:space="preserve">U Pazinu, </w:t>
      </w:r>
      <w:r w:rsidR="00A6267D">
        <w:t>16</w:t>
      </w:r>
      <w:r w:rsidR="005B44F0" w:rsidRPr="00F1439C">
        <w:t xml:space="preserve">. </w:t>
      </w:r>
      <w:r w:rsidR="00A6267D">
        <w:t>svibnja</w:t>
      </w:r>
      <w:r w:rsidR="00F1439C" w:rsidRPr="00F1439C">
        <w:t xml:space="preserve"> </w:t>
      </w:r>
      <w:r w:rsidR="005B44F0" w:rsidRPr="00F1439C">
        <w:t>201</w:t>
      </w:r>
      <w:r w:rsidR="00692DF9">
        <w:t>8</w:t>
      </w:r>
      <w:r w:rsidR="005B44F0" w:rsidRPr="00F1439C">
        <w:t>.</w:t>
      </w:r>
    </w:p>
    <w:p w:rsidRDefault="00343E78" w:rsidP="00343E78" w:rsidR="00343E78" w:rsidRPr="00F1439C">
      <w:pPr>
        <w:jc w:val="center"/>
      </w:pPr>
    </w:p>
    <w:p w:rsidRDefault="00343E78" w:rsidP="00343E78" w:rsidR="00343E78" w:rsidRPr="00F1439C">
      <w:pPr>
        <w:jc w:val="both"/>
      </w:pP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  <w:t>Sudac</w:t>
      </w:r>
    </w:p>
    <w:p w:rsidRDefault="00343E78" w:rsidP="00343E78" w:rsidR="00F1439C" w:rsidRPr="00F1439C">
      <w:pPr>
        <w:jc w:val="both"/>
      </w:pP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</w:p>
    <w:p w:rsidRDefault="00F1439C" w:rsidP="00343E78" w:rsidR="00343E78" w:rsidRPr="00F1439C">
      <w:pPr>
        <w:jc w:val="both"/>
      </w:pP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="00343E78" w:rsidRPr="00F1439C">
        <w:tab/>
      </w:r>
      <w:r w:rsidR="00343E78" w:rsidRPr="00F1439C">
        <w:tab/>
        <w:t xml:space="preserve">      </w:t>
      </w:r>
      <w:r w:rsidRPr="00F1439C">
        <w:t xml:space="preserve">  Ivan Dujić</w:t>
      </w:r>
      <w:r w:rsidR="003F303C">
        <w:t>, v.r.</w:t>
      </w:r>
    </w:p>
    <w:p w:rsidRDefault="000358D7" w:rsidP="00343E78" w:rsidR="000358D7">
      <w:pPr>
        <w:jc w:val="both"/>
      </w:pPr>
    </w:p>
    <w:p w:rsidRDefault="000358D7" w:rsidP="00343E78" w:rsidR="000358D7">
      <w:pPr>
        <w:jc w:val="both"/>
      </w:pPr>
    </w:p>
    <w:p w:rsidRDefault="000358D7" w:rsidP="00343E78" w:rsidR="000358D7">
      <w:pPr>
        <w:jc w:val="both"/>
      </w:pPr>
    </w:p>
    <w:p w:rsidRDefault="00A53A24" w:rsidP="00A53A24" w:rsidR="00A53A24">
      <w:pPr>
        <w:jc w:val="both"/>
      </w:pPr>
      <w:r>
        <w:t>DNA:</w:t>
      </w:r>
    </w:p>
    <w:p w:rsidRDefault="00A53A24" w:rsidP="00A53A24" w:rsidR="00A53A24">
      <w:pPr>
        <w:jc w:val="both"/>
      </w:pPr>
      <w:r>
        <w:t xml:space="preserve">- </w:t>
      </w:r>
      <w:r w:rsidR="00837095">
        <w:t xml:space="preserve"> </w:t>
      </w:r>
      <w:r>
        <w:t>e-Oglasna ploča suda - 8 dana</w:t>
      </w:r>
    </w:p>
    <w:p w:rsidRDefault="00A6267D" w:rsidP="00A6267D" w:rsidR="00A6267D">
      <w:pPr>
        <w:jc w:val="both"/>
      </w:pPr>
      <w:r>
        <w:t>- stečajni upravitelj Ljubica Juranović-Skočić iz Kastva, Ćikovići 26/11</w:t>
      </w:r>
    </w:p>
    <w:p w:rsidRDefault="00A6267D" w:rsidP="00A6267D" w:rsidR="00A6267D">
      <w:pPr>
        <w:jc w:val="both"/>
      </w:pPr>
      <w:r>
        <w:t>- Republika Hrvatska, po ŽDO Pula</w:t>
      </w:r>
    </w:p>
    <w:p w:rsidRDefault="00A6267D" w:rsidP="00A6267D" w:rsidR="00F1439C" w:rsidRPr="00F1439C">
      <w:pPr>
        <w:jc w:val="both"/>
      </w:pPr>
      <w:r>
        <w:t>- Refiko d.o.o. Pula, Marianijeva ulica 11, po pun. Goranu Babiću, odvj. iz Pule</w:t>
      </w:r>
    </w:p>
    <w:sectPr w:rsidSect="002B7AEA" w:rsidR="00F1439C" w:rsidRPr="00F1439C">
      <w:headerReference w:type="default" r:id="rId9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7950" w:rsidP="00C60648" w:rsidR="00B57950">
      <w:r>
        <w:separator/>
      </w:r>
    </w:p>
  </w:endnote>
  <w:endnote w:id="0" w:type="continuationSeparator">
    <w:p w:rsidRDefault="00B57950" w:rsidP="00C60648" w:rsidR="00B579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7950" w:rsidP="00C60648" w:rsidR="00B57950">
      <w:r>
        <w:separator/>
      </w:r>
    </w:p>
  </w:footnote>
  <w:footnote w:id="0" w:type="continuationSeparator">
    <w:p w:rsidRDefault="00B57950" w:rsidP="00C60648" w:rsidR="00B579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7837" w:rsidP="000A7837" w:rsidR="00C60648" w:rsidRPr="000A7837">
    <w:pPr>
      <w:pStyle w:val="Zaglavlje"/>
    </w:pPr>
    <w:r>
      <w:tab/>
    </w:r>
    <w:r>
      <w:tab/>
    </w:r>
    <w:r w:rsidR="00837095">
      <w:t>10 St-</w:t>
    </w:r>
    <w:r w:rsidR="00A6267D">
      <w:t>908</w:t>
    </w:r>
    <w:r w:rsidR="00837095">
      <w:t>/201</w:t>
    </w:r>
    <w:r w:rsidR="00A6267D">
      <w:t>6-53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02458"/>
    <w:rsid w:val="000358D7"/>
    <w:rsid w:val="000A7837"/>
    <w:rsid w:val="000C0276"/>
    <w:rsid w:val="001752CA"/>
    <w:rsid w:val="0018524D"/>
    <w:rsid w:val="001C65C4"/>
    <w:rsid w:val="001D6D0A"/>
    <w:rsid w:val="001D7FEF"/>
    <w:rsid w:val="00202458"/>
    <w:rsid w:val="002640FE"/>
    <w:rsid w:val="0029744C"/>
    <w:rsid w:val="002B6635"/>
    <w:rsid w:val="002B7AEA"/>
    <w:rsid w:val="002D5F7A"/>
    <w:rsid w:val="0032234E"/>
    <w:rsid w:val="00343E78"/>
    <w:rsid w:val="00355F8C"/>
    <w:rsid w:val="003D135C"/>
    <w:rsid w:val="003E6AF3"/>
    <w:rsid w:val="003F303C"/>
    <w:rsid w:val="00405631"/>
    <w:rsid w:val="00455752"/>
    <w:rsid w:val="00455EB8"/>
    <w:rsid w:val="005B44F0"/>
    <w:rsid w:val="005C144C"/>
    <w:rsid w:val="005D274A"/>
    <w:rsid w:val="00670253"/>
    <w:rsid w:val="00673420"/>
    <w:rsid w:val="00692DF9"/>
    <w:rsid w:val="006A5E5B"/>
    <w:rsid w:val="0070590F"/>
    <w:rsid w:val="00792D5F"/>
    <w:rsid w:val="007C5532"/>
    <w:rsid w:val="00837095"/>
    <w:rsid w:val="0085204F"/>
    <w:rsid w:val="008B0B74"/>
    <w:rsid w:val="008E602F"/>
    <w:rsid w:val="00A53A24"/>
    <w:rsid w:val="00A6267D"/>
    <w:rsid w:val="00B57950"/>
    <w:rsid w:val="00B763E4"/>
    <w:rsid w:val="00B93F81"/>
    <w:rsid w:val="00BD6347"/>
    <w:rsid w:val="00C11B58"/>
    <w:rsid w:val="00C11E78"/>
    <w:rsid w:val="00C20EFA"/>
    <w:rsid w:val="00C23C39"/>
    <w:rsid w:val="00C60648"/>
    <w:rsid w:val="00C60A39"/>
    <w:rsid w:val="00C93388"/>
    <w:rsid w:val="00D13648"/>
    <w:rsid w:val="00DE51E6"/>
    <w:rsid w:val="00E15A7C"/>
    <w:rsid w:val="00E37E55"/>
    <w:rsid w:val="00E55F22"/>
    <w:rsid w:val="00EF1BB0"/>
    <w:rsid w:val="00F1439C"/>
    <w:rsid w:val="00F71ABD"/>
    <w:rsid w:val="00FD2580"/>
    <w:rsid w:val="00FF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6064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C60648"/>
    <w:rPr>
      <w:sz w:val="24"/>
      <w:szCs w:val="24"/>
    </w:rPr>
  </w:style>
  <w:style w:styleId="Podnoje" w:type="paragraph">
    <w:name w:val="footer"/>
    <w:basedOn w:val="Normal"/>
    <w:link w:val="PodnojeChar"/>
    <w:rsid w:val="00C606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6064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30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30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30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30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30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908</izvorni_sadrzaj>
    <derivirana_varijabla naziv="DomainObject.Predmet.Broj_1">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St-908/2016</izvorni_sadrzaj>
    <derivirana_varijabla naziv="DomainObject.Predmet.OznakaBroj_1">St-908/2016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NEKRETNINE - PULA d. o. o. za poslovanje nekretninama u stečaju</izvorni_sadrzaj>
    <derivirana_varijabla naziv="DomainObject.Predmet.ProtustrankaFormated_1">  Stečajna masa iza NEKRETNINE - PULA d. o. o. za poslovanje nekretninama u stečaju</derivirana_varijabla>
  </DomainObject.Predmet.ProtustrankaFormated>
  <DomainObject.Predmet.ProtustrankaFormatedOIB>
    <izvorni_sadrzaj>  Stečajna masa iza NEKRETNINE - PULA d. o. o. za poslovanje nekretninama u stečaju, OIB 28147952007</izvorni_sadrzaj>
    <derivirana_varijabla naziv="DomainObject.Predmet.ProtustrankaFormatedOIB_1">  Stečajna masa iza NEKRETNINE - PULA d. o. o. za poslovanje nekretninama u stečaju, OIB 28147952007</derivirana_varijabla>
  </DomainObject.Predmet.ProtustrankaFormatedOIB>
  <DomainObject.Predmet.ProtustrankaFormatedWithAdress>
    <izvorni_sadrzaj> Stečajna masa iza NEKRETNINE - PULA d. o. o. za poslovanje nekretninama u stečaju, Ćikovići 26/11, 51215 Kastav</izvorni_sadrzaj>
    <derivirana_varijabla naziv="DomainObject.Predmet.ProtustrankaFormatedWithAdress_1"> Stečajna masa iza NEKRETNINE - PULA d. o. o. za poslovanje nekretninama u stečaju, Ćikovići 26/11, 51215 Kastav</derivirana_varijabla>
  </DomainObject.Predmet.ProtustrankaFormatedWithAdress>
  <DomainObject.Predmet.ProtustrankaFormatedWithAdressOIB>
    <izvorni_sadrzaj> Stečajna masa iza NEKRETNINE - PULA d. o. o. za poslovanje nekretninama u stečaju, OIB 28147952007, Ćikovići 26/11, 51215 Kastav</izvorni_sadrzaj>
    <derivirana_varijabla naziv="DomainObject.Predmet.ProtustrankaFormatedWithAdressOIB_1"> Stečajna masa iza NEKRETNINE - PULA d. o. o. za poslovanje nekretninama u stečaju, OIB 28147952007, Ćikovići 26/11, 51215 Kastav</derivirana_varijabla>
  </DomainObject.Predmet.ProtustrankaFormatedWithAdressOIB>
  <DomainObject.Predmet.ProtustrankaWithAdress>
    <izvorni_sadrzaj>Stečajna masa iza NEKRETNINE - PULA d. o. o. za poslovanje nekretninama u stečaju Ćikovići 26/11, 51215 Kastav</izvorni_sadrzaj>
    <derivirana_varijabla naziv="DomainObject.Predmet.ProtustrankaWithAdress_1">Stečajna masa iza NEKRETNINE - PULA d. o. o. za poslovanje nekretninama u stečaju Ćikovići 26/11, 51215 Kastav</derivirana_varijabla>
  </DomainObject.Predmet.ProtustrankaWithAdress>
  <DomainObject.Predmet.ProtustrankaWithAdressOIB>
    <izvorni_sadrzaj>Stečajna masa iza NEKRETNINE - PULA d. o. o. za poslovanje nekretninama u stečaju, OIB 28147952007, Ćikovići 26/11, 51215 Kastav</izvorni_sadrzaj>
    <derivirana_varijabla naziv="DomainObject.Predmet.ProtustrankaWithAdressOIB_1">Stečajna masa iza NEKRETNINE - PULA d. o. o. za poslovanje nekretninama u stečaju, OIB 28147952007, Ćikovići 26/11, 51215 Kastav</derivirana_varijabla>
  </DomainObject.Predmet.ProtustrankaWithAdressOIB>
  <DomainObject.Predmet.ProtustrankaNazivFormated>
    <izvorni_sadrzaj>Stečajna masa iza NEKRETNINE - PULA d. o. o. za poslovanje nekretninama u stečaju</izvorni_sadrzaj>
    <derivirana_varijabla naziv="DomainObject.Predmet.ProtustrankaNazivFormated_1">Stečajna masa iza NEKRETNINE - PULA d. o. o. za poslovanje nekretninama u stečaju</derivirana_varijabla>
  </DomainObject.Predmet.ProtustrankaNazivFormated>
  <DomainObject.Predmet.ProtustrankaNazivFormatedOIB>
    <izvorni_sadrzaj>Stečajna masa iza NEKRETNINE - PULA d. o. o. za poslovanje nekretninama u stečaju, OIB 28147952007</izvorni_sadrzaj>
    <derivirana_varijabla naziv="DomainObject.Predmet.ProtustrankaNazivFormatedOIB_1">Stečajna masa iza NEKRETNINE - PULA d. o. o. za poslovanje nekretninama u stečaju, OIB 28147952007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570219.41</izvorni_sadrzaj>
    <derivirana_varijabla naziv="DomainObject.Predmet.TrenutnaVrijednost_1">570219.41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Stečajna masa iza NEKRETNINE - PULA d. o. o. za poslovanje nekretninama u stečaju</item>
    </izvorni_sadrzaj>
    <derivirana_varijabla naziv="DomainObject.Predmet.ProtuStrankaListFormated_1">
      <item>Stečajna masa iza NEKRETNINE - PULA d. o. o. za poslovanje nekretninama u stečaju</item>
    </derivirana_varijabla>
  </DomainObject.Predmet.ProtuStrankaListFormated>
  <DomainObject.Predmet.ProtuStrankaListFormatedOIB>
    <izvorni_sadrzaj>
      <item>Stečajna masa iza NEKRETNINE - PULA d. o. o. za poslovanje nekretninama u stečaju, OIB 28147952007</item>
    </izvorni_sadrzaj>
    <derivirana_varijabla naziv="DomainObject.Predmet.ProtuStrankaListFormatedOIB_1">
      <item>Stečajna masa iza NEKRETNINE - PULA d. o. o. za poslovanje nekretninama u stečaju, OIB 28147952007</item>
    </derivirana_varijabla>
  </DomainObject.Predmet.ProtuStrankaListFormatedOIB>
  <DomainObject.Predmet.ProtuStrankaListFormatedWithAdress>
    <izvorni_sadrzaj>
      <item>Stečajna masa iza NEKRETNINE - PULA d. o. o. za poslovanje nekretninama u stečaju, Ćikovići 26/11, 51215 Kastav</item>
    </izvorni_sadrzaj>
    <derivirana_varijabla naziv="DomainObject.Predmet.ProtuStrankaListFormatedWithAdress_1">
      <item>Stečajna masa iza NEKRETNINE - PULA d. o. o. za poslovanje nekretninama u stečaju, Ćikovići 26/11, 51215 Kastav</item>
    </derivirana_varijabla>
  </DomainObject.Predmet.ProtuStrankaListFormatedWithAdress>
  <DomainObject.Predmet.ProtuStrankaListFormatedWithAdressOIB>
    <izvorni_sadrzaj>
      <item>Stečajna masa iza NEKRETNINE - PULA d. o. o. za poslovanje nekretninama u stečaju, OIB 28147952007, Ćikovići 26/11, 51215 Kastav</item>
    </izvorni_sadrzaj>
    <derivirana_varijabla naziv="DomainObject.Predmet.ProtuStrankaListFormatedWithAdressOIB_1">
      <item>Stečajna masa iza NEKRETNINE - PULA d. o. o. za poslovanje nekretninama u stečaju, OIB 28147952007, Ćikovići 26/11, 51215 Kastav</item>
    </derivirana_varijabla>
  </DomainObject.Predmet.ProtuStrankaListFormatedWithAdressOIB>
  <DomainObject.Predmet.ProtuStrankaListNazivFormated>
    <izvorni_sadrzaj>
      <item>Stečajna masa iza NEKRETNINE - PULA d. o. o. za poslovanje nekretninama u stečaju</item>
    </izvorni_sadrzaj>
    <derivirana_varijabla naziv="DomainObject.Predmet.ProtuStrankaListNazivFormated_1">
      <item>Stečajna masa iza NEKRETNINE - PULA d. o. o. za poslovanje nekretninama u stečaju</item>
    </derivirana_varijabla>
  </DomainObject.Predmet.ProtuStrankaListNazivFormated>
  <DomainObject.Predmet.ProtuStrankaListNazivFormatedOIB>
    <izvorni_sadrzaj>
      <item>Stečajna masa iza NEKRETNINE - PULA d. o. o. za poslovanje nekretninama u stečaju, OIB 28147952007</item>
    </izvorni_sadrzaj>
    <derivirana_varijabla naziv="DomainObject.Predmet.ProtuStrankaListNazivFormatedOIB_1">
      <item>Stečajna masa iza NEKRETNINE - PULA d. o. o. za poslovanje nekretninama u stečaju, OIB 28147952007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  <item>REFIKO d.o.o. PULA</item>
      <item>Odvj. Goran Babić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  <item>REFIKO d.o.o. PULA</item>
      <item>Odvj. Goran Babić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  <item>REFIKO d.o.o. PULA, OIB 29548315892</item>
      <item>Odvj. Goran Babić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  <item>REFIKO d.o.o. PULA, OIB 29548315892</item>
      <item>Odvj. Goran Babić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  <item>REFIKO d.o.o. PULA, Marijanijeva 11, 52100 Pula</item>
      <item>Odvj. Goran Babić, Radićeva 47/I, 52100 Pula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  <item>REFIKO d.o.o. PULA, Marijanijeva 11, 52100 Pula</item>
      <item>Odvj. Goran Babić, Radićeva 47/I, 52100 Pula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  <item>REFIKO d.o.o. PULA, OIB 29548315892, Marijanijeva 11, 52100 Pula</item>
      <item>Odvj. Goran Babić, Radićeva 47/I, 52100 Pula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  <item>REFIKO d.o.o. PULA, OIB 29548315892, Marijanijeva 11, 52100 Pula</item>
      <item>Odvj. Goran Babić, Radićeva 47/I, 52100 Pula</item>
    </derivirana_varijabla>
  </DomainObject.Predmet.OstaliListFormatedWithAdressOIB>
  <DomainObject.Predmet.OstaliListNazivFormated>
    <izvorni_sadrzaj>
      <item>ŽDO PULA</item>
      <item>REFIKO d.o.o. PULA</item>
      <item>Odvj. Goran Babić</item>
    </izvorni_sadrzaj>
    <derivirana_varijabla naziv="DomainObject.Predmet.OstaliListNazivFormated_1">
      <item>ŽDO PULA</item>
      <item>REFIKO d.o.o. PULA</item>
      <item>Odvj. Goran Babić</item>
    </derivirana_varijabla>
  </DomainObject.Predmet.OstaliListNazivFormated>
  <DomainObject.Predmet.OstaliListNazivFormatedOIB>
    <izvorni_sadrzaj>
      <item>ŽDO PULA</item>
      <item>REFIKO d.o.o. PULA, OIB 29548315892</item>
      <item>Odvj. Goran Babić</item>
    </izvorni_sadrzaj>
    <derivirana_varijabla naziv="DomainObject.Predmet.OstaliListNazivFormatedOIB_1">
      <item>ŽDO PULA</item>
      <item>REFIKO d.o.o. PULA, OIB 29548315892</item>
      <item>Odvj. Goran Babić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Stečajna masa iza NEKRETNINE - PULA d. o. o. za poslovanje nekretninama u stečaju</izvorni_sadrzaj>
    <derivirana_varijabla naziv="DomainObject.Predmet.ProtustrankaIDrugi_1">Stečajna masa iza NEKRETNINE - PULA d. o. o. za poslovanje nekretninama u stečaju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Stečajna masa iza NEKRETNINE - PULA d. o. o. za poslovanje nekretninama u stečaju, OIB 28147952007, Ćikovići 26/11, 51215 Kastav</izvorni_sadrzaj>
    <derivirana_varijabla naziv="DomainObject.Predmet.ProtustrankaIDrugiAdressOIB_1">Stečajna masa iza NEKRETNINE - PULA d. o. o. za poslovanje nekretninama u stečaju, OIB 28147952007, Ćikovići 26/11,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NEKRETNINE - PULA d. o. o. za poslovanje nekretninama u stečaju</item>
      <item>REPUBLIKA HRVATSKA, Ministarstvo financija, Porezna uprava, Područni ured Istra, Primorje, Gorski Kotar  i Lika</item>
      <item>ŽDO PULA</item>
      <item>REFIKO d.o.o. PULA</item>
      <item>Odvj. Goran Babić</item>
    </izvorni_sadrzaj>
    <derivirana_varijabla naziv="DomainObject.Predmet.SudioniciListNaziv_1">
      <item>Stečajna masa iza NEKRETNINE - PULA d. o. o. za poslovanje nekretninama u stečaju</item>
      <item>REPUBLIKA HRVATSKA, Ministarstvo financija, Porezna uprava, Područni ured Istra, Primorje, Gorski Kotar  i Lika</item>
      <item>ŽDO PULA</item>
      <item>REFIKO d.o.o. PULA</item>
      <item>Odvj. Goran Babić</item>
    </derivirana_varijabla>
  </DomainObject.Predmet.SudioniciListNaziv>
  <DomainObject.Predmet.SudioniciListAdressOIB>
    <izvorni_sadrzaj>
      <item>Stečajna masa iza NEKRETNINE - PULA d. o. o. za poslovanje nekretninama u stečaju, OIB 28147952007, Ćikovići 26/11,51215 Kastav</item>
      <item>REPUBLIKA HRVATSKA, Ministarstvo financija, Porezna uprava, Područni ured Istra, Primorje, Gorski Kotar  i Lika, OIB 52634238587</item>
      <item>ŽDO PULA</item>
      <item>REFIKO d.o.o. PULA, OIB 29548315892, Marijanijeva 11,52100 Pula</item>
      <item>Odvj. Goran Babić, Radićeva 47/I,52100 Pula</item>
    </izvorni_sadrzaj>
    <derivirana_varijabla naziv="DomainObject.Predmet.SudioniciListAdressOIB_1">
      <item>Stečajna masa iza NEKRETNINE - PULA d. o. o. za poslovanje nekretninama u stečaju, OIB 28147952007, Ćikovići 26/11,51215 Kastav</item>
      <item>REPUBLIKA HRVATSKA, Ministarstvo financija, Porezna uprava, Područni ured Istra, Primorje, Gorski Kotar  i Lika, OIB 52634238587</item>
      <item>ŽDO PULA</item>
      <item>REFIKO d.o.o. PULA, OIB 29548315892, Marijanijeva 11,52100 Pula</item>
      <item>Odvj. Goran Babić, Radićeva 47/I,52100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28147952007</item>
      <item>, OIB 52634238587</item>
      <item>, OIB null</item>
      <item>, OIB 29548315892</item>
      <item>, OIB null</item>
    </izvorni_sadrzaj>
    <derivirana_varijabla naziv="DomainObject.Predmet.SudioniciListNazivOIB_1">
      <item>, OIB 28147952007</item>
      <item>, OIB 52634238587</item>
      <item>, OIB null</item>
      <item>, OIB 29548315892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197</properties:Words>
  <properties:Characters>1003</properties:Characters>
  <properties:Lines>39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2018-05-16T12:46:00Z</dcterms:created>
  <dc:creator>drabar</dc:creator>
  <cp:lastModifiedBy>Sanja Lakošeljac</cp:lastModifiedBy>
  <cp:lastPrinted>2010-09-17T06:20:00Z</cp:lastPrinted>
  <dcterms:modified xmlns:xsi="http://www.w3.org/2001/XMLSchema-instance" xsi:type="dcterms:W3CDTF">2018-05-16T12:49:00Z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 za ročište za diobu kupovnine St-908-16.docx)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