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26bc" w14:paraId="2bc26bc" w:rsidRDefault="00937FF9" w:rsidP="000B7419" w:rsidR="000B7419" w:rsidRPr="000B7419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7419" w:rsidRPr="000B7419">
        <w:rPr>
          <w:rFonts w:cs="Times New Roman" w:eastAsia="Times New Roman"/>
          <w:lang w:eastAsia="hr-HR"/>
        </w:rPr>
        <w:t xml:space="preserve">      </w:t>
      </w:r>
      <w:r w:rsidR="000B7419" w:rsidRPr="000B7419">
        <w:rPr>
          <w:rFonts w:cs="Times New Roman" w:eastAsia="Times New Roman"/>
          <w:b w:val="false"/>
          <w:lang w:eastAsia="hr-HR"/>
        </w:rPr>
        <w:t>REPUBLIKA HRVATSKA</w:t>
      </w:r>
    </w:p>
    <w:p w:rsidRDefault="000B7419" w:rsidP="000B7419" w:rsidR="000B7419" w:rsidRPr="000B7419">
      <w:pPr>
        <w:spacing w:after="0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 xml:space="preserve"> TRGOVAČKI SUD U ZAGREBU</w:t>
      </w:r>
    </w:p>
    <w:p w:rsidRDefault="000B7419" w:rsidP="000B7419" w:rsidR="000B7419" w:rsidRPr="000B7419">
      <w:pPr>
        <w:spacing w:after="0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 xml:space="preserve">           STALNA SLUŽBA </w:t>
      </w:r>
    </w:p>
    <w:p w:rsidRDefault="000B7419" w:rsidP="000B7419" w:rsidR="000B7419" w:rsidRPr="000B7419">
      <w:pPr>
        <w:spacing w:after="0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 xml:space="preserve">   Karlovac, Ljudevita Šestića 4</w:t>
      </w:r>
    </w:p>
    <w:p w:rsidRDefault="000B7419" w:rsidP="000B7419" w:rsidR="000B7419" w:rsidRPr="000B7419">
      <w:pPr>
        <w:spacing w:after="0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jc w:val="center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>R E P U B L I K A   H R V A T S K A</w:t>
      </w:r>
    </w:p>
    <w:p w:rsidRDefault="000B7419" w:rsidP="000B7419" w:rsidR="000B7419" w:rsidRPr="000B74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ab/>
        <w:t>R J E Š E N J E</w:t>
      </w:r>
    </w:p>
    <w:p w:rsidRDefault="000B7419" w:rsidP="000B7419" w:rsidR="000B7419" w:rsidRPr="000B7419">
      <w:pPr>
        <w:spacing w:after="0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jc w:val="both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ab/>
        <w:t>TRGOVAČKI SUD U ZAGREBU, Stalna služba</w:t>
      </w:r>
      <w:r w:rsidRPr="000B7419">
        <w:rPr>
          <w:rFonts w:cs="Times New Roman" w:eastAsia="Times New Roman"/>
          <w:b/>
          <w:lang w:eastAsia="hr-HR"/>
        </w:rPr>
        <w:t>,</w:t>
      </w:r>
      <w:r w:rsidRPr="000B7419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ERIGONA d.o.o., Zaprešić, Trg mladosti 10, OIB: 03797354707, 23. veljače 2017. </w:t>
      </w:r>
    </w:p>
    <w:p w:rsidRDefault="000B7419" w:rsidP="000B7419" w:rsidR="000B7419" w:rsidRPr="000B7419">
      <w:pPr>
        <w:spacing w:after="0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B7419">
        <w:rPr>
          <w:rFonts w:cs="Times New Roman" w:eastAsia="Times New Roman"/>
          <w:lang w:eastAsia="hr-HR"/>
        </w:rPr>
        <w:t>r i j e š i o     j e</w:t>
      </w:r>
    </w:p>
    <w:p w:rsidRDefault="000B7419" w:rsidP="000B7419" w:rsidR="000B7419" w:rsidRPr="000B741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>Za privremenog stečajnog upravitelja imenuje se Ante Gabelica, Split, Ruđera Boškovića 7/125, OIB: 68765596631.</w:t>
      </w:r>
    </w:p>
    <w:p w:rsidRDefault="000B7419" w:rsidP="000B7419" w:rsidR="000B7419" w:rsidRPr="000B7419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0B7419" w:rsidP="000B7419" w:rsidR="000B7419" w:rsidRPr="000B741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0B7419" w:rsidP="000B7419" w:rsidR="000B7419" w:rsidRPr="000B7419">
      <w:pPr>
        <w:spacing w:after="0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jc w:val="center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>Obrazloženje</w:t>
      </w:r>
    </w:p>
    <w:p w:rsidRDefault="000B7419" w:rsidP="000B7419" w:rsidR="000B7419" w:rsidRPr="000B74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jc w:val="both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ab/>
        <w:t>FINA, Regionalni centar Zagreb, podnijela je ovom sudu 3. ožujka 2016. prijedlog za otvaranje stečajnog postupka nad dužnikom ERIGONA d.o.o., Zaprešić, Trg mladosti 10, OIB: 03797354707.</w:t>
      </w:r>
      <w:r w:rsidRPr="000B7419">
        <w:rPr>
          <w:rFonts w:cs="Times New Roman" w:eastAsia="Times New Roman"/>
          <w:lang w:eastAsia="hr-HR"/>
        </w:rPr>
        <w:tab/>
      </w:r>
    </w:p>
    <w:p w:rsidRDefault="000B7419" w:rsidP="000B7419" w:rsidR="000B7419" w:rsidRPr="000B74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jc w:val="both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ab/>
        <w:t>Rješenjem ovog suda poslovni broj St-2068/16 od 20. siječnja 2017. pokrenut je prethodni postupak radi utvrđivanja uvjeta za otvaranje stečajnog postupka nad dužnikom ERIGONA d.o.o., Zaprešić, Trg mladosti 10, OIB: 03797354707.</w:t>
      </w:r>
    </w:p>
    <w:p w:rsidRDefault="000B7419" w:rsidP="000B7419" w:rsidR="000B7419" w:rsidRPr="000B74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jc w:val="both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ab/>
        <w:t xml:space="preserve">Dužnik se nije očitovao o imovini i obvezama. </w:t>
      </w:r>
    </w:p>
    <w:p w:rsidRDefault="000B7419" w:rsidP="000B7419" w:rsidR="000B7419" w:rsidRPr="000B74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jc w:val="both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lastRenderedPageBreak/>
        <w:tab/>
        <w:t>Iz potvrde FINA-e od 23. veljače 2017. proizlazi da dužnik ima evidentirano 835 dana neprekidne blokade za iznos od 105.170,41 kn (list 14 spisa).</w:t>
      </w:r>
    </w:p>
    <w:p w:rsidRDefault="000B7419" w:rsidP="000B7419" w:rsidR="000B7419" w:rsidRPr="000B74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jc w:val="both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0B7419" w:rsidP="000B7419" w:rsidR="000B7419" w:rsidRPr="000B74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jc w:val="both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0B7419" w:rsidP="000B7419" w:rsidR="000B7419" w:rsidRPr="000B7419">
      <w:pPr>
        <w:spacing w:after="0"/>
        <w:jc w:val="both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ab/>
        <w:t xml:space="preserve"> </w:t>
      </w:r>
    </w:p>
    <w:p w:rsidRDefault="000B7419" w:rsidP="000B7419" w:rsidR="000B7419" w:rsidRPr="000B7419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jc w:val="center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>U Karlovcu 23. veljače 2017.</w:t>
      </w:r>
    </w:p>
    <w:p w:rsidRDefault="000B7419" w:rsidP="000B7419" w:rsidR="000B7419" w:rsidRPr="000B74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 xml:space="preserve"> Stečajni sudac:</w:t>
      </w:r>
    </w:p>
    <w:p w:rsidRDefault="000B7419" w:rsidP="000B7419" w:rsidR="000B7419" w:rsidRPr="000B7419">
      <w:pPr>
        <w:spacing w:after="0"/>
        <w:jc w:val="center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0B7419" w:rsidP="000B7419" w:rsidR="000B7419" w:rsidRPr="000B741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>Za točnost otpravka-ovlašteni službenik:</w:t>
      </w:r>
    </w:p>
    <w:p w:rsidRDefault="000B7419" w:rsidP="000B7419" w:rsidR="000B7419" w:rsidRPr="000B7419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0B7419" w:rsidP="000B7419" w:rsidR="000B7419" w:rsidRPr="000B7419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0B7419" w:rsidP="000B7419" w:rsidR="000B7419" w:rsidRPr="000B7419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0B7419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0B7419" w:rsidP="000B7419" w:rsidR="000B7419" w:rsidRPr="000B7419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0B7419" w:rsidP="000B7419" w:rsidR="000B7419" w:rsidRPr="000B7419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3932383"/>
      <w:docPartObj>
        <w:docPartGallery w:val="Page Numbers (Top of Page)"/>
        <w:docPartUnique/>
      </w:docPartObj>
    </w:sdtPr>
    <w:sdtContent>
      <w:p w:rsidRDefault="000B7419" w:rsidR="000B74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B7419" w:rsidR="008333A9">
    <w:pPr>
      <w:pStyle w:val="Zaglavlje"/>
    </w:pPr>
    <w:r>
      <w:t>1 St-2068/16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419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0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St-2068/2016-12</izvorni_sadrzaj>
    <derivirana_varijabla naziv="DomainObject.Oznaka_1">St-2068/2016-12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St-2068/2016</izvorni_sadrzaj>
    <derivirana_varijabla naziv="DomainObject.Predmet.OznakaBroj_1">St-2068/2016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ERIGONA d.o.o. zastupanog po punomoćniku Anita Turk</izvorni_sadrzaj>
    <derivirana_varijabla naziv="DomainObject.Predmet.ProtustrankaFormated_1">  ERIGONA d.o.o. zastupanog po punomoćniku Anita Turk</derivirana_varijabla>
  </DomainObject.Predmet.ProtustrankaFormated>
  <DomainObject.Predmet.ProtustrankaFormatedOIB>
    <izvorni_sadrzaj>  ERIGONA d.o.o., OIB 03797354707 zastupanog po punomoćniku Anita Turk</izvorni_sadrzaj>
    <derivirana_varijabla naziv="DomainObject.Predmet.ProtustrankaFormatedOIB_1">  ERIGONA d.o.o., OIB 03797354707 zastupanog po punomoćniku Anita Turk</derivirana_varijabla>
  </DomainObject.Predmet.ProtustrankaFormatedOIB>
  <DomainObject.Predmet.ProtustrankaFormatedWithAdress>
    <izvorni_sadrzaj> ERIGONA d.o.o., Trg Mladosti 10, 10290 Zaprešić zastupanog po punomoćniku Anita Turk</izvorni_sadrzaj>
    <derivirana_varijabla naziv="DomainObject.Predmet.ProtustrankaFormatedWithAdress_1"> ERIGONA d.o.o., Trg Mladosti 10, 10290 Zaprešić zastupanog po punomoćniku Anita Turk</derivirana_varijabla>
  </DomainObject.Predmet.ProtustrankaFormatedWithAdress>
  <DomainObject.Predmet.ProtustrankaFormatedWithAdressOIB>
    <izvorni_sadrzaj> ERIGONA d.o.o., OIB 03797354707, Trg Mladosti 10, 10290 Zaprešić zastupanog po punomoćniku Anita Turk</izvorni_sadrzaj>
    <derivirana_varijabla naziv="DomainObject.Predmet.ProtustrankaFormatedWithAdressOIB_1"> ERIGONA d.o.o., OIB 03797354707, Trg Mladosti 10, 10290 Zaprešić zastupanog po punomoćniku Anita Turk</derivirana_varijabla>
  </DomainObject.Predmet.ProtustrankaFormatedWithAdressOIB>
  <DomainObject.Predmet.ProtustrankaWithAdress>
    <izvorni_sadrzaj>ERIGONA d.o.o. Trg Mladosti 10, 10290 Zaprešić</izvorni_sadrzaj>
    <derivirana_varijabla naziv="DomainObject.Predmet.ProtustrankaWithAdress_1">ERIGONA d.o.o. Trg Mladosti 10, 10290 Zaprešić</derivirana_varijabla>
  </DomainObject.Predmet.ProtustrankaWithAdress>
  <DomainObject.Predmet.ProtustrankaWithAdressOIB>
    <izvorni_sadrzaj>ERIGONA d.o.o., OIB 03797354707, Trg Mladosti 10, 10290 Zaprešić</izvorni_sadrzaj>
    <derivirana_varijabla naziv="DomainObject.Predmet.ProtustrankaWithAdressOIB_1">ERIGONA d.o.o., OIB 03797354707, Trg Mladosti 10, 10290 Zaprešić</derivirana_varijabla>
  </DomainObject.Predmet.ProtustrankaWithAdressOIB>
  <DomainObject.Predmet.ProtustrankaNazivFormated>
    <izvorni_sadrzaj>ERIGONA d.o.o.</izvorni_sadrzaj>
    <derivirana_varijabla naziv="DomainObject.Predmet.ProtustrankaNazivFormated_1">ERIGONA d.o.o.</derivirana_varijabla>
  </DomainObject.Predmet.ProtustrankaNazivFormated>
  <DomainObject.Predmet.ProtustrankaNazivFormatedOIB>
    <izvorni_sadrzaj>ERIGONA d.o.o., OIB 03797354707</izvorni_sadrzaj>
    <derivirana_varijabla naziv="DomainObject.Predmet.ProtustrankaNazivFormatedOIB_1">ERIGONA d.o.o., OIB 03797354707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ERIGONA d.o.o. zastupanog po punomoćniku Anita Turk</item>
    </izvorni_sadrzaj>
    <derivirana_varijabla naziv="DomainObject.Predmet.ProtuStrankaListFormated_1">
      <item>ERIGONA d.o.o. zastupanog po punomoćniku Anita Turk</item>
    </derivirana_varijabla>
  </DomainObject.Predmet.ProtuStrankaListFormated>
  <DomainObject.Predmet.ProtuStrankaListFormatedOIB>
    <izvorni_sadrzaj>
      <item>ERIGONA d.o.o., OIB 03797354707 zastupanog po punomoćniku Anita Turk</item>
    </izvorni_sadrzaj>
    <derivirana_varijabla naziv="DomainObject.Predmet.ProtuStrankaListFormatedOIB_1">
      <item>ERIGONA d.o.o., OIB 03797354707 zastupanog po punomoćniku Anita Turk</item>
    </derivirana_varijabla>
  </DomainObject.Predmet.ProtuStrankaListFormatedOIB>
  <DomainObject.Predmet.ProtuStrankaListFormatedWithAdress>
    <izvorni_sadrzaj>
      <item>ERIGONA d.o.o., Trg Mladosti 10, 10290 Zaprešić zastupanog po punomoćniku Anita Turk</item>
    </izvorni_sadrzaj>
    <derivirana_varijabla naziv="DomainObject.Predmet.ProtuStrankaListFormatedWithAdress_1">
      <item>ERIGONA d.o.o., Trg Mladosti 10, 10290 Zaprešić zastupanog po punomoćniku Anita Turk</item>
    </derivirana_varijabla>
  </DomainObject.Predmet.ProtuStrankaListFormatedWithAdress>
  <DomainObject.Predmet.ProtuStrankaListFormatedWithAdressOIB>
    <izvorni_sadrzaj>
      <item>ERIGONA d.o.o., OIB 03797354707, Trg Mladosti 10, 10290 Zaprešić zastupanog po punomoćniku Anita Turk</item>
    </izvorni_sadrzaj>
    <derivirana_varijabla naziv="DomainObject.Predmet.ProtuStrankaListFormatedWithAdressOIB_1">
      <item>ERIGONA d.o.o., OIB 03797354707, Trg Mladosti 10, 10290 Zaprešić zastupanog po punomoćniku Anita Turk</item>
    </derivirana_varijabla>
  </DomainObject.Predmet.ProtuStrankaListFormatedWithAdressOIB>
  <DomainObject.Predmet.ProtuStrankaListNazivFormated>
    <izvorni_sadrzaj>
      <item>ERIGONA d.o.o.</item>
    </izvorni_sadrzaj>
    <derivirana_varijabla naziv="DomainObject.Predmet.ProtuStrankaListNazivFormated_1">
      <item>ERIGONA d.o.o.</item>
    </derivirana_varijabla>
  </DomainObject.Predmet.ProtuStrankaListNazivFormated>
  <DomainObject.Predmet.ProtuStrankaListNazivFormatedOIB>
    <izvorni_sadrzaj>
      <item>ERIGONA d.o.o., OIB 03797354707</item>
    </izvorni_sadrzaj>
    <derivirana_varijabla naziv="DomainObject.Predmet.ProtuStrankaListNazivFormatedOIB_1">
      <item>ERIGONA d.o.o., OIB 03797354707</item>
    </derivirana_varijabla>
  </DomainObject.Predmet.ProtuStrankaListNazivFormatedOIB>
  <DomainObject.Predmet.OstaliListFormated>
    <izvorni_sadrzaj>
      <item>Anita Turk punomoćnik sudionika u postupku ERIGONA d.o.o.</item>
    </izvorni_sadrzaj>
    <derivirana_varijabla naziv="DomainObject.Predmet.OstaliListFormated_1">
      <item>Anita Turk punomoćnik sudionika u postupku ERIGONA d.o.o.</item>
    </derivirana_varijabla>
  </DomainObject.Predmet.OstaliListFormated>
  <DomainObject.Predmet.OstaliListFormatedOIB>
    <izvorni_sadrzaj>
      <item>Anita Turk, OIB 51023313290 punomoćnik sudionika u postupku ERIGONA d.o.o.</item>
    </izvorni_sadrzaj>
    <derivirana_varijabla naziv="DomainObject.Predmet.OstaliListFormatedOIB_1">
      <item>Anita Turk, OIB 51023313290 punomoćnik sudionika u postupku ERIGONA d.o.o.</item>
    </derivirana_varijabla>
  </DomainObject.Predmet.OstaliListFormatedOIB>
  <DomainObject.Predmet.OstaliListFormatedWithAdress>
    <izvorni_sadrzaj>
      <item>Anita Turk, Ulica Antuna Mihanovića 34, 10290 Zaprešić punomoćnik sudionika u postupku ERIGONA d.o.o.</item>
    </izvorni_sadrzaj>
    <derivirana_varijabla naziv="DomainObject.Predmet.OstaliListFormatedWithAdress_1">
      <item>Anita Turk, Ulica Antuna Mihanovića 34, 10290 Zaprešić punomoćnik sudionika u postupku ERIGONA d.o.o.</item>
    </derivirana_varijabla>
  </DomainObject.Predmet.OstaliListFormatedWithAdress>
  <DomainObject.Predmet.OstaliListFormatedWithAdressOIB>
    <izvorni_sadrzaj>
      <item>Anita Turk, OIB 51023313290, Ulica Antuna Mihanovića 34, 10290 Zaprešić punomoćnik sudionika u postupku ERIGONA d.o.o.</item>
    </izvorni_sadrzaj>
    <derivirana_varijabla naziv="DomainObject.Predmet.OstaliListFormatedWithAdressOIB_1">
      <item>Anita Turk, OIB 51023313290, Ulica Antuna Mihanovića 34, 10290 Zaprešić punomoćnik sudionika u postupku ERIGONA d.o.o.</item>
    </derivirana_varijabla>
  </DomainObject.Predmet.OstaliListFormatedWithAdressOIB>
  <DomainObject.Predmet.OstaliListNazivFormated>
    <izvorni_sadrzaj>
      <item>Anita Turk</item>
    </izvorni_sadrzaj>
    <derivirana_varijabla naziv="DomainObject.Predmet.OstaliListNazivFormated_1">
      <item>Anita Turk</item>
    </derivirana_varijabla>
  </DomainObject.Predmet.OstaliListNazivFormated>
  <DomainObject.Predmet.OstaliListNazivFormatedOIB>
    <izvorni_sadrzaj>
      <item>Anita Turk, OIB 51023313290</item>
    </izvorni_sadrzaj>
    <derivirana_varijabla naziv="DomainObject.Predmet.OstaliListNazivFormatedOIB_1">
      <item>Anita Turk, OIB 51023313290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St-2068/2016-12</izvorni_sadrzaj>
    <derivirana_varijabla naziv="DomainObject.PoslovniBrojDokumenta_1">St-2068/2016-12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ERIGONA d.o.o.</izvorni_sadrzaj>
    <derivirana_varijabla naziv="DomainObject.Predmet.ProtustrankaIDrugi_1">ERIGONA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ERIGONA d.o.o., OIB 03797354707, Trg Mladosti 10, 10290 Zaprešić</izvorni_sadrzaj>
    <derivirana_varijabla naziv="DomainObject.Predmet.ProtustrankaIDrugiAdressOIB_1">ERIGONA d.o.o., OIB 03797354707, Trg Mladosti 10,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ERIGONA d.o.o.</item>
      <item>Anita Turk</item>
    </izvorni_sadrzaj>
    <derivirana_varijabla naziv="DomainObject.Predmet.SudioniciListNaziv_1">
      <item>FINA Regionalni centar Zagreb</item>
      <item>ERIGONA d.o.o.</item>
      <item>Anita Turk</item>
    </derivirana_varijabla>
  </DomainObject.Predmet.SudioniciListNaziv>
  <DomainObject.Predmet.SudioniciListAdressOIB>
    <izvorni_sadrzaj>
      <item>FINA Regionalni centar Zagreb, OIB 85821130368, Trg svibanjskih žrtava 1995. 1,10000 Zagreb</item>
      <item>ERIGONA d.o.o., OIB 03797354707, Trg Mladosti 10,10290 Zaprešić</item>
      <item>Anita Turk, OIB 51023313290, Ulica Antuna Mihanovića 34,10290 Zaprešić</item>
    </izvorni_sadrzaj>
    <derivirana_varijabla naziv="DomainObject.Predmet.SudioniciListAdressOIB_1">
      <item>FINA Regionalni centar Zagreb, OIB 85821130368, Trg svibanjskih žrtava 1995. 1,10000 Zagreb</item>
      <item>ERIGONA d.o.o., OIB 03797354707, Trg Mladosti 10,10290 Zaprešić</item>
      <item>Anita Turk, OIB 51023313290, Ulica Antuna Mihanovića 34,10290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E9CBA-7A06-4D79-9E14-98B064BE90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2059</properties:Characters>
  <properties:Lines>74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2017-02-23T08:40:00Z</cp:lastPrinted>
  <dcterms:modified xmlns:xsi="http://www.w3.org/2001/XMLSchema-instance" xsi:type="dcterms:W3CDTF">2017-02-23T08:40:00Z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St-2068/2016-12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