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368b" w14:paraId="502368b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060A26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D84B6C">
        <w:rPr>
          <w:rFonts w:cs="Times New Roman" w:hAnsi="Times New Roman" w:ascii="Times New Roman"/>
          <w:sz w:val="24"/>
          <w:szCs w:val="24"/>
        </w:rPr>
        <w:tab/>
      </w:r>
      <w:r w:rsidR="005427C4">
        <w:rPr>
          <w:rFonts w:cs="Times New Roman" w:hAnsi="Times New Roman" w:ascii="Times New Roman"/>
          <w:sz w:val="24"/>
          <w:szCs w:val="24"/>
        </w:rPr>
        <w:t xml:space="preserve">     </w:t>
      </w:r>
      <w:r w:rsidR="00060A26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427C4">
        <w:rPr>
          <w:rFonts w:cs="Times New Roman" w:hAnsi="Times New Roman" w:ascii="Times New Roman"/>
          <w:sz w:val="24"/>
          <w:szCs w:val="24"/>
        </w:rPr>
        <w:t xml:space="preserve">     </w:t>
      </w:r>
      <w:r w:rsidR="005427C4" w:rsidRPr="005427C4">
        <w:rPr>
          <w:rFonts w:cs="Times New Roman" w:hAnsi="Times New Roman" w:ascii="Times New Roman"/>
          <w:sz w:val="24"/>
          <w:szCs w:val="24"/>
        </w:rPr>
        <w:t>Broj: 2/St-1516/2017-</w:t>
      </w:r>
      <w:r w:rsidR="005427C4">
        <w:rPr>
          <w:rFonts w:cs="Times New Roman" w:hAnsi="Times New Roman" w:ascii="Times New Roman"/>
          <w:sz w:val="24"/>
          <w:szCs w:val="24"/>
        </w:rPr>
        <w:t>16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D84B6C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060A26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0E1F" w:rsidP="00060A26" w:rsidR="00C60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060A26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060A26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060A26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0E1F" w:rsidP="0016469F" w:rsidR="00C60E1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84B6C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U  SLAVONSKOM BRODU - po stečajnom sucu Davorinu Pavičić,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</w:t>
      </w:r>
      <w:r w:rsidR="00432C71">
        <w:rPr>
          <w:rFonts w:cs="Times New Roman" w:hAnsi="Times New Roman" w:ascii="Times New Roman"/>
          <w:sz w:val="24"/>
          <w:szCs w:val="24"/>
        </w:rPr>
        <w:t xml:space="preserve">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60A26" w:rsidRPr="00060A26">
        <w:rPr>
          <w:rFonts w:cs="Times New Roman" w:hAnsi="Times New Roman" w:ascii="Times New Roman"/>
          <w:sz w:val="24"/>
          <w:szCs w:val="24"/>
        </w:rPr>
        <w:t>BUZUKI d.o.o., Slavonski Brod, J. J. Strossmayera 64, OIB: 41736978184</w:t>
      </w:r>
      <w:r w:rsidR="00D84B6C">
        <w:rPr>
          <w:rFonts w:cs="Times New Roman" w:hAnsi="Times New Roman" w:ascii="Times New Roman"/>
          <w:sz w:val="24"/>
          <w:szCs w:val="24"/>
        </w:rPr>
        <w:t xml:space="preserve">, </w:t>
      </w:r>
      <w:r w:rsidRPr="0016469F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060A26">
        <w:rPr>
          <w:rFonts w:cs="Times New Roman" w:hAnsi="Times New Roman" w:ascii="Times New Roman"/>
          <w:color w:themeColor="text1" w:val="000000"/>
          <w:sz w:val="24"/>
          <w:szCs w:val="24"/>
        </w:rPr>
        <w:t>12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060A26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</w:t>
      </w:r>
      <w:r w:rsidR="003C4277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A56602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7316" w:rsidP="0016469F" w:rsidR="0073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737316">
        <w:rPr>
          <w:rFonts w:cs="Times New Roman" w:hAnsi="Times New Roman" w:ascii="Times New Roman"/>
          <w:sz w:val="24"/>
          <w:szCs w:val="24"/>
        </w:rPr>
        <w:t>Konstatira se da tražbina prvog višeg isplatnog reda nema.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37316" w:rsidP="0016469F" w:rsidR="0073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509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3"/>
        <w:gridCol w:w="3970"/>
        <w:gridCol w:w="1842"/>
        <w:gridCol w:w="1838"/>
        <w:gridCol w:w="1146"/>
      </w:tblGrid>
      <w:tr w:rsidTr="00AF2623" w:rsidR="001336CD" w:rsidRPr="001336CD">
        <w:trPr>
          <w:trHeight w:val="1211"/>
        </w:trPr>
        <w:tc>
          <w:tcPr>
            <w:tcW w:type="dxa" w:w="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F2623" w:rsidR="001336CD" w:rsidRPr="001336CD">
        <w:trPr>
          <w:trHeight w:val="1138"/>
        </w:trPr>
        <w:tc>
          <w:tcPr>
            <w:tcW w:type="dxa" w:w="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0E1F" w:rsidP="00AF2623" w:rsidR="003B500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HRVATSKE VODE, Zagreb, Ul. grada Vukovara 220,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OIB: 28921383001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3.038,55 kn</w:t>
            </w:r>
          </w:p>
        </w:tc>
        <w:tc>
          <w:tcPr>
            <w:tcW w:type="dxa" w:w="18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3.038,55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F2623" w:rsidR="001336CD" w:rsidRPr="001336CD">
        <w:trPr>
          <w:trHeight w:val="866"/>
        </w:trPr>
        <w:tc>
          <w:tcPr>
            <w:tcW w:type="dxa" w:w="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0E1F" w:rsidP="00AF2623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ISTARSKI VODOVOD d.o.o., Buzet, Sv. Ivan 8, OIB: 13269963589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480,00 kn</w:t>
            </w:r>
          </w:p>
        </w:tc>
        <w:tc>
          <w:tcPr>
            <w:tcW w:type="dxa" w:w="18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480,00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F2623" w:rsidR="001336CD" w:rsidRPr="001336CD">
        <w:trPr>
          <w:trHeight w:val="569"/>
        </w:trPr>
        <w:tc>
          <w:tcPr>
            <w:tcW w:type="dxa" w:w="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432C7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GRAD SLAVONSKI BROD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t xml:space="preserve">, Sl. Brod, Vukovarska 1, 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br/>
              <w:t>OIB: 58007872049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8.165,28 kn</w:t>
            </w:r>
          </w:p>
        </w:tc>
        <w:tc>
          <w:tcPr>
            <w:tcW w:type="dxa" w:w="18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2623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8.165,28 kn</w:t>
            </w:r>
          </w:p>
        </w:tc>
        <w:tc>
          <w:tcPr>
            <w:tcW w:type="dxa" w:w="11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32C71" w:rsidP="00432C7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F2623" w:rsidR="00AA58DC" w:rsidRPr="001336CD">
        <w:trPr>
          <w:trHeight w:val="866"/>
        </w:trPr>
        <w:tc>
          <w:tcPr>
            <w:tcW w:type="dxa" w:w="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432C71" w:rsidR="00432C7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9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</w:tcPr>
          <w:p w:rsidRDefault="00AF2623" w:rsidP="00432C71" w:rsid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MF, Porezna uprava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t>, Zagreb, Katančićeva 5/A, OIB: 18683136487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:rsidRDefault="00AF2623" w:rsidP="00432C71" w:rsidR="00AA58D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884.662,63 kn</w:t>
            </w:r>
          </w:p>
        </w:tc>
        <w:tc>
          <w:tcPr>
            <w:tcW w:type="dxa" w:w="183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:rsidRDefault="00AF2623" w:rsidP="00432C71" w:rsidR="00AA58DC" w:rsidRPr="00AA58D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884.662,63 kn</w:t>
            </w:r>
          </w:p>
        </w:tc>
        <w:tc>
          <w:tcPr>
            <w:tcW w:type="dxa" w:w="114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AA58DC" w:rsidP="00432C71" w:rsidR="00AA58D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432C71" w:rsidP="00432C71" w:rsidR="00432C7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AF2623" w:rsidR="00432C7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51"/>
        </w:trPr>
        <w:tc>
          <w:tcPr>
            <w:tcW w:type="dxa" w:w="713"/>
          </w:tcPr>
          <w:p w:rsidRDefault="00432C71" w:rsidP="00432C71" w:rsidR="00432C7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70"/>
          </w:tcPr>
          <w:p w:rsidRDefault="00AF2623" w:rsidP="00432C71" w:rsidR="00432C7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t>, Zagreb, R. F. Mihanovića 9, OIB: 81793146560</w:t>
            </w:r>
          </w:p>
        </w:tc>
        <w:tc>
          <w:tcPr>
            <w:tcW w:type="dxa" w:w="1842"/>
          </w:tcPr>
          <w:p w:rsidRDefault="00AF2623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12.075,25 kn</w:t>
            </w:r>
          </w:p>
        </w:tc>
        <w:tc>
          <w:tcPr>
            <w:tcW w:type="dxa" w:w="1838"/>
          </w:tcPr>
          <w:p w:rsidRDefault="00AF2623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12.075,25 kn</w:t>
            </w:r>
          </w:p>
        </w:tc>
        <w:tc>
          <w:tcPr>
            <w:tcW w:type="dxa" w:w="1146"/>
          </w:tcPr>
          <w:p w:rsidRDefault="00432C71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F2623" w:rsidR="00432C7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50"/>
        </w:trPr>
        <w:tc>
          <w:tcPr>
            <w:tcW w:type="dxa" w:w="713"/>
          </w:tcPr>
          <w:p w:rsidRDefault="00432C71" w:rsidP="00432C71" w:rsidR="00432C7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3970"/>
          </w:tcPr>
          <w:p w:rsidRDefault="00AF2623" w:rsidP="00432C71" w:rsidR="00432C7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ZAGREBAČKA BANKA d.d.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t>, Zagreb, Trg bana J. Jelačića 10, OIB: 92963223473</w:t>
            </w:r>
          </w:p>
        </w:tc>
        <w:tc>
          <w:tcPr>
            <w:tcW w:type="dxa" w:w="1842"/>
          </w:tcPr>
          <w:p w:rsidRDefault="00AF2623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2.246.064,61 kn</w:t>
            </w:r>
          </w:p>
        </w:tc>
        <w:tc>
          <w:tcPr>
            <w:tcW w:type="dxa" w:w="1838"/>
          </w:tcPr>
          <w:p w:rsidRDefault="00AF2623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2.246.064,61 kn</w:t>
            </w:r>
          </w:p>
        </w:tc>
        <w:tc>
          <w:tcPr>
            <w:tcW w:type="dxa" w:w="1146"/>
          </w:tcPr>
          <w:p w:rsidRDefault="00432C71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F2623" w:rsidR="00432C7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238"/>
        </w:trPr>
        <w:tc>
          <w:tcPr>
            <w:tcW w:type="dxa" w:w="713"/>
          </w:tcPr>
          <w:p w:rsidRDefault="00432C71" w:rsidP="00432C71" w:rsidR="00432C7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dxa" w:w="3970"/>
          </w:tcPr>
          <w:p w:rsidRDefault="00AF2623" w:rsidP="00432C71" w:rsidR="00432C7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HEP OPSKRBA d.o.o.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t xml:space="preserve"> Zagreb, Ul. grada Vukovara 37, Zagreb,</w:t>
            </w:r>
            <w:r w:rsidR="00C60E1F">
              <w:rPr>
                <w:rFonts w:cs="Times New Roman" w:hAnsi="Times New Roman" w:ascii="Times New Roman"/>
                <w:sz w:val="24"/>
                <w:szCs w:val="24"/>
              </w:rPr>
              <w:br/>
              <w:t xml:space="preserve"> OIB: 63073332379</w:t>
            </w:r>
          </w:p>
        </w:tc>
        <w:tc>
          <w:tcPr>
            <w:tcW w:type="dxa" w:w="1842"/>
          </w:tcPr>
          <w:p w:rsidRDefault="00AF2623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584,28 kn</w:t>
            </w:r>
          </w:p>
        </w:tc>
        <w:tc>
          <w:tcPr>
            <w:tcW w:type="dxa" w:w="1838"/>
          </w:tcPr>
          <w:p w:rsidRDefault="00AF2623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2623">
              <w:rPr>
                <w:rFonts w:cs="Times New Roman" w:hAnsi="Times New Roman" w:ascii="Times New Roman"/>
                <w:sz w:val="24"/>
                <w:szCs w:val="24"/>
              </w:rPr>
              <w:t>584,28 kn</w:t>
            </w:r>
          </w:p>
        </w:tc>
        <w:tc>
          <w:tcPr>
            <w:tcW w:type="dxa" w:w="1146"/>
          </w:tcPr>
          <w:p w:rsidRDefault="00432C71" w:rsidP="00432C71" w:rsidR="00432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5EBC" w:rsidP="0016469F" w:rsidR="00C65EBC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  <w:r w:rsidR="00410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432C71" w:rsidR="00404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0B2730">
        <w:rPr>
          <w:rFonts w:cs="Times New Roman" w:hAnsi="Times New Roman" w:ascii="Times New Roman"/>
          <w:sz w:val="24"/>
          <w:szCs w:val="24"/>
        </w:rPr>
        <w:t>12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0B2730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432C71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</w:t>
      </w:r>
      <w:r w:rsidR="00432C71">
        <w:rPr>
          <w:rFonts w:cs="Times New Roman" w:hAnsi="Times New Roman" w:ascii="Times New Roman"/>
          <w:sz w:val="24"/>
          <w:szCs w:val="24"/>
        </w:rPr>
        <w:t xml:space="preserve">pod točkom II 1-7, tražbina prvog višeg isplatnog reda </w:t>
      </w:r>
      <w:r w:rsidR="00404CC6">
        <w:rPr>
          <w:rFonts w:cs="Times New Roman" w:hAnsi="Times New Roman" w:ascii="Times New Roman"/>
          <w:sz w:val="24"/>
          <w:szCs w:val="24"/>
        </w:rPr>
        <w:t xml:space="preserve">nije bilo prijavljenih. </w:t>
      </w:r>
    </w:p>
    <w:p w:rsidRDefault="00404CC6" w:rsidP="00432C71" w:rsidR="00E63E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432C71">
        <w:rPr>
          <w:rFonts w:cs="Times New Roman" w:hAnsi="Times New Roman" w:ascii="Times New Roman"/>
          <w:sz w:val="24"/>
          <w:szCs w:val="24"/>
        </w:rPr>
        <w:t xml:space="preserve">d strane stečajnog upravitelja </w:t>
      </w:r>
      <w:r>
        <w:rPr>
          <w:rFonts w:cs="Times New Roman" w:hAnsi="Times New Roman" w:ascii="Times New Roman"/>
          <w:sz w:val="24"/>
          <w:szCs w:val="24"/>
        </w:rPr>
        <w:t xml:space="preserve">priznate su tražbine </w:t>
      </w:r>
      <w:r w:rsidR="00432C71">
        <w:rPr>
          <w:rFonts w:cs="Times New Roman" w:hAnsi="Times New Roman" w:ascii="Times New Roman"/>
          <w:sz w:val="24"/>
          <w:szCs w:val="24"/>
        </w:rPr>
        <w:t>drugog višeg isplatnog reda pod rednim brojevima 1-7 kako su i prijavljene, nitko od prisutnih vjerovnika nije osporio tražbine priznate od strane stečajnog upravitelja, te su iste utvrđene u iznosima i redu kako su i prijavljene, kao u izreci ovog rješenja.</w:t>
      </w:r>
    </w:p>
    <w:p w:rsidRDefault="00E63E4C" w:rsidP="00A01578" w:rsidR="00E63E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404CC6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404CC6">
        <w:rPr>
          <w:rFonts w:cs="Times New Roman" w:hAnsi="Times New Roman" w:ascii="Times New Roman"/>
          <w:sz w:val="24"/>
          <w:szCs w:val="24"/>
        </w:rPr>
        <w:t>12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04CC6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0C74C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16469F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0C74CD">
        <w:rPr>
          <w:rFonts w:cs="Times New Roman" w:hAnsi="Times New Roman" w:ascii="Times New Roman"/>
          <w:sz w:val="24"/>
          <w:szCs w:val="24"/>
        </w:rPr>
        <w:tab/>
      </w:r>
      <w:r w:rsidR="000C74CD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5C1F1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16469F" w:rsidR="00513E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3E8F" w:rsidP="00513E8F" w:rsidR="00513E8F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513E8F" w:rsidP="00513E8F" w:rsidR="00513E8F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F79A4">
        <w:rPr>
          <w:rFonts w:cs="Times New Roman" w:hAnsi="Times New Roman" w:ascii="Times New Roman"/>
          <w:sz w:val="24"/>
          <w:szCs w:val="24"/>
        </w:rPr>
        <w:t>ploča suda</w:t>
      </w:r>
    </w:p>
    <w:p w:rsidRDefault="00513E8F" w:rsidP="00513E8F" w:rsidR="00513E8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</w:p>
    <w:p w:rsidRDefault="00513E8F" w:rsidP="0016469F" w:rsidR="00513E8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5427C4" w:rsidR="00513E8F" w:rsidRPr="0016469F">
      <w:footerReference w:type="default" r:id="rId11"/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2B6" w:rsidP="007A5E17" w:rsidR="007012B6">
      <w:pPr>
        <w:spacing w:lineRule="auto" w:line="240" w:after="0"/>
      </w:pPr>
      <w:r>
        <w:separator/>
      </w:r>
    </w:p>
  </w:endnote>
  <w:endnote w:id="0" w:type="continuationSeparator">
    <w:p w:rsidRDefault="007012B6" w:rsidP="007A5E17" w:rsidR="007012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332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2B6" w:rsidP="007A5E17" w:rsidR="007012B6">
      <w:pPr>
        <w:spacing w:lineRule="auto" w:line="240" w:after="0"/>
      </w:pPr>
      <w:r>
        <w:separator/>
      </w:r>
    </w:p>
  </w:footnote>
  <w:footnote w:id="0" w:type="continuationSeparator">
    <w:p w:rsidRDefault="007012B6" w:rsidP="007A5E17" w:rsidR="007012B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96B"/>
    <w:rsid w:val="00042EC2"/>
    <w:rsid w:val="00060A26"/>
    <w:rsid w:val="00085317"/>
    <w:rsid w:val="000B2730"/>
    <w:rsid w:val="000B38D0"/>
    <w:rsid w:val="000B544A"/>
    <w:rsid w:val="000C74CD"/>
    <w:rsid w:val="000E3EF3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25213"/>
    <w:rsid w:val="0023304B"/>
    <w:rsid w:val="00240698"/>
    <w:rsid w:val="0026297E"/>
    <w:rsid w:val="00283328"/>
    <w:rsid w:val="002C280A"/>
    <w:rsid w:val="002F4650"/>
    <w:rsid w:val="002F64AD"/>
    <w:rsid w:val="00335241"/>
    <w:rsid w:val="00383131"/>
    <w:rsid w:val="003B14B3"/>
    <w:rsid w:val="003B2EF4"/>
    <w:rsid w:val="003B500A"/>
    <w:rsid w:val="003C4277"/>
    <w:rsid w:val="003D088F"/>
    <w:rsid w:val="003F02EB"/>
    <w:rsid w:val="003F068E"/>
    <w:rsid w:val="00404CC6"/>
    <w:rsid w:val="00410657"/>
    <w:rsid w:val="00411487"/>
    <w:rsid w:val="00426638"/>
    <w:rsid w:val="00432C71"/>
    <w:rsid w:val="004A715E"/>
    <w:rsid w:val="004C5FAD"/>
    <w:rsid w:val="004D2AA4"/>
    <w:rsid w:val="004D6F54"/>
    <w:rsid w:val="00504597"/>
    <w:rsid w:val="00513E8F"/>
    <w:rsid w:val="005240C6"/>
    <w:rsid w:val="005427C4"/>
    <w:rsid w:val="00574C03"/>
    <w:rsid w:val="005863DC"/>
    <w:rsid w:val="005A40E3"/>
    <w:rsid w:val="005C1F1D"/>
    <w:rsid w:val="00620105"/>
    <w:rsid w:val="0063579D"/>
    <w:rsid w:val="00656545"/>
    <w:rsid w:val="00665A37"/>
    <w:rsid w:val="00697A0B"/>
    <w:rsid w:val="006B345D"/>
    <w:rsid w:val="006F7644"/>
    <w:rsid w:val="007012B6"/>
    <w:rsid w:val="00737316"/>
    <w:rsid w:val="00760F85"/>
    <w:rsid w:val="00776F11"/>
    <w:rsid w:val="00797D89"/>
    <w:rsid w:val="007A5E17"/>
    <w:rsid w:val="007E3051"/>
    <w:rsid w:val="00810A50"/>
    <w:rsid w:val="00833AD1"/>
    <w:rsid w:val="0085590D"/>
    <w:rsid w:val="008B1FF2"/>
    <w:rsid w:val="008D2FE4"/>
    <w:rsid w:val="008E0AD2"/>
    <w:rsid w:val="0091157B"/>
    <w:rsid w:val="00916920"/>
    <w:rsid w:val="009D1B78"/>
    <w:rsid w:val="009E4305"/>
    <w:rsid w:val="00A01578"/>
    <w:rsid w:val="00A56602"/>
    <w:rsid w:val="00A6296D"/>
    <w:rsid w:val="00A813E9"/>
    <w:rsid w:val="00A8604F"/>
    <w:rsid w:val="00AA58DC"/>
    <w:rsid w:val="00AD2109"/>
    <w:rsid w:val="00AD2B77"/>
    <w:rsid w:val="00AD59C3"/>
    <w:rsid w:val="00AD5FA0"/>
    <w:rsid w:val="00AE3831"/>
    <w:rsid w:val="00AF2623"/>
    <w:rsid w:val="00AF69DB"/>
    <w:rsid w:val="00B33E2C"/>
    <w:rsid w:val="00B9320A"/>
    <w:rsid w:val="00BA7842"/>
    <w:rsid w:val="00C60E1F"/>
    <w:rsid w:val="00C65EBC"/>
    <w:rsid w:val="00C6723F"/>
    <w:rsid w:val="00C90E6B"/>
    <w:rsid w:val="00CB3391"/>
    <w:rsid w:val="00CE1B99"/>
    <w:rsid w:val="00D05721"/>
    <w:rsid w:val="00D13D0F"/>
    <w:rsid w:val="00D163B5"/>
    <w:rsid w:val="00D515BA"/>
    <w:rsid w:val="00D84B6C"/>
    <w:rsid w:val="00D917E2"/>
    <w:rsid w:val="00D92462"/>
    <w:rsid w:val="00DD59E5"/>
    <w:rsid w:val="00DF6AF0"/>
    <w:rsid w:val="00E075FC"/>
    <w:rsid w:val="00E1230A"/>
    <w:rsid w:val="00E63E4C"/>
    <w:rsid w:val="00EA578F"/>
    <w:rsid w:val="00EB096E"/>
    <w:rsid w:val="00F17CE1"/>
    <w:rsid w:val="00F8758D"/>
    <w:rsid w:val="00F94E36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283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3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3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3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3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283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3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3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3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3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St-1516/2017</izvorni_sadrzaj>
    <derivirana_varijabla naziv="DomainObject.Predmet.OznakaBroj_1">St-1516/2017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BUZUKI d. o. o. za trgovinu i usluge</izvorni_sadrzaj>
    <derivirana_varijabla naziv="DomainObject.Predmet.ProtustrankaFormated_1">  BUZUKI d. o. o. za trgovinu i usluge</derivirana_varijabla>
  </DomainObject.Predmet.ProtustrankaFormated>
  <DomainObject.Predmet.ProtustrankaFormatedOIB>
    <izvorni_sadrzaj>  BUZUKI d. o. o. za trgovinu i usluge, OIB 41736978184</izvorni_sadrzaj>
    <derivirana_varijabla naziv="DomainObject.Predmet.ProtustrankaFormatedOIB_1">  BUZUKI d. o. o. za trgovinu i usluge, OIB 41736978184</derivirana_varijabla>
  </DomainObject.Predmet.ProtustrankaFormatedOIB>
  <DomainObject.Predmet.ProtustrankaFormatedWithAdress>
    <izvorni_sadrzaj> BUZUKI d. o. o. za trgovinu i usluge, J. J. Štrosmajera 64, 35000 Slavonski Brod</izvorni_sadrzaj>
    <derivirana_varijabla naziv="DomainObject.Predmet.ProtustrankaFormatedWithAdress_1"> BUZUKI d. o. o. za trgovinu i usluge, J. J. Štrosmajera 64, 35000 Slavonski Brod</derivirana_varijabla>
  </DomainObject.Predmet.ProtustrankaFormatedWithAdress>
  <DomainObject.Predmet.ProtustrankaFormatedWithAdressOIB>
    <izvorni_sadrzaj> BUZUKI d. o. o. za trgovinu i usluge, OIB 41736978184, J. J. Štrosmajera 64, 35000 Slavonski Brod</izvorni_sadrzaj>
    <derivirana_varijabla naziv="DomainObject.Predmet.ProtustrankaFormatedWithAdressOIB_1"> BUZUKI d. o. o. za trgovinu i usluge, OIB 41736978184, J. J. Štrosmajera 64, 35000 Slavonski Brod</derivirana_varijabla>
  </DomainObject.Predmet.ProtustrankaFormatedWithAdressOIB>
  <DomainObject.Predmet.ProtustrankaWithAdress>
    <izvorni_sadrzaj>BUZUKI d. o. o. za trgovinu i usluge J. J. Štrosmajera 64, 35000 Slavonski Brod</izvorni_sadrzaj>
    <derivirana_varijabla naziv="DomainObject.Predmet.ProtustrankaWithAdress_1">BUZUKI d. o. o. za trgovinu i usluge J. J. Štrosmajera 64, 35000 Slavonski Brod</derivirana_varijabla>
  </DomainObject.Predmet.ProtustrankaWithAdress>
  <DomainObject.Predmet.ProtustrankaWithAdressOIB>
    <izvorni_sadrzaj>BUZUKI d. o. o. za trgovinu i usluge, OIB 41736978184, J. J. Štrosmajera 64, 35000 Slavonski Brod</izvorni_sadrzaj>
    <derivirana_varijabla naziv="DomainObject.Predmet.ProtustrankaWithAdressOIB_1">BUZUKI d. o. o. za trgovinu i usluge, OIB 41736978184, J. J. Štrosmajera 64, 35000 Slavonski Brod</derivirana_varijabla>
  </DomainObject.Predmet.ProtustrankaWithAdressOIB>
  <DomainObject.Predmet.ProtustrankaNazivFormated>
    <izvorni_sadrzaj>BUZUKI d. o. o. za trgovinu i usluge</izvorni_sadrzaj>
    <derivirana_varijabla naziv="DomainObject.Predmet.ProtustrankaNazivFormated_1">BUZUKI d. o. o. za trgovinu i usluge</derivirana_varijabla>
  </DomainObject.Predmet.ProtustrankaNazivFormated>
  <DomainObject.Predmet.ProtustrankaNazivFormatedOIB>
    <izvorni_sadrzaj>BUZUKI d. o. o. za trgovinu i usluge, OIB 41736978184</izvorni_sadrzaj>
    <derivirana_varijabla naziv="DomainObject.Predmet.ProtustrankaNazivFormatedOIB_1">BUZUKI d. o. o. za trgovinu i usluge, OIB 41736978184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BUZUKI d. o. o. za trgovinu i usluge</item>
    </izvorni_sadrzaj>
    <derivirana_varijabla naziv="DomainObject.Predmet.ProtuStrankaListFormated_1">
      <item>BUZUKI d. o. o. za trgovinu i usluge</item>
    </derivirana_varijabla>
  </DomainObject.Predmet.ProtuStrankaListFormated>
  <DomainObject.Predmet.ProtuStrankaListFormatedOIB>
    <izvorni_sadrzaj>
      <item>BUZUKI d. o. o. za trgovinu i usluge, OIB 41736978184</item>
    </izvorni_sadrzaj>
    <derivirana_varijabla naziv="DomainObject.Predmet.ProtuStrankaListFormatedOIB_1">
      <item>BUZUKI d. o. o. za trgovinu i usluge, OIB 41736978184</item>
    </derivirana_varijabla>
  </DomainObject.Predmet.ProtuStrankaListFormatedOIB>
  <DomainObject.Predmet.ProtuStrankaListFormatedWithAdress>
    <izvorni_sadrzaj>
      <item>BUZUKI d. o. o. za trgovinu i usluge, J. J. Štrosmajera 64, 35000 Slavonski Brod</item>
    </izvorni_sadrzaj>
    <derivirana_varijabla naziv="DomainObject.Predmet.ProtuStrankaListFormatedWithAdress_1">
      <item>BUZUKI d. o. o. za trgovinu i usluge, J. J. Štrosmajera 64, 35000 Slavonski Brod</item>
    </derivirana_varijabla>
  </DomainObject.Predmet.ProtuStrankaListFormatedWithAdress>
  <DomainObject.Predmet.ProtuStrankaListFormatedWithAdressOIB>
    <izvorni_sadrzaj>
      <item>BUZUKI d. o. o. za trgovinu i usluge, OIB 41736978184, J. J. Štrosmajera 64, 35000 Slavonski Brod</item>
    </izvorni_sadrzaj>
    <derivirana_varijabla naziv="DomainObject.Predmet.ProtuStrankaListFormatedWithAdressOIB_1">
      <item>BUZUKI d. o. o. za trgovinu i usluge, OIB 41736978184, J. J. Štrosmajera 64, 35000 Slavonski Brod</item>
    </derivirana_varijabla>
  </DomainObject.Predmet.ProtuStrankaListFormatedWithAdressOIB>
  <DomainObject.Predmet.ProtuStrankaListNazivFormated>
    <izvorni_sadrzaj>
      <item>BUZUKI d. o. o. za trgovinu i usluge</item>
    </izvorni_sadrzaj>
    <derivirana_varijabla naziv="DomainObject.Predmet.ProtuStrankaListNazivFormated_1">
      <item>BUZUKI d. o. o. za trgovinu i usluge</item>
    </derivirana_varijabla>
  </DomainObject.Predmet.ProtuStrankaListNazivFormated>
  <DomainObject.Predmet.ProtuStrankaListNazivFormatedOIB>
    <izvorni_sadrzaj>
      <item>BUZUKI d. o. o. za trgovinu i usluge, OIB 41736978184</item>
    </izvorni_sadrzaj>
    <derivirana_varijabla naziv="DomainObject.Predmet.ProtuStrankaListNazivFormatedOIB_1">
      <item>BUZUKI d. o. o. za trgovinu i usluge, OIB 41736978184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Jozo Pavičić</item>
      <item>Vesna Lazarić</item>
    </izvorni_sadrzaj>
    <derivirana_varijabla naziv="DomainObject.Predmet.OstaliListFormated_1">
      <item>ŽDO SLAV. BROD punomoćnik sudionika u postupku REPUBLIKA HRVATSKA-MINISTARSTVO FINANCIJA</item>
      <item>Jozo Pavičić</item>
      <item>Vesna Lazarić</item>
    </derivirana_varijabla>
  </DomainObject.Predmet.OstaliListFormated>
  <DomainObject.Predmet.OstaliListFormatedOIB>
    <izvorni_sadrzaj>
      <item>ŽDO SLAV. BROD punomoćnik sudionika u postupku REPUBLIKA HRVATSKA-MINISTARSTVO FINANCIJA</item>
      <item>Jozo Pavičić</item>
      <item>Vesna Lazarić</item>
    </izvorni_sadrzaj>
    <derivirana_varijabla naziv="DomainObject.Predmet.OstaliListFormatedOIB_1">
      <item>ŽDO SLAV. BROD punomoćnik sudionika u postupku REPUBLIKA HRVATSKA-MINISTARSTVO FINANCIJA</item>
      <item>Jozo Pavičić</item>
      <item>Vesna Lazarić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Jozo Pavičić</item>
      <item>Vesna Lazarić</item>
    </izvorni_sadrzaj>
    <derivirana_varijabla naziv="DomainObject.Predmet.OstaliListFormatedWithAdress_1">
      <item>ŽDO SLAV. BROD punomoćnik sudionika u postupku REPUBLIKA HRVATSKA-MINISTARSTVO FINANCIJA</item>
      <item>Jozo Pavičić</item>
      <item>Vesna Lazarić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Jozo Pavičić</item>
      <item>Vesna Lazarić</item>
    </izvorni_sadrzaj>
    <derivirana_varijabla naziv="DomainObject.Predmet.OstaliListFormatedWithAdressOIB_1">
      <item>ŽDO SLAV. BROD punomoćnik sudionika u postupku REPUBLIKA HRVATSKA-MINISTARSTVO FINANCIJA</item>
      <item>Jozo Pavičić</item>
      <item>Vesna Lazarić</item>
    </derivirana_varijabla>
  </DomainObject.Predmet.OstaliListFormatedWithAdressOIB>
  <DomainObject.Predmet.OstaliListNazivFormated>
    <izvorni_sadrzaj>
      <item>ŽDO SLAV. BROD</item>
      <item>Jozo Pavičić</item>
      <item>Vesna Lazarić</item>
    </izvorni_sadrzaj>
    <derivirana_varijabla naziv="DomainObject.Predmet.OstaliListNazivFormated_1">
      <item>ŽDO SLAV. BROD</item>
      <item>Jozo Pavičić</item>
      <item>Vesna Lazarić</item>
    </derivirana_varijabla>
  </DomainObject.Predmet.OstaliListNazivFormated>
  <DomainObject.Predmet.OstaliListNazivFormatedOIB>
    <izvorni_sadrzaj>
      <item>ŽDO SLAV. BROD</item>
      <item>Jozo Pavičić</item>
      <item>Vesna Lazarić</item>
    </izvorni_sadrzaj>
    <derivirana_varijabla naziv="DomainObject.Predmet.OstaliListNazivFormatedOIB_1">
      <item>ŽDO SLAV. BROD</item>
      <item>Jozo Pavičić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BUZUKI d. o. o. za trgovinu i usluge</izvorni_sadrzaj>
    <derivirana_varijabla naziv="DomainObject.Predmet.ProtustrankaIDrugi_1">BUZUKI d. o. o. za trgovinu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BUZUKI d. o. o. za trgovinu i usluge, OIB 41736978184, J. J. Štrosmajera 64, 35000 Slavonski Brod</izvorni_sadrzaj>
    <derivirana_varijabla naziv="DomainObject.Predmet.ProtustrankaIDrugiAdressOIB_1">BUZUKI d. o. o. za trgovinu i usluge, OIB 41736978184, J. J. Štrosmajera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BUZUKI d. o. o. za trgovinu i usluge</item>
      <item>REPUBLIKA HRVATSKA-MINISTARSTVO FINANCIJA</item>
      <item>ŽDO SLAV. BROD</item>
      <item>Jozo Pavičić</item>
      <item>Vesna Lazarić</item>
    </izvorni_sadrzaj>
    <derivirana_varijabla naziv="DomainObject.Predmet.SudioniciListNaziv_1">
      <item>BUZUKI d. o. o. za trgovinu i usluge</item>
      <item>REPUBLIKA HRVATSKA-MINISTARSTVO FINANCIJA</item>
      <item>ŽDO SLAV. BROD</item>
      <item>Jozo Pavičić</item>
      <item>Vesna Lazarić</item>
    </derivirana_varijabla>
  </DomainObject.Predmet.SudioniciListNaziv>
  <DomainObject.Predmet.SudioniciListAdressOIB>
    <izvorni_sadrzaj>
      <item>BUZUKI d. o. o. za trgovinu i usluge, OIB 41736978184, J. J. Štrosmajera 64,35000 Slavonski Brod</item>
      <item>REPUBLIKA HRVATSKA-MINISTARSTVO FINANCIJA, OIB 18683136487</item>
      <item>ŽDO SLAV. BROD</item>
      <item>Jozo Pavičić</item>
      <item>Vesna Lazarić</item>
    </izvorni_sadrzaj>
    <derivirana_varijabla naziv="DomainObject.Predmet.SudioniciListAdressOIB_1">
      <item>BUZUKI d. o. o. za trgovinu i usluge, OIB 41736978184, J. J. Štrosmajera 64,35000 Slavonski Brod</item>
      <item>REPUBLIKA HRVATSKA-MINISTARSTVO FINANCIJA, OIB 18683136487</item>
      <item>ŽDO SLAV. BROD</item>
      <item>Jozo Pavičić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41736978184</item>
      <item>, OIB 18683136487</item>
      <item>, OIB null</item>
      <item>, OIB null</item>
      <item>, OIB null</item>
    </izvorni_sadrzaj>
    <derivirana_varijabla naziv="DomainObject.Predmet.SudioniciListNazivOIB_1">
      <item>, OIB 41736978184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St-1516/2017-7</izvorni_sadrzaj>
    <derivirana_varijabla naziv="DomainObject.PredzadnjaOdlukaIzPredmeta.Oznaka_1">St-1516/2017-7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D1D3C-6DB7-437D-BE12-7A113E686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405</properties:Words>
  <properties:Characters>2002</properties:Characters>
  <properties:Lines>132</properties:Lines>
  <properties:Paragraphs>70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2018-11-12T08:27:00Z</dcterms:created>
  <dc:creator>wsadmin</dc:creator>
  <cp:lastModifiedBy>wsadmin</cp:lastModifiedBy>
  <cp:lastPrinted>2018-08-22T11:20:00Z</cp:lastPrinted>
  <dcterms:modified xmlns:xsi="http://www.w3.org/2001/XMLSchema-instance" xsi:type="dcterms:W3CDTF">2018-11-12T08:45:00Z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- 12.11.2018..docx)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