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993cb" w14:paraId="36993cb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436C86">
        <w:t>4044</w:t>
      </w:r>
      <w:r w:rsidR="00A446AE">
        <w:t>/1</w:t>
      </w:r>
      <w:r w:rsidR="004722A1">
        <w:t>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57450E" w:rsidR="00D677F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436C86" w:rsidRPr="00BE0389">
        <w:rPr>
          <w:lang w:val="pt-BR"/>
        </w:rPr>
        <w:t xml:space="preserve">BRADIĆ, d.o.o., Dubrava (Općina Dubrava), Strossmayerova 20, OIB: </w:t>
      </w:r>
      <w:r w:rsidR="00436C86" w:rsidRPr="00BE0389">
        <w:t>86340707061</w:t>
      </w:r>
      <w:r w:rsidR="00436C86" w:rsidRPr="004A1DDF">
        <w:rPr>
          <w:lang w:val="pt-BR"/>
        </w:rPr>
        <w:t xml:space="preserve">, </w:t>
      </w:r>
      <w:r w:rsidR="00A55E63">
        <w:rPr>
          <w:lang w:val="pt-BR"/>
        </w:rPr>
        <w:t>13. prosinca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ED43DE">
        <w:t xml:space="preserve"> </w:t>
      </w:r>
      <w:r w:rsidR="0027054A" w:rsidRPr="00BE0389">
        <w:rPr>
          <w:lang w:val="pt-BR"/>
        </w:rPr>
        <w:t xml:space="preserve">BRADIĆ, d.o.o., Dubrava (Općina Dubrava), Strossmayerova 20, OIB: </w:t>
      </w:r>
      <w:r w:rsidR="0027054A" w:rsidRPr="00BE0389">
        <w:t>86340707061</w:t>
      </w:r>
      <w:r w:rsidR="0027054A" w:rsidRPr="004A1DDF">
        <w:rPr>
          <w:lang w:val="pt-BR"/>
        </w:rPr>
        <w:t>,</w:t>
      </w:r>
      <w:r w:rsidR="00FD4F3D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</w:t>
      </w:r>
      <w:r w:rsidR="00A030F8">
        <w:rPr>
          <w:lang w:val="pt-BR"/>
        </w:rPr>
        <w:t>od isteka osmog dana od d</w:t>
      </w:r>
      <w:r w:rsidR="009D3F11">
        <w:rPr>
          <w:lang w:val="pt-BR"/>
        </w:rPr>
        <w:t>a</w:t>
      </w:r>
      <w:r w:rsidR="00A030F8">
        <w:rPr>
          <w:lang w:val="pt-BR"/>
        </w:rPr>
        <w:t xml:space="preserve">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D91962">
        <w:t xml:space="preserve">39.400,00 </w:t>
      </w:r>
      <w:r w:rsidR="00134F3A" w:rsidRPr="00134F3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436C86">
        <w:t>4044</w:t>
      </w:r>
      <w:r w:rsidR="00535D8E" w:rsidRPr="00B9015B">
        <w:t>-</w:t>
      </w:r>
      <w:r w:rsidR="00A446AE">
        <w:t>1</w:t>
      </w:r>
      <w:r w:rsidR="004722A1">
        <w:t>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D4635D" w:rsidRPr="00BE0389">
        <w:rPr>
          <w:lang w:val="pt-BR"/>
        </w:rPr>
        <w:t xml:space="preserve">BRADIĆ, d.o.o., Dubrava (Općina Dubrava), Strossmayerova 20, OIB: </w:t>
      </w:r>
      <w:r w:rsidR="00D4635D" w:rsidRPr="00BE0389">
        <w:t>86340707061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2E4F88" w:rsidR="002E4F88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BE35BA" w:rsidRPr="00BE0389">
        <w:rPr>
          <w:lang w:val="pt-BR"/>
        </w:rPr>
        <w:t xml:space="preserve">BRADIĆ, d.o.o., Dubrava (Općina Dubrava), Strossmayerova 20, OIB: </w:t>
      </w:r>
      <w:r w:rsidR="00BE35BA" w:rsidRPr="00BE0389">
        <w:t>86340707061</w:t>
      </w:r>
      <w:r w:rsidR="00E41E17">
        <w:rPr>
          <w:lang w:val="pt-BR"/>
        </w:rPr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10688B">
        <w:t>110</w:t>
      </w:r>
      <w:r w:rsidR="001E74D8">
        <w:t xml:space="preserve">. st. </w:t>
      </w:r>
      <w:r w:rsidR="0010688B">
        <w:t>1</w:t>
      </w:r>
      <w:r w:rsidRPr="00082C15">
        <w:t>. Stečajnog zakona („Narodne novine“ broj 71/15, dalje: SZ).</w:t>
      </w:r>
      <w:r w:rsidR="008A27DD">
        <w:t xml:space="preserve"> </w:t>
      </w:r>
      <w:r w:rsidR="00FD3A3F">
        <w:t>U</w:t>
      </w:r>
      <w:r w:rsidR="00FD3A3F" w:rsidRPr="00E974B3">
        <w:t xml:space="preserve"> prijedlogu za otvaranje stečajnog postupka </w:t>
      </w:r>
      <w:r w:rsidR="00FD3A3F">
        <w:t xml:space="preserve">se u bitnome navodi </w:t>
      </w:r>
      <w:r w:rsidR="00FD3A3F" w:rsidRPr="00E974B3">
        <w:t xml:space="preserve">kako </w:t>
      </w:r>
      <w:r w:rsidR="00FD3A3F">
        <w:t xml:space="preserve">je na dan 21. ožujka 2016. </w:t>
      </w:r>
      <w:r w:rsidR="00FD3A3F" w:rsidRPr="00E974B3">
        <w:t>dužnik u Očevidniku redoslijeda osnova za plaćanje ima</w:t>
      </w:r>
      <w:r w:rsidR="00FD3A3F">
        <w:t>o</w:t>
      </w:r>
      <w:r w:rsidR="00FD3A3F" w:rsidRPr="00E974B3">
        <w:t xml:space="preserve"> evidentirane neizvršene osnove za plaćanje</w:t>
      </w:r>
      <w:r w:rsidR="00FD3A3F">
        <w:t xml:space="preserve"> u neprekinutom razdoblju od 120 </w:t>
      </w:r>
      <w:r w:rsidR="00FD3A3F" w:rsidRPr="00E974B3">
        <w:t xml:space="preserve">dana, u ukupnom iznosu od </w:t>
      </w:r>
      <w:r w:rsidR="00FD3A3F">
        <w:t xml:space="preserve">22.832,28 </w:t>
      </w:r>
      <w:r w:rsidR="00FD3A3F" w:rsidRPr="00E974B3">
        <w:t xml:space="preserve">kn, </w:t>
      </w:r>
      <w:r w:rsidR="00FD3A3F">
        <w:t>te je imao 2</w:t>
      </w:r>
      <w:r w:rsidR="00FD3A3F" w:rsidRPr="00E974B3">
        <w:t xml:space="preserve"> zaposlen</w:t>
      </w:r>
      <w:r w:rsidR="00FD3A3F">
        <w:t>a.</w:t>
      </w:r>
      <w:r w:rsidR="002E4F88">
        <w:t>.</w:t>
      </w:r>
    </w:p>
    <w:p w:rsidRDefault="00225613" w:rsidP="00AC6741" w:rsidR="00225613">
      <w:pPr>
        <w:ind w:firstLine="709"/>
        <w:jc w:val="both"/>
      </w:pPr>
      <w:r>
        <w:t xml:space="preserve">Rješenjem ovoga suda od </w:t>
      </w:r>
      <w:r w:rsidR="008468BA">
        <w:t>20</w:t>
      </w:r>
      <w:r w:rsidR="00FF669C">
        <w:t>. ožujka</w:t>
      </w:r>
      <w:r w:rsidR="008567A8">
        <w:t xml:space="preserve"> </w:t>
      </w:r>
      <w:r w:rsidR="00250A6E">
        <w:t xml:space="preserve">2017. pokrenut je prethodni postupak nad dužnikom u skladu </w:t>
      </w:r>
      <w:r w:rsidR="008019C2">
        <w:t xml:space="preserve">s odredbom čl. 115. st. 1. SZ-a, dok je </w:t>
      </w:r>
      <w:r w:rsidR="008468BA">
        <w:t>21</w:t>
      </w:r>
      <w:r w:rsidR="00EB279D">
        <w:t xml:space="preserve">. </w:t>
      </w:r>
      <w:r w:rsidR="002E128B">
        <w:t>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FE00F9">
        <w:t xml:space="preserve">a </w:t>
      </w:r>
      <w:r w:rsidR="002E128B">
        <w:t>13</w:t>
      </w:r>
      <w:r w:rsidR="00AC6741">
        <w:t xml:space="preserve">. </w:t>
      </w:r>
      <w:r w:rsidR="002E128B">
        <w:t>prosinca</w:t>
      </w:r>
      <w:r w:rsidR="00AC6741">
        <w:t xml:space="preserve"> 2017. </w:t>
      </w:r>
      <w:r>
        <w:t>ročište radi rasprave o pretpostavkama za</w:t>
      </w:r>
      <w:r w:rsidR="00AC6741">
        <w:t xml:space="preserve"> otvaranje stečajnoga postupka.</w:t>
      </w:r>
      <w:r w:rsidR="00F25A48">
        <w:t xml:space="preserve"> Pravomoćnim rješenjem ovoga suda od </w:t>
      </w:r>
      <w:r w:rsidR="00437F27">
        <w:t>16</w:t>
      </w:r>
      <w:r w:rsidR="00816073">
        <w:t>. lipnja</w:t>
      </w:r>
      <w:r w:rsidR="00CD7B9F">
        <w:t xml:space="preserve"> </w:t>
      </w:r>
      <w:r w:rsidR="00F25A48">
        <w:t>2017. imenovan je privremeni stečajni upravitelj dužnika.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za </w:t>
      </w:r>
      <w:r w:rsidR="001861A1" w:rsidRPr="00704DD0">
        <w:lastRenderedPageBreak/>
        <w:t>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 w:rsidRPr="00F25A48">
      <w:pPr>
        <w:ind w:firstLine="709"/>
        <w:jc w:val="both"/>
      </w:pPr>
      <w:r>
        <w:t xml:space="preserve">Iz </w:t>
      </w:r>
      <w:r w:rsidR="00383AE4">
        <w:t xml:space="preserve">potvrde o </w:t>
      </w:r>
      <w:r w:rsidR="00200EA2">
        <w:t xml:space="preserve">neizvršenim osnovama za plaćanje (list </w:t>
      </w:r>
      <w:r w:rsidR="008468BA">
        <w:t>6</w:t>
      </w:r>
      <w:r w:rsidR="00383AE4">
        <w:t xml:space="preserve">. spisa) </w:t>
      </w:r>
      <w:r w:rsidR="00D41D2D">
        <w:t xml:space="preserve">proizlazi kako je </w:t>
      </w:r>
      <w:r w:rsidR="00AC6741">
        <w:t xml:space="preserve">na dan </w:t>
      </w:r>
      <w:r w:rsidR="008468BA">
        <w:t>17</w:t>
      </w:r>
      <w:r w:rsidR="00200EA2">
        <w:t>. veljače 2017.</w:t>
      </w:r>
      <w:r w:rsidR="00AC6741">
        <w:t xml:space="preserve"> </w:t>
      </w:r>
      <w:r w:rsidR="00E757C5" w:rsidRPr="00E757C5">
        <w:t xml:space="preserve">dužnik </w:t>
      </w:r>
      <w:r w:rsidR="00AC6741">
        <w:t xml:space="preserve">u Očevidniku redoslijeda osnova za plaćanje </w:t>
      </w:r>
      <w:r w:rsidR="00E757C5" w:rsidRPr="00E757C5">
        <w:t>ima</w:t>
      </w:r>
      <w:r w:rsidR="00AC6741">
        <w:t>o</w:t>
      </w:r>
      <w:r w:rsidR="00E757C5" w:rsidRPr="00E757C5">
        <w:t xml:space="preserve"> evidentirane neizvršene osnove za plaćanje u neprekinutom razdoblju od </w:t>
      </w:r>
      <w:r w:rsidR="008468BA">
        <w:t>452</w:t>
      </w:r>
      <w:r w:rsidR="00E757C5" w:rsidRPr="00E757C5">
        <w:t xml:space="preserve"> dana</w:t>
      </w:r>
      <w:r w:rsidR="00AC6741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</w:t>
      </w:r>
      <w:r w:rsidR="008019C2" w:rsidRPr="00F25A48">
        <w:t>Slijedom navedenog sud je, na temelju odredbe čl. 5. st. 1. SZ-a, utvrdio postojanje stečajnog razloga nesposobnosti za plaćanje u smislu odredaba čl. 6. SZ-a.</w:t>
      </w:r>
    </w:p>
    <w:p w:rsidRDefault="00F25A48" w:rsidP="006A67AF" w:rsidR="0041473C">
      <w:pPr>
        <w:ind w:firstLine="708"/>
        <w:jc w:val="both"/>
      </w:pPr>
      <w:r w:rsidRPr="005B2079">
        <w:t xml:space="preserve">U </w:t>
      </w:r>
      <w:r w:rsidR="00084AF1" w:rsidRPr="005B2079">
        <w:t>pisanom</w:t>
      </w:r>
      <w:r w:rsidRPr="005B2079">
        <w:t xml:space="preserve"> izvješću i na ročištu održanom </w:t>
      </w:r>
      <w:r w:rsidR="00E76C78">
        <w:t>13. prosinca</w:t>
      </w:r>
      <w:r w:rsidRPr="005B2079">
        <w:t xml:space="preserve"> 2017. privremeni stečajni upravitelj je u bitnome naveo kako je u odnosu na dužnika ostvaren stečajni razlog nesposobnost</w:t>
      </w:r>
      <w:r w:rsidR="007A3899">
        <w:t>i za plaćanje</w:t>
      </w:r>
      <w:r w:rsidR="00D46EA5">
        <w:t>, te kako dužnik nema imovine</w:t>
      </w:r>
      <w:r w:rsidR="00053539">
        <w:t>.</w:t>
      </w:r>
      <w:r w:rsidR="00101D87">
        <w:t xml:space="preserve"> </w:t>
      </w:r>
      <w:r w:rsidR="005B2079" w:rsidRPr="005B2079">
        <w:t xml:space="preserve">Zbog toga je predložio pozvati </w:t>
      </w:r>
      <w:r w:rsidR="00990413" w:rsidRPr="005B2079">
        <w:t xml:space="preserve">osobe koje imaju pravni interes za provedbom stečajnog postupka nad dužnikom </w:t>
      </w:r>
      <w:r w:rsidR="005B2079" w:rsidRPr="005B2079">
        <w:t>d</w:t>
      </w:r>
      <w:r w:rsidR="00990413" w:rsidRPr="005B2079">
        <w:t xml:space="preserve">a predujme iznos od </w:t>
      </w:r>
      <w:r w:rsidR="008468BA">
        <w:t xml:space="preserve">39.400,00 </w:t>
      </w:r>
      <w:r w:rsidR="00DE26A4">
        <w:t>kn</w:t>
      </w:r>
      <w:r w:rsidR="00990413" w:rsidRPr="005B2079">
        <w:t xml:space="preserve">, a ukoliko zainteresirane osobe ne uplate </w:t>
      </w:r>
      <w:r w:rsidR="005B2079" w:rsidRPr="005B2079">
        <w:t xml:space="preserve">zatraženi </w:t>
      </w:r>
      <w:r w:rsidR="00990413" w:rsidRPr="005B2079">
        <w:t xml:space="preserve">predujam, da se </w:t>
      </w:r>
      <w:r w:rsidR="005B2079" w:rsidRPr="005B2079">
        <w:t>na temelju o</w:t>
      </w:r>
      <w:r w:rsidR="00990413" w:rsidRPr="005B2079">
        <w:t>dredbe čl. 132. S</w:t>
      </w:r>
      <w:r w:rsidR="005B2079" w:rsidRPr="005B2079">
        <w:t xml:space="preserve">Z-a </w:t>
      </w:r>
      <w:r w:rsidR="00990413" w:rsidRPr="005B2079">
        <w:t>donese rješenje o otvaranju i istovremenom zaključenju stečajnog postupka nad dužnikom.</w:t>
      </w:r>
      <w:r w:rsidR="005B2079" w:rsidRPr="005B2079">
        <w:t xml:space="preserve"> </w:t>
      </w:r>
      <w:r w:rsidR="00990413" w:rsidRPr="005B2079">
        <w:t>Privremeni stečajni upravite</w:t>
      </w:r>
      <w:r w:rsidR="005B344F">
        <w:t>lj je naveo kako t</w:t>
      </w:r>
      <w:r w:rsidR="005B2079" w:rsidRPr="005B2079">
        <w:t xml:space="preserve">roškovi prethodnog postupka i predvidivi troškovi stečajnog postupka za razdoblje od šest mjeseci iznose </w:t>
      </w:r>
      <w:r w:rsidR="0041473C">
        <w:t xml:space="preserve">39.400,00 </w:t>
      </w:r>
      <w:r w:rsidR="00DE26A4">
        <w:t>kn</w:t>
      </w:r>
      <w:r w:rsidR="005B344F">
        <w:t>, a sastoje se od</w:t>
      </w:r>
      <w:r w:rsidR="005B344F" w:rsidRPr="005315A7">
        <w:t>:</w:t>
      </w:r>
      <w:r w:rsidR="00CB2B2A">
        <w:t xml:space="preserve"> </w:t>
      </w:r>
      <w:r w:rsidR="0041473C">
        <w:t xml:space="preserve">troškova pregleda poslovnih knjiga i sastavljanja tablica u iznosu od 6.000,00 kn, </w:t>
      </w:r>
      <w:r w:rsidR="0026471E">
        <w:t xml:space="preserve">vođenja knjigovodstva za najmanje šest (6) mjeseci u iznosu od 6.000,00 kn, materijalnih troškova u iznosu od 3.400,00 kn, naknade stečajnom upravitelju u bruto iznosu od 20.000,00 kn, te ostalih troškova (arhivska poslova građa i sl.) u iznosu od 4.000,00 kn. </w:t>
      </w:r>
    </w:p>
    <w:p w:rsidRDefault="005B344F" w:rsidP="00F0151A" w:rsidR="00075754" w:rsidRPr="00F0151A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Pr="00F0151A">
        <w:rPr>
          <w:rFonts w:hAnsi="Times New Roman" w:ascii="Times New Roman"/>
          <w:sz w:val="24"/>
          <w:szCs w:val="24"/>
        </w:rPr>
        <w:t xml:space="preserve">Imajući u vidu izvješće privremenog stečajnog upravitelja prema kojem </w:t>
      </w:r>
      <w:r w:rsidR="00DB7A55">
        <w:rPr>
          <w:rFonts w:hAnsi="Times New Roman" w:ascii="Times New Roman"/>
          <w:sz w:val="24"/>
          <w:szCs w:val="24"/>
        </w:rPr>
        <w:t xml:space="preserve">dužnik nema imovine, pa dakle, </w:t>
      </w:r>
      <w:r w:rsidRPr="00F0151A">
        <w:rPr>
          <w:rFonts w:hAnsi="Times New Roman" w:ascii="Times New Roman"/>
          <w:sz w:val="24"/>
          <w:szCs w:val="24"/>
        </w:rPr>
        <w:t>imovina dužnika koja bi ušla u stečajnu masu nije dovoljna ni za namirenje troškova stečajnoga postupka</w:t>
      </w:r>
      <w:r w:rsidR="00075754" w:rsidRPr="00F0151A">
        <w:rPr>
          <w:rFonts w:hAnsi="Times New Roman" w:ascii="Times New Roman"/>
          <w:sz w:val="24"/>
          <w:szCs w:val="24"/>
        </w:rPr>
        <w:t xml:space="preserve">, to su, </w:t>
      </w:r>
      <w:r w:rsidRPr="00F0151A">
        <w:rPr>
          <w:rFonts w:hAnsi="Times New Roman" w:ascii="Times New Roman"/>
          <w:sz w:val="24"/>
          <w:szCs w:val="24"/>
        </w:rPr>
        <w:t>uzevši u obzir navedeno,</w:t>
      </w:r>
      <w:r w:rsidR="00075754" w:rsidRPr="00F0151A">
        <w:rPr>
          <w:rFonts w:hAnsi="Times New Roman" w:ascii="Times New Roman"/>
          <w:sz w:val="24"/>
          <w:szCs w:val="24"/>
        </w:rPr>
        <w:t xml:space="preserve"> na temelju odredbe čl. 132. </w:t>
      </w:r>
      <w:r w:rsidR="00DB7A55">
        <w:rPr>
          <w:rFonts w:hAnsi="Times New Roman" w:ascii="Times New Roman"/>
          <w:sz w:val="24"/>
          <w:szCs w:val="24"/>
        </w:rPr>
        <w:t xml:space="preserve">          </w:t>
      </w:r>
      <w:r w:rsidR="00DF3D6B">
        <w:rPr>
          <w:rFonts w:hAnsi="Times New Roman" w:ascii="Times New Roman"/>
          <w:sz w:val="24"/>
          <w:szCs w:val="24"/>
        </w:rPr>
        <w:t xml:space="preserve">st. 1. SZ-a, pozvane </w:t>
      </w:r>
      <w:r w:rsidR="00075754" w:rsidRPr="00F0151A">
        <w:rPr>
          <w:rFonts w:hAnsi="Times New Roman" w:ascii="Times New Roman"/>
          <w:sz w:val="24"/>
          <w:szCs w:val="24"/>
        </w:rPr>
        <w:t xml:space="preserve">osobe koje imaju pravni interes za provedbom stečajnoga postupka </w:t>
      </w:r>
      <w:r w:rsidR="00075754" w:rsidRPr="00EF3FE8">
        <w:rPr>
          <w:rFonts w:hAnsi="Times New Roman" w:ascii="Times New Roman"/>
          <w:sz w:val="24"/>
          <w:szCs w:val="24"/>
        </w:rPr>
        <w:t xml:space="preserve">predujmiti troškove prethodnog i otvorenog stečajnog postupka u ukupnom iznosu od </w:t>
      </w:r>
      <w:r w:rsidR="0041473C" w:rsidRPr="0041473C">
        <w:rPr>
          <w:rFonts w:hAnsi="Times New Roman" w:ascii="Times New Roman"/>
          <w:sz w:val="24"/>
          <w:szCs w:val="24"/>
        </w:rPr>
        <w:t xml:space="preserve">39.400,00 </w:t>
      </w:r>
      <w:r w:rsidR="00462DDC" w:rsidRPr="0041473C">
        <w:rPr>
          <w:rFonts w:hAnsi="Times New Roman" w:ascii="Times New Roman"/>
          <w:sz w:val="24"/>
          <w:szCs w:val="24"/>
        </w:rPr>
        <w:t>kn</w:t>
      </w:r>
      <w:r w:rsidR="00462DDC" w:rsidRPr="008825BC">
        <w:rPr>
          <w:rFonts w:hAnsi="Times New Roman" w:ascii="Times New Roman"/>
          <w:sz w:val="24"/>
          <w:szCs w:val="24"/>
        </w:rPr>
        <w:t xml:space="preserve"> </w:t>
      </w:r>
      <w:r w:rsidR="00075754" w:rsidRPr="008825BC">
        <w:rPr>
          <w:rFonts w:hAnsi="Times New Roman" w:ascii="Times New Roman"/>
          <w:sz w:val="24"/>
          <w:szCs w:val="24"/>
        </w:rPr>
        <w:t>prema</w:t>
      </w:r>
      <w:r w:rsidR="00075754" w:rsidRPr="002C30CC">
        <w:rPr>
          <w:rFonts w:hAnsi="Times New Roman" w:ascii="Times New Roman"/>
          <w:sz w:val="24"/>
          <w:szCs w:val="24"/>
        </w:rPr>
        <w:t xml:space="preserve"> navedenoj specifikaciji troškova privremenog stečajnog upravitelja, a sve bazirano na</w:t>
      </w:r>
      <w:r w:rsidR="00075754" w:rsidRPr="00F0151A">
        <w:rPr>
          <w:rFonts w:hAnsi="Times New Roman" w:ascii="Times New Roman"/>
          <w:sz w:val="24"/>
          <w:szCs w:val="24"/>
        </w:rPr>
        <w:t xml:space="preserve"> trajanju postupka u vremenu od </w:t>
      </w:r>
      <w:r w:rsidR="00462DDC" w:rsidRPr="00F0151A">
        <w:rPr>
          <w:rFonts w:hAnsi="Times New Roman" w:ascii="Times New Roman"/>
          <w:sz w:val="24"/>
          <w:szCs w:val="24"/>
        </w:rPr>
        <w:t xml:space="preserve">šest </w:t>
      </w:r>
      <w:r w:rsidR="00075754" w:rsidRPr="00F0151A">
        <w:rPr>
          <w:rFonts w:hAnsi="Times New Roman" w:ascii="Times New Roman"/>
          <w:sz w:val="24"/>
          <w:szCs w:val="24"/>
        </w:rPr>
        <w:t>mjesec</w:t>
      </w:r>
      <w:r w:rsidR="00462DDC" w:rsidRPr="00F0151A">
        <w:rPr>
          <w:rFonts w:hAnsi="Times New Roman" w:ascii="Times New Roman"/>
          <w:sz w:val="24"/>
          <w:szCs w:val="24"/>
        </w:rPr>
        <w:t>i (točka I. izreke ovog rješenja)</w:t>
      </w:r>
      <w:r w:rsidR="00075754" w:rsidRPr="00F0151A">
        <w:rPr>
          <w:rFonts w:hAnsi="Times New Roman" w:ascii="Times New Roman"/>
          <w:sz w:val="24"/>
          <w:szCs w:val="24"/>
        </w:rPr>
        <w:t>.</w:t>
      </w:r>
    </w:p>
    <w:p w:rsidRDefault="009B1748" w:rsidP="0028514F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A55E63">
        <w:t>13. prosinca</w:t>
      </w:r>
      <w:r w:rsidR="00DD5222">
        <w:t xml:space="preserve"> 2017</w:t>
      </w:r>
      <w:r w:rsidR="00065B42" w:rsidRPr="00B9015B">
        <w:t>.</w:t>
      </w:r>
    </w:p>
    <w:p w:rsidRDefault="00DD5222" w:rsidP="00DD5222" w:rsidR="00DD5222" w:rsidRPr="00DD5222">
      <w:pPr>
        <w:tabs>
          <w:tab w:pos="5100" w:val="left"/>
        </w:tabs>
        <w:ind w:firstLine="720"/>
      </w:pPr>
      <w:r>
        <w:tab/>
      </w:r>
      <w:r>
        <w:tab/>
      </w:r>
      <w:r>
        <w:tab/>
      </w:r>
      <w:r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8A47E7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6A67AF" w:rsidP="00065B42" w:rsidR="006A67AF"/>
    <w:p w:rsidRDefault="008A47E7" w:rsidP="008A47E7" w:rsidR="008A47E7">
      <w:pPr>
        <w:autoSpaceDE w:val="false"/>
        <w:autoSpaceDN w:val="false"/>
        <w:adjustRightInd w:val="false"/>
      </w:pPr>
    </w:p>
    <w:p w:rsidRDefault="008A47E7" w:rsidP="008A47E7" w:rsidR="008A47E7">
      <w:pPr>
        <w:autoSpaceDE w:val="false"/>
        <w:autoSpaceDN w:val="false"/>
        <w:adjustRightInd w:val="false"/>
      </w:pPr>
      <w:r>
        <w:t>Za točnost otpravka - ovlašteni službenik</w:t>
      </w:r>
    </w:p>
    <w:p w:rsidRDefault="008A47E7" w:rsidP="008A47E7" w:rsidR="00F110C5" w:rsidRPr="00B9015B">
      <w:r>
        <w:t>Katarina Drndelić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A47E7">
          <w:rPr>
            <w:noProof/>
          </w:rPr>
          <w:t>2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436C86">
      <w:rPr>
        <w:sz w:val="24"/>
        <w:szCs w:val="24"/>
      </w:rPr>
      <w:t>4044</w:t>
    </w:r>
    <w:r w:rsidR="008E1461">
      <w:rPr>
        <w:sz w:val="24"/>
        <w:szCs w:val="24"/>
      </w:rPr>
      <w:t>/1</w:t>
    </w:r>
    <w:r w:rsidR="004722A1">
      <w:rPr>
        <w:sz w:val="24"/>
        <w:szCs w:val="24"/>
      </w:rPr>
      <w:t>6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33F1E"/>
    <w:rsid w:val="00041B28"/>
    <w:rsid w:val="0005307D"/>
    <w:rsid w:val="00053539"/>
    <w:rsid w:val="00057DF4"/>
    <w:rsid w:val="00060193"/>
    <w:rsid w:val="0006539F"/>
    <w:rsid w:val="00065B42"/>
    <w:rsid w:val="0007008A"/>
    <w:rsid w:val="00075754"/>
    <w:rsid w:val="00082C15"/>
    <w:rsid w:val="00084AF1"/>
    <w:rsid w:val="000A04C6"/>
    <w:rsid w:val="000A0ACA"/>
    <w:rsid w:val="000B22E7"/>
    <w:rsid w:val="000C1F96"/>
    <w:rsid w:val="000D37B5"/>
    <w:rsid w:val="000D4154"/>
    <w:rsid w:val="000E0E52"/>
    <w:rsid w:val="000E1038"/>
    <w:rsid w:val="000E335E"/>
    <w:rsid w:val="001013EE"/>
    <w:rsid w:val="00101D87"/>
    <w:rsid w:val="0010688B"/>
    <w:rsid w:val="00115505"/>
    <w:rsid w:val="00134F3A"/>
    <w:rsid w:val="00144F90"/>
    <w:rsid w:val="00160B46"/>
    <w:rsid w:val="00163363"/>
    <w:rsid w:val="00167196"/>
    <w:rsid w:val="001861A1"/>
    <w:rsid w:val="0019220D"/>
    <w:rsid w:val="001A762F"/>
    <w:rsid w:val="001D4CC5"/>
    <w:rsid w:val="001E2FD2"/>
    <w:rsid w:val="001E4214"/>
    <w:rsid w:val="001E62E3"/>
    <w:rsid w:val="001E74D8"/>
    <w:rsid w:val="00200BDC"/>
    <w:rsid w:val="00200EA2"/>
    <w:rsid w:val="0021298E"/>
    <w:rsid w:val="00215A48"/>
    <w:rsid w:val="00225613"/>
    <w:rsid w:val="00230E44"/>
    <w:rsid w:val="00232B3A"/>
    <w:rsid w:val="00233208"/>
    <w:rsid w:val="00250A6E"/>
    <w:rsid w:val="00257AAA"/>
    <w:rsid w:val="00260C00"/>
    <w:rsid w:val="00262003"/>
    <w:rsid w:val="00263FC1"/>
    <w:rsid w:val="0026471E"/>
    <w:rsid w:val="0027054A"/>
    <w:rsid w:val="002817DE"/>
    <w:rsid w:val="0028514F"/>
    <w:rsid w:val="00297213"/>
    <w:rsid w:val="00297908"/>
    <w:rsid w:val="002A0543"/>
    <w:rsid w:val="002A72C0"/>
    <w:rsid w:val="002C3072"/>
    <w:rsid w:val="002C30CC"/>
    <w:rsid w:val="002D5087"/>
    <w:rsid w:val="002D5E04"/>
    <w:rsid w:val="002D60CE"/>
    <w:rsid w:val="002E128B"/>
    <w:rsid w:val="002E4F88"/>
    <w:rsid w:val="00302673"/>
    <w:rsid w:val="0031025F"/>
    <w:rsid w:val="003177BE"/>
    <w:rsid w:val="00320FFD"/>
    <w:rsid w:val="00323110"/>
    <w:rsid w:val="00332DD0"/>
    <w:rsid w:val="003334DE"/>
    <w:rsid w:val="00361BA2"/>
    <w:rsid w:val="00366A1D"/>
    <w:rsid w:val="00383AE4"/>
    <w:rsid w:val="003874DC"/>
    <w:rsid w:val="00396DA2"/>
    <w:rsid w:val="003A330B"/>
    <w:rsid w:val="003D0115"/>
    <w:rsid w:val="003D70DD"/>
    <w:rsid w:val="003E3724"/>
    <w:rsid w:val="003E40B6"/>
    <w:rsid w:val="003F3702"/>
    <w:rsid w:val="004005AE"/>
    <w:rsid w:val="00400D27"/>
    <w:rsid w:val="00400E86"/>
    <w:rsid w:val="00402541"/>
    <w:rsid w:val="004079DC"/>
    <w:rsid w:val="00412D47"/>
    <w:rsid w:val="0041473C"/>
    <w:rsid w:val="00436C86"/>
    <w:rsid w:val="00437F27"/>
    <w:rsid w:val="00442BC0"/>
    <w:rsid w:val="00457722"/>
    <w:rsid w:val="00462DDC"/>
    <w:rsid w:val="0046518B"/>
    <w:rsid w:val="004722A1"/>
    <w:rsid w:val="00472D26"/>
    <w:rsid w:val="00484854"/>
    <w:rsid w:val="00496278"/>
    <w:rsid w:val="004B1299"/>
    <w:rsid w:val="004B7428"/>
    <w:rsid w:val="004B7F49"/>
    <w:rsid w:val="004C428C"/>
    <w:rsid w:val="004D37CA"/>
    <w:rsid w:val="004D5659"/>
    <w:rsid w:val="004F5647"/>
    <w:rsid w:val="00501EBB"/>
    <w:rsid w:val="00507FB0"/>
    <w:rsid w:val="00510C83"/>
    <w:rsid w:val="005315A7"/>
    <w:rsid w:val="005316AC"/>
    <w:rsid w:val="0053392B"/>
    <w:rsid w:val="005356ED"/>
    <w:rsid w:val="00535D8E"/>
    <w:rsid w:val="00540560"/>
    <w:rsid w:val="0054341C"/>
    <w:rsid w:val="005543BD"/>
    <w:rsid w:val="00555473"/>
    <w:rsid w:val="00561583"/>
    <w:rsid w:val="0056280D"/>
    <w:rsid w:val="00563186"/>
    <w:rsid w:val="00564CF6"/>
    <w:rsid w:val="005718D9"/>
    <w:rsid w:val="0057450E"/>
    <w:rsid w:val="0059075B"/>
    <w:rsid w:val="00591F57"/>
    <w:rsid w:val="005A5508"/>
    <w:rsid w:val="005B004F"/>
    <w:rsid w:val="005B2079"/>
    <w:rsid w:val="005B344F"/>
    <w:rsid w:val="005B6AD3"/>
    <w:rsid w:val="005C7064"/>
    <w:rsid w:val="005D35F6"/>
    <w:rsid w:val="005F0127"/>
    <w:rsid w:val="005F03BD"/>
    <w:rsid w:val="00606CC8"/>
    <w:rsid w:val="006130C9"/>
    <w:rsid w:val="006248A9"/>
    <w:rsid w:val="00627416"/>
    <w:rsid w:val="00651873"/>
    <w:rsid w:val="006518F5"/>
    <w:rsid w:val="00662650"/>
    <w:rsid w:val="00662884"/>
    <w:rsid w:val="00681B1A"/>
    <w:rsid w:val="006A1774"/>
    <w:rsid w:val="006A67AF"/>
    <w:rsid w:val="006B7DAF"/>
    <w:rsid w:val="006C587D"/>
    <w:rsid w:val="006D72C2"/>
    <w:rsid w:val="006E6E92"/>
    <w:rsid w:val="006F07C2"/>
    <w:rsid w:val="006F73C8"/>
    <w:rsid w:val="00704DD0"/>
    <w:rsid w:val="007150E9"/>
    <w:rsid w:val="007166B2"/>
    <w:rsid w:val="0072094E"/>
    <w:rsid w:val="0073274A"/>
    <w:rsid w:val="00732F2C"/>
    <w:rsid w:val="00735FBC"/>
    <w:rsid w:val="0074187C"/>
    <w:rsid w:val="00746E27"/>
    <w:rsid w:val="00754CF2"/>
    <w:rsid w:val="0076161C"/>
    <w:rsid w:val="007644D1"/>
    <w:rsid w:val="0077071B"/>
    <w:rsid w:val="00772DAE"/>
    <w:rsid w:val="00793B01"/>
    <w:rsid w:val="00794D34"/>
    <w:rsid w:val="007A3899"/>
    <w:rsid w:val="007B068E"/>
    <w:rsid w:val="007D02E9"/>
    <w:rsid w:val="007D3DAC"/>
    <w:rsid w:val="007D5510"/>
    <w:rsid w:val="007E6A6F"/>
    <w:rsid w:val="008019C2"/>
    <w:rsid w:val="00813103"/>
    <w:rsid w:val="00815E2A"/>
    <w:rsid w:val="00816073"/>
    <w:rsid w:val="008204DE"/>
    <w:rsid w:val="0083257E"/>
    <w:rsid w:val="008341D0"/>
    <w:rsid w:val="008468BA"/>
    <w:rsid w:val="00854AD7"/>
    <w:rsid w:val="008567A8"/>
    <w:rsid w:val="00856D79"/>
    <w:rsid w:val="00857AD7"/>
    <w:rsid w:val="0087245C"/>
    <w:rsid w:val="008825BC"/>
    <w:rsid w:val="0089151C"/>
    <w:rsid w:val="008A27DD"/>
    <w:rsid w:val="008A47E7"/>
    <w:rsid w:val="008B669A"/>
    <w:rsid w:val="008C27CD"/>
    <w:rsid w:val="008C2A21"/>
    <w:rsid w:val="008D5709"/>
    <w:rsid w:val="008E1461"/>
    <w:rsid w:val="008E4855"/>
    <w:rsid w:val="008E6380"/>
    <w:rsid w:val="008F656F"/>
    <w:rsid w:val="00900D6A"/>
    <w:rsid w:val="00901CFD"/>
    <w:rsid w:val="00910F3E"/>
    <w:rsid w:val="00923F98"/>
    <w:rsid w:val="00932A7A"/>
    <w:rsid w:val="00933809"/>
    <w:rsid w:val="00937068"/>
    <w:rsid w:val="009426EB"/>
    <w:rsid w:val="009468E4"/>
    <w:rsid w:val="009474DA"/>
    <w:rsid w:val="00947BCF"/>
    <w:rsid w:val="0095451B"/>
    <w:rsid w:val="00956027"/>
    <w:rsid w:val="0097002B"/>
    <w:rsid w:val="00971ACD"/>
    <w:rsid w:val="00973C2C"/>
    <w:rsid w:val="00990413"/>
    <w:rsid w:val="009B1748"/>
    <w:rsid w:val="009B3D51"/>
    <w:rsid w:val="009C4523"/>
    <w:rsid w:val="009D3F11"/>
    <w:rsid w:val="009F3C98"/>
    <w:rsid w:val="00A030F8"/>
    <w:rsid w:val="00A06A4E"/>
    <w:rsid w:val="00A0793E"/>
    <w:rsid w:val="00A2366F"/>
    <w:rsid w:val="00A33682"/>
    <w:rsid w:val="00A43DDC"/>
    <w:rsid w:val="00A446AE"/>
    <w:rsid w:val="00A473F8"/>
    <w:rsid w:val="00A55E63"/>
    <w:rsid w:val="00A6064D"/>
    <w:rsid w:val="00A75EA1"/>
    <w:rsid w:val="00A75F17"/>
    <w:rsid w:val="00A825BC"/>
    <w:rsid w:val="00A851A3"/>
    <w:rsid w:val="00AA116B"/>
    <w:rsid w:val="00AA4086"/>
    <w:rsid w:val="00AC0FE4"/>
    <w:rsid w:val="00AC6741"/>
    <w:rsid w:val="00AE5B43"/>
    <w:rsid w:val="00AE6C78"/>
    <w:rsid w:val="00AF2856"/>
    <w:rsid w:val="00AF39A7"/>
    <w:rsid w:val="00B07EF1"/>
    <w:rsid w:val="00B12B7E"/>
    <w:rsid w:val="00B6110E"/>
    <w:rsid w:val="00B62E90"/>
    <w:rsid w:val="00B77471"/>
    <w:rsid w:val="00B80F01"/>
    <w:rsid w:val="00B9015B"/>
    <w:rsid w:val="00BB4FA7"/>
    <w:rsid w:val="00BC67EF"/>
    <w:rsid w:val="00BD0442"/>
    <w:rsid w:val="00BD4404"/>
    <w:rsid w:val="00BE2D6F"/>
    <w:rsid w:val="00BE35BA"/>
    <w:rsid w:val="00BE5577"/>
    <w:rsid w:val="00BF01D0"/>
    <w:rsid w:val="00BF0DDB"/>
    <w:rsid w:val="00BF16F5"/>
    <w:rsid w:val="00BF609C"/>
    <w:rsid w:val="00BF6A07"/>
    <w:rsid w:val="00C160D0"/>
    <w:rsid w:val="00C23ADD"/>
    <w:rsid w:val="00C40A44"/>
    <w:rsid w:val="00C63030"/>
    <w:rsid w:val="00C70FDE"/>
    <w:rsid w:val="00C77C42"/>
    <w:rsid w:val="00C8155C"/>
    <w:rsid w:val="00C87155"/>
    <w:rsid w:val="00C90682"/>
    <w:rsid w:val="00C949B2"/>
    <w:rsid w:val="00CB0212"/>
    <w:rsid w:val="00CB2B2A"/>
    <w:rsid w:val="00CC17F9"/>
    <w:rsid w:val="00CD7B9F"/>
    <w:rsid w:val="00CE745E"/>
    <w:rsid w:val="00CF26A4"/>
    <w:rsid w:val="00D01E10"/>
    <w:rsid w:val="00D04C63"/>
    <w:rsid w:val="00D04E2A"/>
    <w:rsid w:val="00D1085A"/>
    <w:rsid w:val="00D23C1F"/>
    <w:rsid w:val="00D24310"/>
    <w:rsid w:val="00D256EA"/>
    <w:rsid w:val="00D302B2"/>
    <w:rsid w:val="00D3465C"/>
    <w:rsid w:val="00D346E6"/>
    <w:rsid w:val="00D35F33"/>
    <w:rsid w:val="00D40F24"/>
    <w:rsid w:val="00D41D2D"/>
    <w:rsid w:val="00D4635D"/>
    <w:rsid w:val="00D46EA5"/>
    <w:rsid w:val="00D54ED7"/>
    <w:rsid w:val="00D55DEB"/>
    <w:rsid w:val="00D677F7"/>
    <w:rsid w:val="00D803A5"/>
    <w:rsid w:val="00D91962"/>
    <w:rsid w:val="00D92741"/>
    <w:rsid w:val="00DA6EF1"/>
    <w:rsid w:val="00DB7A55"/>
    <w:rsid w:val="00DC609C"/>
    <w:rsid w:val="00DD1535"/>
    <w:rsid w:val="00DD5222"/>
    <w:rsid w:val="00DD77FB"/>
    <w:rsid w:val="00DE0F86"/>
    <w:rsid w:val="00DE26A4"/>
    <w:rsid w:val="00DF3D6B"/>
    <w:rsid w:val="00DF6BA9"/>
    <w:rsid w:val="00DF712B"/>
    <w:rsid w:val="00E01280"/>
    <w:rsid w:val="00E02130"/>
    <w:rsid w:val="00E0682D"/>
    <w:rsid w:val="00E17119"/>
    <w:rsid w:val="00E24B5E"/>
    <w:rsid w:val="00E375B5"/>
    <w:rsid w:val="00E41E17"/>
    <w:rsid w:val="00E444EA"/>
    <w:rsid w:val="00E44B26"/>
    <w:rsid w:val="00E50411"/>
    <w:rsid w:val="00E50DB1"/>
    <w:rsid w:val="00E51905"/>
    <w:rsid w:val="00E757C5"/>
    <w:rsid w:val="00E76C78"/>
    <w:rsid w:val="00E847F6"/>
    <w:rsid w:val="00EA619E"/>
    <w:rsid w:val="00EB279D"/>
    <w:rsid w:val="00EC2267"/>
    <w:rsid w:val="00EC248C"/>
    <w:rsid w:val="00ED3712"/>
    <w:rsid w:val="00ED43DE"/>
    <w:rsid w:val="00EF12CC"/>
    <w:rsid w:val="00EF3D26"/>
    <w:rsid w:val="00EF3FE8"/>
    <w:rsid w:val="00F0151A"/>
    <w:rsid w:val="00F02806"/>
    <w:rsid w:val="00F110C5"/>
    <w:rsid w:val="00F25A48"/>
    <w:rsid w:val="00F271FA"/>
    <w:rsid w:val="00F324F6"/>
    <w:rsid w:val="00F46EE9"/>
    <w:rsid w:val="00F51240"/>
    <w:rsid w:val="00F526C2"/>
    <w:rsid w:val="00F60A6C"/>
    <w:rsid w:val="00F617D8"/>
    <w:rsid w:val="00F61D4B"/>
    <w:rsid w:val="00F6321E"/>
    <w:rsid w:val="00F77C6F"/>
    <w:rsid w:val="00F87221"/>
    <w:rsid w:val="00F87AD2"/>
    <w:rsid w:val="00F91218"/>
    <w:rsid w:val="00F93C85"/>
    <w:rsid w:val="00FA08F1"/>
    <w:rsid w:val="00FC7A95"/>
    <w:rsid w:val="00FD2149"/>
    <w:rsid w:val="00FD3A3F"/>
    <w:rsid w:val="00FD4F3D"/>
    <w:rsid w:val="00FE00F9"/>
    <w:rsid w:val="00FE7E5D"/>
    <w:rsid w:val="00FF3786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47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47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47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47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47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47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47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47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7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7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St-4044/2016-42</izvorni_sadrzaj>
    <derivirana_varijabla naziv="DomainObject.Oznaka_1">St-4044/2016-42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4044</izvorni_sadrzaj>
    <derivirana_varijabla naziv="DomainObject.Predmet.Broj_1">4044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St-4044/2016</izvorni_sadrzaj>
    <derivirana_varijabla naziv="DomainObject.Predmet.OznakaBroj_1">St-4044/2016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BRADIĆ, društvo s ograničenom odgovornošću za ugostiteljstvo i trgovinu</izvorni_sadrzaj>
    <derivirana_varijabla naziv="DomainObject.Predmet.ProtustrankaFormated_1">  BRADIĆ, društvo s ograničenom odgovornošću za ugostiteljstvo i trgovinu</derivirana_varijabla>
  </DomainObject.Predmet.ProtustrankaFormated>
  <DomainObject.Predmet.ProtustrankaFormatedOIB>
    <izvorni_sadrzaj>  BRADIĆ, društvo s ograničenom odgovornošću za ugostiteljstvo i trgovinu, OIB 86340707061</izvorni_sadrzaj>
    <derivirana_varijabla naziv="DomainObject.Predmet.ProtustrankaFormatedOIB_1">  BRADIĆ, društvo s ograničenom odgovornošću za ugostiteljstvo i trgovinu, OIB 86340707061</derivirana_varijabla>
  </DomainObject.Predmet.ProtustrankaFormatedOIB>
  <DomainObject.Predmet.ProtustrankaFormatedWithAdress>
    <izvorni_sadrzaj> BRADIĆ, društvo s ograničenom odgovornošću za ugostiteljstvo i trgovinu, Strossmayerova 20, 10342 Dubrava</izvorni_sadrzaj>
    <derivirana_varijabla naziv="DomainObject.Predmet.ProtustrankaFormatedWithAdress_1"> BRADIĆ, društvo s ograničenom odgovornošću za ugostiteljstvo i trgovinu, Strossmayerova 20, 10342 Dubrava</derivirana_varijabla>
  </DomainObject.Predmet.ProtustrankaFormatedWithAdress>
  <DomainObject.Predmet.ProtustrankaFormatedWithAdressOIB>
    <izvorni_sadrzaj> BRADIĆ, društvo s ograničenom odgovornošću za ugostiteljstvo i trgovinu, OIB 86340707061, Strossmayerova 20, 10342 Dubrava</izvorni_sadrzaj>
    <derivirana_varijabla naziv="DomainObject.Predmet.ProtustrankaFormatedWithAdressOIB_1"> BRADIĆ, društvo s ograničenom odgovornošću za ugostiteljstvo i trgovinu, OIB 86340707061, Strossmayerova 20, 10342 Dubrava</derivirana_varijabla>
  </DomainObject.Predmet.ProtustrankaFormatedWithAdressOIB>
  <DomainObject.Predmet.ProtustrankaWithAdress>
    <izvorni_sadrzaj>BRADIĆ, društvo s ograničenom odgovornošću za ugostiteljstvo i trgovinu Strossmayerova 20, 10342 Dubrava</izvorni_sadrzaj>
    <derivirana_varijabla naziv="DomainObject.Predmet.ProtustrankaWithAdress_1">BRADIĆ, društvo s ograničenom odgovornošću za ugostiteljstvo i trgovinu Strossmayerova 20, 10342 Dubrava</derivirana_varijabla>
  </DomainObject.Predmet.ProtustrankaWithAdress>
  <DomainObject.Predmet.ProtustrankaWithAdressOIB>
    <izvorni_sadrzaj>BRADIĆ, društvo s ograničenom odgovornošću za ugostiteljstvo i trgovinu, OIB 86340707061, Strossmayerova 20, 10342 Dubrava</izvorni_sadrzaj>
    <derivirana_varijabla naziv="DomainObject.Predmet.ProtustrankaWithAdressOIB_1">BRADIĆ, društvo s ograničenom odgovornošću za ugostiteljstvo i trgovinu, OIB 86340707061, Strossmayerova 20, 10342 Dubrava</derivirana_varijabla>
  </DomainObject.Predmet.ProtustrankaWithAdressOIB>
  <DomainObject.Predmet.ProtustrankaNazivFormated>
    <izvorni_sadrzaj>BRADIĆ, društvo s ograničenom odgovornošću za ugostiteljstvo i trgovinu</izvorni_sadrzaj>
    <derivirana_varijabla naziv="DomainObject.Predmet.ProtustrankaNazivFormated_1">BRADIĆ, društvo s ograničenom odgovornošću za ugostiteljstvo i trgovinu</derivirana_varijabla>
  </DomainObject.Predmet.ProtustrankaNazivFormated>
  <DomainObject.Predmet.ProtustrankaNazivFormatedOIB>
    <izvorni_sadrzaj>BRADIĆ, društvo s ograničenom odgovornošću za ugostiteljstvo i trgovinu, OIB 86340707061</izvorni_sadrzaj>
    <derivirana_varijabla naziv="DomainObject.Predmet.ProtustrankaNazivFormatedOIB_1">BRADIĆ, društvo s ograničenom odgovornošću za ugostiteljstvo i trgovinu, OIB 86340707061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 podružnica Dubrovnik; Vladimir Bradić</izvorni_sadrzaj>
    <derivirana_varijabla naziv="DomainObject.Predmet.StrankaFormated_1">  FINA RC Split podružnica Dubrovnik; Vladimir Bradić</derivirana_varijabla>
  </DomainObject.Predmet.StrankaFormated>
  <DomainObject.Predmet.StrankaFormatedOIB>
    <izvorni_sadrzaj>  FINA RC Split podružnica Dubrovnik, OIB 85821130368; Vladimir Bradić, OIB 95364605254</izvorni_sadrzaj>
    <derivirana_varijabla naziv="DomainObject.Predmet.StrankaFormatedOIB_1">  FINA RC Split podružnica Dubrovnik, OIB 85821130368; Vladimir Bradić, OIB 95364605254</derivirana_varijabla>
  </DomainObject.Predmet.StrankaFormatedOIB>
  <DomainObject.Predmet.StrankaFormatedWithAdress>
    <izvorni_sadrzaj> FINA RC Split podružnica Dubrovnik, Vukovarska 2, 20000 Dubrovnik; Vladimir Bradić, Podlužan 5, 10342 Podlužan</izvorni_sadrzaj>
    <derivirana_varijabla naziv="DomainObject.Predmet.StrankaFormatedWithAdress_1"> FINA RC Split podružnica Dubrovnik, Vukovarska 2, 20000 Dubrovnik; Vladimir Bradić, Podlužan 5, 10342 Podlužan</derivirana_varijabla>
  </DomainObject.Predmet.StrankaFormatedWithAdress>
  <DomainObject.Predmet.StrankaFormatedWithAdressOIB>
    <izvorni_sadrzaj> FINA RC Split podružnica Dubrovnik, OIB 85821130368, Vukovarska 2, 20000 Dubrovnik; Vladimir Bradić, OIB 95364605254, Podlužan 5, 10342 Podlužan</izvorni_sadrzaj>
    <derivirana_varijabla naziv="DomainObject.Predmet.StrankaFormatedWithAdressOIB_1"> FINA RC Split podružnica Dubrovnik, OIB 85821130368, Vukovarska 2, 20000 Dubrovnik; Vladimir Bradić, OIB 95364605254, Podlužan 5, 10342 Podlužan</derivirana_varijabla>
  </DomainObject.Predmet.StrankaFormatedWithAdressOIB>
  <DomainObject.Predmet.StrankaWithAdress>
    <izvorni_sadrzaj>FINA RC Split podružnica Dubrovnik Vukovarska 2,20000 Dubrovnik,Vladimir Bradić Podlužan 5,10342 Podlužan</izvorni_sadrzaj>
    <derivirana_varijabla naziv="DomainObject.Predmet.StrankaWithAdress_1">FINA RC Split podružnica Dubrovnik Vukovarska 2,20000 Dubrovnik,Vladimir Bradić Podlužan 5,10342 Podlužan</derivirana_varijabla>
  </DomainObject.Predmet.StrankaWithAdress>
  <DomainObject.Predmet.StrankaWithAdressOIB>
    <izvorni_sadrzaj>FINA RC Split podružnica Dubrovnik, OIB 85821130368, Vukovarska 2,20000 Dubrovnik,Vladimir Bradić, OIB 95364605254, Podlužan 5,10342 Podlužan</izvorni_sadrzaj>
    <derivirana_varijabla naziv="DomainObject.Predmet.StrankaWithAdressOIB_1">FINA RC Split podružnica Dubrovnik, OIB 85821130368, Vukovarska 2,20000 Dubrovnik,Vladimir Bradić, OIB 95364605254, Podlužan 5,10342 Podlužan</derivirana_varijabla>
  </DomainObject.Predmet.StrankaWithAdressOIB>
  <DomainObject.Predmet.StrankaNazivFormated>
    <izvorni_sadrzaj>FINA RC Split podružnica Dubrovnik,Vladimir Bradić</izvorni_sadrzaj>
    <derivirana_varijabla naziv="DomainObject.Predmet.StrankaNazivFormated_1">FINA RC Split podružnica Dubrovnik,Vladimir Bradić</derivirana_varijabla>
  </DomainObject.Predmet.StrankaNazivFormated>
  <DomainObject.Predmet.StrankaNazivFormatedOIB>
    <izvorni_sadrzaj>FINA RC Split podružnica Dubrovnik, OIB 85821130368,Vladimir Bradić, OIB 95364605254</izvorni_sadrzaj>
    <derivirana_varijabla naziv="DomainObject.Predmet.StrankaNazivFormatedOIB_1">FINA RC Split podružnica Dubrovnik, OIB 85821130368,Vladimir Bradić, OIB 95364605254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RC Split podružnica Dubrovnik</item>
      <item>Vladimir Bradić</item>
    </izvorni_sadrzaj>
    <derivirana_varijabla naziv="DomainObject.Predmet.StrankaListFormated_1">
      <item>FINA RC Split podružnica Dubrovnik</item>
      <item>Vladimir Bradić</item>
    </derivirana_varijabla>
  </DomainObject.Predmet.StrankaListFormated>
  <DomainObject.Predmet.StrankaListFormatedOIB>
    <izvorni_sadrzaj>
      <item>FINA RC Split podružnica Dubrovnik, OIB 85821130368</item>
      <item>Vladimir Bradić, OIB 95364605254</item>
    </izvorni_sadrzaj>
    <derivirana_varijabla naziv="DomainObject.Predmet.StrankaListFormatedOIB_1">
      <item>FINA RC Split podružnica Dubrovnik, OIB 85821130368</item>
      <item>Vladimir Bradić, OIB 95364605254</item>
    </derivirana_varijabla>
  </DomainObject.Predmet.StrankaListFormatedOIB>
  <DomainObject.Predmet.StrankaListFormatedWithAdress>
    <izvorni_sadrzaj>
      <item>FINA RC Split podružnica Dubrovnik, Vukovarska 2, 20000 Dubrovnik</item>
      <item>Vladimir Bradić, Podlužan 5, 10342 Podlužan</item>
    </izvorni_sadrzaj>
    <derivirana_varijabla naziv="DomainObject.Predmet.StrankaListFormatedWithAdress_1">
      <item>FINA RC Split podružnica Dubrovnik, Vukovarska 2, 20000 Dubrovnik</item>
      <item>Vladimir Bradić, Podlužan 5, 10342 Podlužan</item>
    </derivirana_varijabla>
  </DomainObject.Predmet.StrankaListFormatedWithAdress>
  <DomainObject.Predmet.StrankaListFormatedWithAdressOIB>
    <izvorni_sadrzaj>
      <item>FINA RC Split podružnica Dubrovnik, OIB 85821130368, Vukovarska 2, 20000 Dubrovnik</item>
      <item>Vladimir Bradić, OIB 95364605254, Podlužan 5, 10342 Podlužan</item>
    </izvorni_sadrzaj>
    <derivirana_varijabla naziv="DomainObject.Predmet.StrankaListFormatedWithAdressOIB_1">
      <item>FINA RC Split podružnica Dubrovnik, OIB 85821130368, Vukovarska 2, 20000 Dubrovnik</item>
      <item>Vladimir Bradić, OIB 95364605254, Podlužan 5, 10342 Podlužan</item>
    </derivirana_varijabla>
  </DomainObject.Predmet.StrankaListFormatedWithAdressOIB>
  <DomainObject.Predmet.StrankaListNazivFormated>
    <izvorni_sadrzaj>
      <item>FINA RC Split podružnica Dubrovnik</item>
      <item>Vladimir Bradić</item>
    </izvorni_sadrzaj>
    <derivirana_varijabla naziv="DomainObject.Predmet.StrankaListNazivFormated_1">
      <item>FINA RC Split podružnica Dubrovnik</item>
      <item>Vladimir Bradić</item>
    </derivirana_varijabla>
  </DomainObject.Predmet.StrankaListNazivFormated>
  <DomainObject.Predmet.StrankaListNazivFormatedOIB>
    <izvorni_sadrzaj>
      <item>FINA RC Split podružnica Dubrovnik, OIB 85821130368</item>
      <item>Vladimir Bradić, OIB 95364605254</item>
    </izvorni_sadrzaj>
    <derivirana_varijabla naziv="DomainObject.Predmet.StrankaListNazivFormatedOIB_1">
      <item>FINA RC Split podružnica Dubrovnik, OIB 85821130368</item>
      <item>Vladimir Bradić, OIB 95364605254</item>
    </derivirana_varijabla>
  </DomainObject.Predmet.StrankaListNazivFormatedOIB>
  <DomainObject.Predmet.ProtuStrankaListFormated>
    <izvorni_sadrzaj>
      <item>BRADIĆ, društvo s ograničenom odgovornošću za ugostiteljstvo i trgovinu</item>
    </izvorni_sadrzaj>
    <derivirana_varijabla naziv="DomainObject.Predmet.ProtuStrankaListFormated_1">
      <item>BRADIĆ, društvo s ograničenom odgovornošću za ugostiteljstvo i trgovinu</item>
    </derivirana_varijabla>
  </DomainObject.Predmet.ProtuStrankaListFormated>
  <DomainObject.Predmet.ProtuStrankaListFormatedOIB>
    <izvorni_sadrzaj>
      <item>BRADIĆ, društvo s ograničenom odgovornošću za ugostiteljstvo i trgovinu, OIB 86340707061</item>
    </izvorni_sadrzaj>
    <derivirana_varijabla naziv="DomainObject.Predmet.ProtuStrankaListFormatedOIB_1">
      <item>BRADIĆ, društvo s ograničenom odgovornošću za ugostiteljstvo i trgovinu, OIB 86340707061</item>
    </derivirana_varijabla>
  </DomainObject.Predmet.ProtuStrankaListFormatedOIB>
  <DomainObject.Predmet.ProtuStrankaListFormatedWithAdress>
    <izvorni_sadrzaj>
      <item>BRADIĆ, društvo s ograničenom odgovornošću za ugostiteljstvo i trgovinu, Strossmayerova 20, 10342 Dubrava</item>
    </izvorni_sadrzaj>
    <derivirana_varijabla naziv="DomainObject.Predmet.ProtuStrankaListFormatedWithAdress_1">
      <item>BRADIĆ, društvo s ograničenom odgovornošću za ugostiteljstvo i trgovinu, Strossmayerova 20, 10342 Dubrava</item>
    </derivirana_varijabla>
  </DomainObject.Predmet.ProtuStrankaListFormatedWithAdress>
  <DomainObject.Predmet.ProtuStrankaListFormatedWithAdressOIB>
    <izvorni_sadrzaj>
      <item>BRADIĆ, društvo s ograničenom odgovornošću za ugostiteljstvo i trgovinu, OIB 86340707061, Strossmayerova 20, 10342 Dubrava</item>
    </izvorni_sadrzaj>
    <derivirana_varijabla naziv="DomainObject.Predmet.ProtuStrankaListFormatedWithAdressOIB_1">
      <item>BRADIĆ, društvo s ograničenom odgovornošću za ugostiteljstvo i trgovinu, OIB 86340707061, Strossmayerova 20, 10342 Dubrava</item>
    </derivirana_varijabla>
  </DomainObject.Predmet.ProtuStrankaListFormatedWithAdressOIB>
  <DomainObject.Predmet.ProtuStrankaListNazivFormated>
    <izvorni_sadrzaj>
      <item>BRADIĆ, društvo s ograničenom odgovornošću za ugostiteljstvo i trgovinu</item>
    </izvorni_sadrzaj>
    <derivirana_varijabla naziv="DomainObject.Predmet.ProtuStrankaListNazivFormated_1">
      <item>BRADIĆ, društvo s ograničenom odgovornošću za ugostiteljstvo i trgovinu</item>
    </derivirana_varijabla>
  </DomainObject.Predmet.ProtuStrankaListNazivFormated>
  <DomainObject.Predmet.ProtuStrankaListNazivFormatedOIB>
    <izvorni_sadrzaj>
      <item>BRADIĆ, društvo s ograničenom odgovornošću za ugostiteljstvo i trgovinu, OIB 86340707061</item>
    </izvorni_sadrzaj>
    <derivirana_varijabla naziv="DomainObject.Predmet.ProtuStrankaListNazivFormatedOIB_1">
      <item>BRADIĆ, društvo s ograničenom odgovornošću za ugostiteljstvo i trgovinu, OIB 86340707061</item>
    </derivirana_varijabla>
  </DomainObject.Predmet.ProtuStrankaListNazivFormatedOIB>
  <DomainObject.Predmet.OstaliListFormated>
    <izvorni_sadrzaj>
      <item>ERSTE&amp;STEIERMÄRKISCHE BANKA dioničko društvo</item>
      <item>Vladimir Bradić</item>
    </izvorni_sadrzaj>
    <derivirana_varijabla naziv="DomainObject.Predmet.OstaliListFormated_1">
      <item>ERSTE&amp;STEIERMÄRKISCHE BANKA dioničko društvo</item>
      <item>Vladimir Bradić</item>
    </derivirana_varijabla>
  </DomainObject.Predmet.OstaliListFormated>
  <DomainObject.Predmet.OstaliListFormatedOIB>
    <izvorni_sadrzaj>
      <item>ERSTE&amp;STEIERMÄRKISCHE BANKA dioničko društvo, OIB 23057039320</item>
      <item>Vladimir Bradić, OIB 95364605254</item>
    </izvorni_sadrzaj>
    <derivirana_varijabla naziv="DomainObject.Predmet.OstaliListFormatedOIB_1">
      <item>ERSTE&amp;STEIERMÄRKISCHE BANKA dioničko društvo, OIB 23057039320</item>
      <item>Vladimir Bradić, OIB 95364605254</item>
    </derivirana_varijabla>
  </DomainObject.Predmet.OstaliListFormatedOIB>
  <DomainObject.Predmet.OstaliListFormatedWithAdress>
    <izvorni_sadrzaj>
      <item>ERSTE&amp;STEIERMÄRKISCHE BANKA dioničko društvo, Jadranski Trg 3/a, 51000 Rijeka</item>
      <item>Vladimir Bradić, Podlužan 5, 10342 Podlužan</item>
    </izvorni_sadrzaj>
    <derivirana_varijabla naziv="DomainObject.Predmet.OstaliListFormatedWithAdress_1">
      <item>ERSTE&amp;STEIERMÄRKISCHE BANKA dioničko društvo, Jadranski Trg 3/a, 51000 Rijeka</item>
      <item>Vladimir Bradić, Podlužan 5, 10342 Podlužan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Vladimir Bradić, OIB 95364605254, Podlužan 5, 10342 Podlužan</item>
    </izvorni_sadrzaj>
    <derivirana_varijabla naziv="DomainObject.Predmet.OstaliListFormatedWithAdressOIB_1">
      <item>ERSTE&amp;STEIERMÄRKISCHE BANKA dioničko društvo, OIB 23057039320, Jadranski Trg 3/a, 51000 Rijeka</item>
      <item>Vladimir Bradić, OIB 95364605254, Podlužan 5, 10342 Podlužan</item>
    </derivirana_varijabla>
  </DomainObject.Predmet.OstaliListFormatedWithAdressOIB>
  <DomainObject.Predmet.OstaliListNazivFormated>
    <izvorni_sadrzaj>
      <item>ERSTE&amp;STEIERMÄRKISCHE BANKA dioničko društvo</item>
      <item>Vladimir Bradić</item>
    </izvorni_sadrzaj>
    <derivirana_varijabla naziv="DomainObject.Predmet.OstaliListNazivFormated_1">
      <item>ERSTE&amp;STEIERMÄRKISCHE BANKA dioničko društvo</item>
      <item>Vladimir Bradić</item>
    </derivirana_varijabla>
  </DomainObject.Predmet.OstaliListNazivFormated>
  <DomainObject.Predmet.OstaliListNazivFormatedOIB>
    <izvorni_sadrzaj>
      <item>ERSTE&amp;STEIERMÄRKISCHE BANKA dioničko društvo, OIB 23057039320</item>
      <item>Vladimir Bradić, OIB 95364605254</item>
    </izvorni_sadrzaj>
    <derivirana_varijabla naziv="DomainObject.Predmet.OstaliListNazivFormatedOIB_1">
      <item>ERSTE&amp;STEIERMÄRKISCHE BANKA dioničko društvo, OIB 23057039320</item>
      <item>Vladimir Bradić, OIB 95364605254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>St-4044/2016-42</izvorni_sadrzaj>
    <derivirana_varijabla naziv="DomainObject.PoslovniBrojDokumenta_1">St-4044/2016-42</derivirana_varijabla>
  </DomainObject.PoslovniBrojDokumenta>
  <DomainObject.Predmet.StrankaIDrugi>
    <izvorni_sadrzaj>FINA RC Split podružnica Dubrovnik i dr.</izvorni_sadrzaj>
    <derivirana_varijabla naziv="DomainObject.Predmet.StrankaIDrugi_1">FINA RC Split podružnica Dubrovnik i dr.</derivirana_varijabla>
  </DomainObject.Predmet.StrankaIDrugi>
  <DomainObject.Predmet.ProtustrankaIDrugi>
    <izvorni_sadrzaj>BRADIĆ, društvo s ograničenom odgovornošću za ugostiteljstvo i trgovinu</izvorni_sadrzaj>
    <derivirana_varijabla naziv="DomainObject.Predmet.ProtustrankaIDrugi_1">BRADIĆ, društvo s ograničenom odgovornošću za ugostiteljstvo i trgovinu</derivirana_varijabla>
  </DomainObject.Predmet.ProtustrankaIDrugi>
  <DomainObject.Predmet.StrankaIDrugiAdressOIB>
    <izvorni_sadrzaj>FINA RC Split podružnica Dubrovnik, OIB 85821130368, Vukovarska 2, 20000 Dubrovnik i dr.</izvorni_sadrzaj>
    <derivirana_varijabla naziv="DomainObject.Predmet.StrankaIDrugiAdressOIB_1">FINA RC Split podružnica Dubrovnik, OIB 85821130368, Vukovarska 2, 20000 Dubrovnik i dr.</derivirana_varijabla>
  </DomainObject.Predmet.StrankaIDrugiAdressOIB>
  <DomainObject.Predmet.ProtustrankaIDrugiAdressOIB>
    <izvorni_sadrzaj>BRADIĆ, društvo s ograničenom odgovornošću za ugostiteljstvo i trgovinu, OIB 86340707061, Strossmayerova 20, 10342 Dubrava</izvorni_sadrzaj>
    <derivirana_varijabla naziv="DomainObject.Predmet.ProtustrankaIDrugiAdressOIB_1">BRADIĆ, društvo s ograničenom odgovornošću za ugostiteljstvo i trgovinu, OIB 86340707061, Strossmayerova 20, 10342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BRADIĆ, društvo s ograničenom odgovornošću za ugostiteljstvo i trgovinu</item>
      <item>FINA RC Split podružnica Dubrovnik</item>
      <item>ERSTE&amp;STEIERMÄRKISCHE BANKA dioničko društvo</item>
      <item>Vladimir Bradić</item>
      <item>Vladimir Bradić</item>
    </izvorni_sadrzaj>
    <derivirana_varijabla naziv="DomainObject.Predmet.SudioniciListNaziv_1">
      <item>BRADIĆ, društvo s ograničenom odgovornošću za ugostiteljstvo i trgovinu</item>
      <item>FINA RC Split podružnica Dubrovnik</item>
      <item>ERSTE&amp;STEIERMÄRKISCHE BANKA dioničko društvo</item>
      <item>Vladimir Bradić</item>
      <item>Vladimir Bradić</item>
    </derivirana_varijabla>
  </DomainObject.Predmet.SudioniciListNaziv>
  <DomainObject.Predmet.SudioniciListAdressOIB>
    <izvorni_sadrzaj>
      <item>BRADIĆ, društvo s ograničenom odgovornošću za ugostiteljstvo i trgovinu, OIB 86340707061, Strossmayerova 20,10342 Dubrava</item>
      <item>FINA RC Split podružnica Dubrovnik, OIB 85821130368, Vukovarska 2,20000 Dubrovnik</item>
      <item>ERSTE&amp;STEIERMÄRKISCHE BANKA dioničko društvo, OIB 23057039320, Jadranski Trg 3/a,51000 Rijeka</item>
      <item>Vladimir Bradić, OIB 95364605254, Podlužan 5,10342 Podlužan</item>
      <item>Vladimir Bradić, OIB 95364605254, Podlužan 5,10342 Podlužan</item>
    </izvorni_sadrzaj>
    <derivirana_varijabla naziv="DomainObject.Predmet.SudioniciListAdressOIB_1">
      <item>BRADIĆ, društvo s ograničenom odgovornošću za ugostiteljstvo i trgovinu, OIB 86340707061, Strossmayerova 20,10342 Dubrava</item>
      <item>FINA RC Split podružnica Dubrovnik, OIB 85821130368, Vukovarska 2,20000 Dubrovnik</item>
      <item>ERSTE&amp;STEIERMÄRKISCHE BANKA dioničko društvo, OIB 23057039320, Jadranski Trg 3/a,51000 Rijeka</item>
      <item>Vladimir Bradić, OIB 95364605254, Podlužan 5,10342 Podlužan</item>
      <item>Vladimir Bradić, OIB 95364605254, Podlužan 5,10342 Podlužan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86340707061</item>
      <item>, OIB 85821130368</item>
      <item>, OIB 23057039320</item>
      <item>, OIB 95364605254</item>
      <item>, OIB 95364605254</item>
    </izvorni_sadrzaj>
    <derivirana_varijabla naziv="DomainObject.Predmet.SudioniciListNazivOIB_1">
      <item>, OIB 86340707061</item>
      <item>, OIB 85821130368</item>
      <item>, OIB 23057039320</item>
      <item>, OIB 95364605254</item>
      <item>, OIB 95364605254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E2DBAB-2496-43DF-BEBE-AF7E69B3C6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891</properties:Words>
  <properties:Characters>4896</properties:Characters>
  <properties:Lines>91</properties:Lines>
  <properties:Paragraphs>24</properties:Paragraphs>
  <properties:TotalTime>472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Katarina Drndelić</cp:lastModifiedBy>
  <cp:lastPrinted>2017-12-13T13:17:00Z</cp:lastPrinted>
  <dcterms:modified xmlns:xsi="http://www.w3.org/2001/XMLSchema-instance" xsi:type="dcterms:W3CDTF">2017-12-13T13:17:00Z</dcterms:modified>
  <cp:revision>319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St-4044/2016-42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