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c42f" w14:paraId="5bdc42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F41867">
        <w:t>1095</w:t>
      </w:r>
      <w:r w:rsidR="00DB5D27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F41867">
        <w:t xml:space="preserve"> </w:t>
      </w:r>
      <w:r w:rsidR="00F41867" w:rsidRPr="00F41867">
        <w:t xml:space="preserve">R.T. OBNOVA  d.o.o., Zagreb, </w:t>
      </w:r>
      <w:r w:rsidR="00F41867">
        <w:t>Ratarska 28/1, OIB: 04785799798</w:t>
      </w:r>
      <w:r w:rsidR="005B14E3">
        <w:t xml:space="preserve">, </w:t>
      </w:r>
      <w:r w:rsidR="00F41867">
        <w:rPr>
          <w:rFonts w:eastAsia="Times New Roman"/>
          <w:szCs w:val="24"/>
          <w:lang w:eastAsia="hr-HR"/>
        </w:rPr>
        <w:t>2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F4186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F41867">
        <w:rPr>
          <w:rFonts w:eastAsia="Times New Roman"/>
          <w:szCs w:val="24"/>
          <w:lang w:eastAsia="hr-HR"/>
        </w:rPr>
        <w:t xml:space="preserve"> </w:t>
      </w:r>
      <w:r w:rsidR="00F41867" w:rsidRPr="00F41867">
        <w:rPr>
          <w:rFonts w:eastAsia="Times New Roman"/>
          <w:szCs w:val="24"/>
          <w:lang w:eastAsia="hr-HR"/>
        </w:rPr>
        <w:t>R.T. OBNOVA  d.o.o., Zagreb, Ratarska 28/1, OIB: 04785799798</w:t>
      </w:r>
      <w:r w:rsidR="00F41867">
        <w:rPr>
          <w:rFonts w:eastAsia="Times New Roman"/>
          <w:szCs w:val="24"/>
          <w:lang w:eastAsia="hr-HR"/>
        </w:rPr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41867">
        <w:rPr>
          <w:rFonts w:eastAsia="Times New Roman"/>
          <w:szCs w:val="24"/>
          <w:lang w:eastAsia="hr-HR"/>
        </w:rPr>
        <w:t>2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3A49CE">
        <w:rPr>
          <w:rFonts w:eastAsia="Times New Roman"/>
          <w:szCs w:val="24"/>
          <w:lang w:eastAsia="hr-HR"/>
        </w:rPr>
        <w:t>10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3A49CE">
        <w:rPr>
          <w:rFonts w:eastAsia="Times New Roman"/>
          <w:szCs w:val="24"/>
          <w:lang w:eastAsia="hr-HR"/>
        </w:rPr>
        <w:t>3</w:t>
      </w:r>
      <w:r w:rsidR="008615E5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21619F">
        <w:rPr>
          <w:rFonts w:eastAsia="Times New Roman"/>
          <w:szCs w:val="24"/>
          <w:lang w:eastAsia="hr-HR"/>
        </w:rPr>
        <w:t>tečajnog up</w:t>
      </w:r>
      <w:r w:rsidR="003A49CE">
        <w:rPr>
          <w:rFonts w:eastAsia="Times New Roman"/>
          <w:szCs w:val="24"/>
          <w:lang w:eastAsia="hr-HR"/>
        </w:rPr>
        <w:t>ravitelja imenuje se Hrvoje Kraljičković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A49CE">
        <w:t xml:space="preserve"> Trg hrvatskih velikana 4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A49CE">
        <w:rPr>
          <w:rFonts w:eastAsia="Times New Roman"/>
          <w:szCs w:val="24"/>
          <w:lang w:eastAsia="hr-HR"/>
        </w:rPr>
        <w:t xml:space="preserve"> 63875916042</w:t>
      </w:r>
      <w:r w:rsidR="007E2593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E259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7E2593">
        <w:t xml:space="preserve"> </w:t>
      </w:r>
      <w:r w:rsidR="007E2593" w:rsidRPr="007E2593">
        <w:t>R.T. OBNOVA  d.o.o., Zagreb, Ratarska 28/1, OIB: 04785799798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E566E">
        <w:rPr>
          <w:rFonts w:eastAsia="Times New Roman"/>
          <w:szCs w:val="24"/>
          <w:lang w:eastAsia="hr-HR"/>
        </w:rPr>
        <w:t>18. rujna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7E2593">
        <w:rPr>
          <w:rFonts w:eastAsia="Times New Roman"/>
          <w:szCs w:val="20"/>
          <w:lang w:eastAsia="hr-HR"/>
        </w:rPr>
        <w:t>21</w:t>
      </w:r>
      <w:r w:rsidR="00EE566E">
        <w:rPr>
          <w:rFonts w:eastAsia="Times New Roman"/>
          <w:szCs w:val="20"/>
          <w:lang w:eastAsia="hr-HR"/>
        </w:rPr>
        <w:t>. listopada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EE566E">
        <w:rPr>
          <w:rFonts w:eastAsia="Times New Roman"/>
          <w:szCs w:val="20"/>
          <w:lang w:eastAsia="hr-HR"/>
        </w:rPr>
        <w:t>2015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Također, sud je zaključkom od 23. listopada 2015</w:t>
      </w:r>
      <w:r w:rsidR="007E2593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7E2593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</w:t>
      </w:r>
      <w:r w:rsidR="00C82CAD">
        <w:rPr>
          <w:rFonts w:eastAsia="Times New Roman"/>
          <w:szCs w:val="20"/>
          <w:lang w:eastAsia="hr-HR"/>
        </w:rPr>
        <w:lastRenderedPageBreak/>
        <w:t>dužnika Riad Travljanin</w:t>
      </w:r>
      <w:r w:rsidR="0083362D">
        <w:rPr>
          <w:rFonts w:eastAsia="Times New Roman"/>
          <w:szCs w:val="20"/>
          <w:lang w:eastAsia="hr-HR"/>
        </w:rPr>
        <w:t xml:space="preserve"> </w:t>
      </w:r>
      <w:r w:rsidR="00C82CAD">
        <w:rPr>
          <w:rFonts w:eastAsia="Times New Roman"/>
          <w:szCs w:val="20"/>
          <w:lang w:eastAsia="hr-HR"/>
        </w:rPr>
        <w:t>zaprimio je zaključak suda 25. studenog 2015.,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C82CAD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C82CAD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82CAD">
        <w:rPr>
          <w:rFonts w:eastAsia="Times New Roman"/>
          <w:szCs w:val="20"/>
          <w:lang w:eastAsia="hr-HR"/>
        </w:rPr>
        <w:t>2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FD046F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FD046F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="00FD046F">
        <w:rPr>
          <w:rFonts w:eastAsia="Times New Roman"/>
          <w:szCs w:val="24"/>
        </w:rPr>
        <w:tab/>
      </w:r>
      <w:r w:rsidR="00FD046F"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 xml:space="preserve">ski savjetnik </w:t>
      </w:r>
    </w:p>
    <w:p w:rsidRDefault="00A91B8B" w:rsidP="00FD046F" w:rsidR="001B3169" w:rsidRPr="001B3169">
      <w:pPr>
        <w:ind w:firstLine="708" w:left="5664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</w:rPr>
        <w:t>IVAN BEŠLIĆ</w:t>
      </w:r>
      <w:r w:rsidR="00FD046F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FD046F" w:rsidP="00720C69" w:rsidR="00FD046F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FD046F" w:rsidP="00720C69" w:rsidR="00FD046F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965" w:rsidP="00266E31" w:rsidR="00CE0965">
      <w:r>
        <w:separator/>
      </w:r>
    </w:p>
  </w:endnote>
  <w:endnote w:id="0" w:type="continuationSeparator">
    <w:p w:rsidRDefault="00CE0965" w:rsidP="00266E31" w:rsidR="00CE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965" w:rsidP="00266E31" w:rsidR="00CE0965">
      <w:r>
        <w:separator/>
      </w:r>
    </w:p>
  </w:footnote>
  <w:footnote w:id="0" w:type="continuationSeparator">
    <w:p w:rsidRDefault="00CE0965" w:rsidP="00266E31" w:rsidR="00CE0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46F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B36DBC">
          <w:t xml:space="preserve">30. </w:t>
        </w:r>
        <w:r w:rsidR="00F36322">
          <w:t>St-</w:t>
        </w:r>
        <w:r w:rsidR="00F41867">
          <w:t>1095</w:t>
        </w:r>
        <w:r w:rsidR="00B36DBC">
          <w:t>/15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49CE"/>
    <w:rsid w:val="003B3347"/>
    <w:rsid w:val="003B748A"/>
    <w:rsid w:val="003C48C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7E2593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532F"/>
    <w:rsid w:val="00B74A75"/>
    <w:rsid w:val="00BC1512"/>
    <w:rsid w:val="00BE63D2"/>
    <w:rsid w:val="00BF580F"/>
    <w:rsid w:val="00C043BE"/>
    <w:rsid w:val="00C120F0"/>
    <w:rsid w:val="00C15FC3"/>
    <w:rsid w:val="00C16E92"/>
    <w:rsid w:val="00C22EDC"/>
    <w:rsid w:val="00C34A3C"/>
    <w:rsid w:val="00C42DF6"/>
    <w:rsid w:val="00C823B5"/>
    <w:rsid w:val="00C82CAD"/>
    <w:rsid w:val="00C91BD3"/>
    <w:rsid w:val="00CA63C1"/>
    <w:rsid w:val="00CC4665"/>
    <w:rsid w:val="00CE09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41867"/>
    <w:rsid w:val="00F85202"/>
    <w:rsid w:val="00F861C2"/>
    <w:rsid w:val="00F87549"/>
    <w:rsid w:val="00F93944"/>
    <w:rsid w:val="00FA1431"/>
    <w:rsid w:val="00FB34BE"/>
    <w:rsid w:val="00FC12E6"/>
    <w:rsid w:val="00FD046F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FD046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FD046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 OBNOVA d.o.o.</izvorni_sadrzaj>
    <derivirana_varijabla naziv="DomainObject.Predmet.ProtustrankaFormated_1">  R.T. OBNOVA d.o.o.</derivirana_varijabla>
  </DomainObject.Predmet.ProtustrankaFormated>
  <DomainObject.Predmet.ProtustrankaFormatedOIB>
    <izvorni_sadrzaj>  R.T. OBNOVA d.o.o., OIB 04785799798</izvorni_sadrzaj>
    <derivirana_varijabla naziv="DomainObject.Predmet.ProtustrankaFormatedOIB_1">  R.T. OBNOVA d.o.o., OIB 04785799798</derivirana_varijabla>
  </DomainObject.Predmet.ProtustrankaFormatedOIB>
  <DomainObject.Predmet.ProtustrankaFormatedWithAdress>
    <izvorni_sadrzaj> R.T. OBNOVA d.o.o., Ratarska 28/1, 10000 Zagreb</izvorni_sadrzaj>
    <derivirana_varijabla naziv="DomainObject.Predmet.ProtustrankaFormatedWithAdress_1"> R.T. OBNOVA d.o.o., Ratarska 28/1, 10000 Zagreb</derivirana_varijabla>
  </DomainObject.Predmet.ProtustrankaFormatedWithAdress>
  <DomainObject.Predmet.ProtustrankaFormatedWithAdressOIB>
    <izvorni_sadrzaj> R.T. OBNOVA d.o.o., OIB 04785799798, Ratarska 28/1, 10000 Zagreb</izvorni_sadrzaj>
    <derivirana_varijabla naziv="DomainObject.Predmet.ProtustrankaFormatedWithAdressOIB_1"> R.T. OBNOVA d.o.o., OIB 04785799798, Ratarska 28/1, 10000 Zagreb</derivirana_varijabla>
  </DomainObject.Predmet.ProtustrankaFormatedWithAdressOIB>
  <DomainObject.Predmet.ProtustrankaWithAdress>
    <izvorni_sadrzaj>R.T. OBNOVA d.o.o. Ratarska 28/1, 10000 Zagreb</izvorni_sadrzaj>
    <derivirana_varijabla naziv="DomainObject.Predmet.ProtustrankaWithAdress_1">R.T. OBNOVA d.o.o. Ratarska 28/1, 10000 Zagreb</derivirana_varijabla>
  </DomainObject.Predmet.ProtustrankaWithAdress>
  <DomainObject.Predmet.ProtustrankaWithAdressOIB>
    <izvorni_sadrzaj>R.T. OBNOVA d.o.o., OIB 04785799798, Ratarska 28/1, 10000 Zagreb</izvorni_sadrzaj>
    <derivirana_varijabla naziv="DomainObject.Predmet.ProtustrankaWithAdressOIB_1">R.T. OBNOVA d.o.o., OIB 04785799798, Ratarska 28/1, 10000 Zagreb</derivirana_varijabla>
  </DomainObject.Predmet.ProtustrankaWithAdressOIB>
  <DomainObject.Predmet.ProtustrankaNazivFormated>
    <izvorni_sadrzaj>R.T. OBNOVA d.o.o.</izvorni_sadrzaj>
    <derivirana_varijabla naziv="DomainObject.Predmet.ProtustrankaNazivFormated_1">R.T. OBNOVA d.o.o.</derivirana_varijabla>
  </DomainObject.Predmet.ProtustrankaNazivFormated>
  <DomainObject.Predmet.ProtustrankaNazivFormatedOIB>
    <izvorni_sadrzaj>R.T. OBNOVA d.o.o., OIB 04785799798</izvorni_sadrzaj>
    <derivirana_varijabla naziv="DomainObject.Predmet.ProtustrankaNazivFormatedOIB_1">R.T. OBNOVA d.o.o., OIB 04785799798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R.T. OBNOVA d.o.o.</item>
    </izvorni_sadrzaj>
    <derivirana_varijabla naziv="DomainObject.Predmet.ProtuStrankaListFormated_1">
      <item>R.T. OBNOVA d.o.o.</item>
    </derivirana_varijabla>
  </DomainObject.Predmet.ProtuStrankaListFormated>
  <DomainObject.Predmet.ProtuStrankaListFormatedOIB>
    <izvorni_sadrzaj>
      <item>R.T. OBNOVA d.o.o., OIB 04785799798</item>
    </izvorni_sadrzaj>
    <derivirana_varijabla naziv="DomainObject.Predmet.ProtuStrankaListFormatedOIB_1">
      <item>R.T. OBNOVA d.o.o., OIB 04785799798</item>
    </derivirana_varijabla>
  </DomainObject.Predmet.ProtuStrankaListFormatedOIB>
  <DomainObject.Predmet.ProtuStrankaListFormatedWithAdress>
    <izvorni_sadrzaj>
      <item>R.T. OBNOVA d.o.o., Ratarska 28/1, 10000 Zagreb</item>
    </izvorni_sadrzaj>
    <derivirana_varijabla naziv="DomainObject.Predmet.ProtuStrankaListFormatedWithAdress_1">
      <item>R.T. OBNOVA d.o.o., Ratarska 28/1, 10000 Zagreb</item>
    </derivirana_varijabla>
  </DomainObject.Predmet.ProtuStrankaListFormatedWithAdress>
  <DomainObject.Predmet.ProtuStrankaListFormatedWithAdressOIB>
    <izvorni_sadrzaj>
      <item>R.T. OBNOVA d.o.o., OIB 04785799798, Ratarska 28/1, 10000 Zagreb</item>
    </izvorni_sadrzaj>
    <derivirana_varijabla naziv="DomainObject.Predmet.ProtuStrankaListFormatedWithAdressOIB_1">
      <item>R.T. OBNOVA d.o.o., OIB 04785799798, Ratarska 28/1, 10000 Zagreb</item>
    </derivirana_varijabla>
  </DomainObject.Predmet.ProtuStrankaListFormatedWithAdressOIB>
  <DomainObject.Predmet.ProtuStrankaListNazivFormated>
    <izvorni_sadrzaj>
      <item>R.T. OBNOVA d.o.o.</item>
    </izvorni_sadrzaj>
    <derivirana_varijabla naziv="DomainObject.Predmet.ProtuStrankaListNazivFormated_1">
      <item>R.T. OBNOVA d.o.o.</item>
    </derivirana_varijabla>
  </DomainObject.Predmet.ProtuStrankaListNazivFormated>
  <DomainObject.Predmet.ProtuStrankaListNazivFormatedOIB>
    <izvorni_sadrzaj>
      <item>R.T. OBNOVA d.o.o., OIB 04785799798</item>
    </izvorni_sadrzaj>
    <derivirana_varijabla naziv="DomainObject.Predmet.ProtuStrankaListNazivFormatedOIB_1">
      <item>R.T. OBNOVA d.o.o., OIB 04785799798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R.T. OBNOVA d.o.o.</izvorni_sadrzaj>
    <derivirana_varijabla naziv="DomainObject.Predmet.ProtustrankaIDrugi_1">R.T. OBNOVA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R.T. OBNOVA d.o.o., OIB 04785799798, Ratarska 28/1, 10000 Zagreb</izvorni_sadrzaj>
    <derivirana_varijabla naziv="DomainObject.Predmet.ProtustrankaIDrugiAdressOIB_1">R.T. OBNOVA d.o.o., OIB 04785799798, Ratarska 28/1,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R.T. OBNOVA d.o.o.</item>
    </izvorni_sadrzaj>
    <derivirana_varijabla naziv="DomainObject.Predmet.SudioniciListNaziv_1">
      <item>FINA Regionalni centar Zagreb</item>
      <item>R.T. OBNOVA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R.T. OBNOVA d.o.o., OIB 04785799798, Ratarska 28/1,10000 Zagreb</item>
    </izvorni_sadrzaj>
    <derivirana_varijabla naziv="DomainObject.Predmet.SudioniciListAdressOIB_1">
      <item>FINA Regionalni centar Zagreb, OIB 85821130368, Trg svibanjskih žrtava 1995. 1,10000 Zagreb</item>
      <item>R.T. OBNOVA d.o.o., OIB 04785799798, Ratarska 28/1,10000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04785799798</item>
    </izvorni_sadrzaj>
    <derivirana_varijabla naziv="DomainObject.Predmet.SudioniciListNazivOIB_1">
      <item>, OIB 85821130368</item>
      <item>, OIB 04785799798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2453</properties:Characters>
  <properties:Lines>80</properties:Lines>
  <properties:Paragraphs>28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Melanija Krilčić</cp:lastModifiedBy>
  <cp:lastPrinted>2017-02-02T09:04:00Z</cp:lastPrinted>
  <dcterms:modified xmlns:xsi="http://www.w3.org/2001/XMLSchema-instance" xsi:type="dcterms:W3CDTF">2017-02-02T09:04:00Z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