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2e7b" w14:paraId="d9b2e7b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3  St-</w:t>
      </w:r>
      <w:r w:rsidR="00C70FBB">
        <w:rPr>
          <w:rFonts w:hAnsi="Times New Roman" w:ascii="Times New Roman"/>
        </w:rPr>
        <w:t>246/17-20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70FB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70FBB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C70FBB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dužnikom </w:t>
      </w:r>
      <w:r w:rsidR="00C70FBB" w:rsidRPr="00C70FBB">
        <w:rPr>
          <w:rFonts w:hAnsi="Times New Roman" w:ascii="Times New Roman"/>
        </w:rPr>
        <w:t>RD-GRADNJA d.o.o., Zagreb, Selska cesta 39, OIB: 22168300629</w:t>
      </w:r>
      <w:r w:rsidRPr="00733BA9">
        <w:rPr>
          <w:rFonts w:hAnsi="Times New Roman" w:ascii="Times New Roman"/>
        </w:rPr>
        <w:t xml:space="preserve">, </w:t>
      </w:r>
      <w:r w:rsidR="00C70FBB">
        <w:rPr>
          <w:rFonts w:hAnsi="Times New Roman" w:ascii="Times New Roman"/>
        </w:rPr>
        <w:t>2</w:t>
      </w:r>
      <w:r w:rsidR="00055BAF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="00C70FBB">
        <w:rPr>
          <w:rFonts w:hAnsi="Times New Roman" w:ascii="Times New Roman"/>
        </w:rPr>
        <w:t xml:space="preserve"> 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C70FBB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C70FBB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29417D" w:rsidR="00733BA9" w:rsidRPr="0029417D">
      <w:pPr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BA246C" w:rsidRPr="00BA246C">
        <w:rPr>
          <w:rFonts w:hAnsi="Times New Roman" w:ascii="Times New Roman"/>
        </w:rPr>
        <w:t>RD-GRADNJA d.o.o., Zagreb, Selska cesta 39, OIB: 22168300629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DB08BD" w:rsidRPr="00DB08BD">
        <w:rPr>
          <w:rFonts w:hAnsi="Times New Roman" w:ascii="Times New Roman"/>
        </w:rPr>
        <w:t>Ana Vičević-Gračanin, Čavle, Šušnjevac 3, OIB: 75471893129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BA246C">
        <w:rPr>
          <w:rFonts w:hAnsi="Times New Roman" w:ascii="Times New Roman"/>
        </w:rPr>
        <w:t>2</w:t>
      </w:r>
      <w:r w:rsidR="00055BAF">
        <w:rPr>
          <w:rFonts w:hAnsi="Times New Roman" w:ascii="Times New Roman"/>
        </w:rPr>
        <w:t>8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BA246C">
        <w:rPr>
          <w:rFonts w:hAnsi="Times New Roman" w:ascii="Times New Roman"/>
        </w:rPr>
        <w:t>studenog</w:t>
      </w:r>
      <w:r w:rsidRPr="00733BA9">
        <w:rPr>
          <w:rFonts w:hAnsi="Times New Roman" w:ascii="Times New Roman"/>
        </w:rPr>
        <w:t xml:space="preserve"> 201</w:t>
      </w:r>
      <w:r w:rsidR="00BA246C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602283">
        <w:rPr>
          <w:rFonts w:hAnsi="Times New Roman" w:ascii="Times New Roman"/>
        </w:rPr>
        <w:t>9,5</w:t>
      </w:r>
      <w:r w:rsidR="00BA246C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81721A">
        <w:rPr>
          <w:rFonts w:hAnsi="Times New Roman" w:ascii="Times New Roman"/>
          <w:b/>
        </w:rPr>
        <w:t>19</w:t>
      </w:r>
      <w:r w:rsidR="00FD4AA0">
        <w:rPr>
          <w:rFonts w:hAnsi="Times New Roman" w:ascii="Times New Roman"/>
          <w:b/>
        </w:rPr>
        <w:t>. ožujka 2019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FD4AA0" w:rsidRPr="00FD4AA0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1E70AB" w:rsidP="00F63B1C" w:rsidR="00F63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F04A75" w:rsidRPr="00F04A75">
        <w:rPr>
          <w:rFonts w:hAnsi="Times New Roman" w:ascii="Times New Roman"/>
        </w:rPr>
        <w:t xml:space="preserve">Nalaže se Općinskom </w:t>
      </w:r>
      <w:r w:rsidR="00A042FC">
        <w:rPr>
          <w:rFonts w:hAnsi="Times New Roman" w:ascii="Times New Roman"/>
        </w:rPr>
        <w:t>građanskom</w:t>
      </w:r>
      <w:r w:rsidR="001A719F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sudu u </w:t>
      </w:r>
      <w:r w:rsidR="00A042FC">
        <w:rPr>
          <w:rFonts w:hAnsi="Times New Roman" w:ascii="Times New Roman"/>
        </w:rPr>
        <w:t>Zagrebu</w:t>
      </w:r>
      <w:r w:rsidR="00F04A75" w:rsidRPr="00F04A75">
        <w:rPr>
          <w:rFonts w:hAnsi="Times New Roman" w:ascii="Times New Roman"/>
        </w:rPr>
        <w:t xml:space="preserve">, Zemljišno knjižni odjel </w:t>
      </w:r>
      <w:r w:rsidR="00A042FC">
        <w:rPr>
          <w:rFonts w:hAnsi="Times New Roman" w:ascii="Times New Roman"/>
        </w:rPr>
        <w:t xml:space="preserve">Zagreb </w:t>
      </w:r>
      <w:r w:rsidR="00F04A75" w:rsidRPr="00F04A75">
        <w:rPr>
          <w:rFonts w:hAnsi="Times New Roman" w:ascii="Times New Roman"/>
        </w:rPr>
        <w:t xml:space="preserve">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F63B1C">
        <w:rPr>
          <w:rFonts w:hAnsi="Times New Roman" w:ascii="Times New Roman"/>
        </w:rPr>
        <w:t>e</w:t>
      </w:r>
      <w:r w:rsidR="00F04A75" w:rsidRPr="00F04A75">
        <w:rPr>
          <w:rFonts w:hAnsi="Times New Roman" w:ascii="Times New Roman"/>
        </w:rPr>
        <w:t xml:space="preserve"> stečajnog dužnika</w:t>
      </w:r>
      <w:r w:rsidR="00F63B1C">
        <w:rPr>
          <w:rFonts w:hAnsi="Times New Roman" w:ascii="Times New Roman"/>
        </w:rPr>
        <w:t xml:space="preserve"> upisane u:</w:t>
      </w:r>
      <w:r w:rsidR="00A042FC">
        <w:rPr>
          <w:rFonts w:hAnsi="Times New Roman" w:ascii="Times New Roman"/>
        </w:rPr>
        <w:t xml:space="preserve"> </w:t>
      </w:r>
    </w:p>
    <w:p w:rsidRDefault="00F63B1C" w:rsidP="00F63B1C" w:rsidR="0067038A" w:rsidRPr="0067038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z.k. </w:t>
      </w:r>
      <w:r w:rsidR="0067038A" w:rsidRPr="0067038A">
        <w:rPr>
          <w:rFonts w:hAnsi="Times New Roman" w:ascii="Times New Roman"/>
        </w:rPr>
        <w:t xml:space="preserve">ul. 4484, poduložak 47231, stan u prizemlju lijevo koji se sastoji od tri sobe i ostalih prostorija u površini od 66.07 čm, kao AII, kao dio stambene zgrade Selska cesta 39, Zagreb sagrađena na čest. br. 5433, po novoj izmjeri čest. br. 525 k.o. Trešnjevka, opisane kao AI, </w:t>
      </w:r>
    </w:p>
    <w:p w:rsidRDefault="00F63B1C" w:rsidP="00F63B1C" w:rsidR="0067038A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z.k. </w:t>
      </w:r>
      <w:r w:rsidR="0067038A" w:rsidRPr="0067038A">
        <w:rPr>
          <w:rFonts w:hAnsi="Times New Roman" w:ascii="Times New Roman"/>
        </w:rPr>
        <w:t>ul. 6, poduložak 396, stan koji se sastoji od 2,0 sobe i ostalih prostor</w:t>
      </w:r>
      <w:r>
        <w:rPr>
          <w:rFonts w:hAnsi="Times New Roman" w:ascii="Times New Roman"/>
        </w:rPr>
        <w:t>ija površine od 44,62 čm, kao A</w:t>
      </w:r>
      <w:r w:rsidR="0067038A" w:rsidRPr="0067038A">
        <w:rPr>
          <w:rFonts w:hAnsi="Times New Roman" w:ascii="Times New Roman"/>
        </w:rPr>
        <w:t>II, kao dio stambene zgrade Meršićeva 4, Zagreb sagrađena na čest. br. 5435/2, po novoj izmjeri čest. br. 531 k.o. Trešnjevka.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B4566A">
        <w:rPr>
          <w:rFonts w:hAnsi="Times New Roman" w:ascii="Times New Roman"/>
        </w:rPr>
        <w:t>16. studenog</w:t>
      </w:r>
      <w:r w:rsidRPr="00F04A75">
        <w:rPr>
          <w:rFonts w:hAnsi="Times New Roman" w:ascii="Times New Roman"/>
        </w:rPr>
        <w:t xml:space="preserve"> 2015. primjenom čl. 430. SZ-a, na mrežnoj stranici e-Oglasna ploča sudova objavio oglas o pokretanju skraćenog stečajnog postupka.</w:t>
      </w:r>
    </w:p>
    <w:p w:rsidRDefault="00B4566A" w:rsidP="00A32891" w:rsidR="00B4566A">
      <w:pPr>
        <w:ind w:firstLine="708"/>
        <w:jc w:val="both"/>
        <w:rPr>
          <w:rFonts w:hAnsi="Times New Roman" w:ascii="Times New Roman"/>
        </w:rPr>
      </w:pPr>
    </w:p>
    <w:p w:rsidRDefault="00B4566A" w:rsidP="00A32891" w:rsidR="00B456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14. prosinca 2015. dužnik je izvijestio sud da ima znatnu imovinu, nekretnine o čemu prilaže zemljišnoknjižne izvatke, te predlaže da se obustavi skraćeni stečajni postupak.</w:t>
      </w:r>
    </w:p>
    <w:p w:rsidRDefault="006112DD" w:rsidP="00A32891" w:rsidR="006112DD">
      <w:pPr>
        <w:ind w:firstLine="708"/>
        <w:jc w:val="both"/>
        <w:rPr>
          <w:rFonts w:hAnsi="Times New Roman" w:ascii="Times New Roman"/>
        </w:rPr>
      </w:pPr>
    </w:p>
    <w:p w:rsidRDefault="006112DD" w:rsidP="006112DD" w:rsid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</w:t>
      </w:r>
      <w:r w:rsidR="00F04A75" w:rsidRPr="00F04A75">
        <w:rPr>
          <w:rFonts w:hAnsi="Times New Roman" w:ascii="Times New Roman"/>
        </w:rPr>
        <w:t xml:space="preserve"> </w:t>
      </w:r>
      <w:r w:rsidR="00B4566A">
        <w:rPr>
          <w:rFonts w:hAnsi="Times New Roman" w:ascii="Times New Roman"/>
        </w:rPr>
        <w:t>31. prosinca</w:t>
      </w:r>
      <w:r w:rsidR="00F04A75" w:rsidRPr="00F04A75">
        <w:rPr>
          <w:rFonts w:hAnsi="Times New Roman" w:ascii="Times New Roman"/>
        </w:rPr>
        <w:t xml:space="preserve"> 201</w:t>
      </w:r>
      <w:r w:rsidR="00B4566A">
        <w:rPr>
          <w:rFonts w:hAnsi="Times New Roman" w:ascii="Times New Roman"/>
        </w:rPr>
        <w:t>5</w:t>
      </w:r>
      <w:r w:rsidR="00F04A75" w:rsidRPr="00F04A75">
        <w:rPr>
          <w:rFonts w:hAnsi="Times New Roman" w:ascii="Times New Roman"/>
        </w:rPr>
        <w:t>. vjerovnik R</w:t>
      </w:r>
      <w:r>
        <w:rPr>
          <w:rFonts w:hAnsi="Times New Roman" w:ascii="Times New Roman"/>
        </w:rPr>
        <w:t>epublika Hrvatska</w:t>
      </w:r>
      <w:r w:rsidR="00F04A75" w:rsidRPr="00F04A75">
        <w:rPr>
          <w:rFonts w:hAnsi="Times New Roman" w:ascii="Times New Roman"/>
        </w:rPr>
        <w:t xml:space="preserve"> Ministarstvo financija, Porezna uprava</w:t>
      </w:r>
      <w:r>
        <w:rPr>
          <w:rFonts w:hAnsi="Times New Roman" w:ascii="Times New Roman"/>
        </w:rPr>
        <w:t>,</w:t>
      </w:r>
      <w:r w:rsidR="00F04A75" w:rsidRPr="00F04A75">
        <w:rPr>
          <w:rFonts w:hAnsi="Times New Roman" w:ascii="Times New Roman"/>
        </w:rPr>
        <w:t xml:space="preserve"> Područni ured </w:t>
      </w:r>
      <w:r>
        <w:rPr>
          <w:rFonts w:hAnsi="Times New Roman" w:ascii="Times New Roman"/>
        </w:rPr>
        <w:t>Zagreb</w:t>
      </w:r>
      <w:r w:rsidR="00F04A75" w:rsidRPr="00F04A7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obavijestio je sud o imovini dužnika, te podnio prijedlog za otvaranje stečajnog postupka iz kojeg </w:t>
      </w:r>
      <w:r w:rsidR="00F04A75" w:rsidRPr="00F04A75">
        <w:rPr>
          <w:rFonts w:hAnsi="Times New Roman" w:ascii="Times New Roman"/>
        </w:rPr>
        <w:t xml:space="preserve">proizlazi da vjerovnik ima tražbinu prema dužniku u iznosu od </w:t>
      </w:r>
      <w:r w:rsidR="00B4566A">
        <w:rPr>
          <w:rFonts w:hAnsi="Times New Roman" w:ascii="Times New Roman"/>
        </w:rPr>
        <w:t>752.202,27</w:t>
      </w:r>
      <w:r w:rsidR="00F04A75" w:rsidRPr="00F04A75">
        <w:rPr>
          <w:rFonts w:hAnsi="Times New Roman" w:ascii="Times New Roman"/>
        </w:rPr>
        <w:t xml:space="preserve"> kn, </w:t>
      </w:r>
      <w:r>
        <w:rPr>
          <w:rFonts w:hAnsi="Times New Roman" w:ascii="Times New Roman"/>
        </w:rPr>
        <w:t xml:space="preserve">te da temeljem rješenja o osiguranju Općinskog suda u Zagrebu ima upisano založno pravo </w:t>
      </w:r>
      <w:r w:rsidR="002512CA">
        <w:rPr>
          <w:rFonts w:hAnsi="Times New Roman" w:ascii="Times New Roman"/>
        </w:rPr>
        <w:t>kao mjeru osiguranja u iznosu od 519.347,47 kn.</w:t>
      </w:r>
      <w:r>
        <w:rPr>
          <w:rFonts w:hAnsi="Times New Roman" w:ascii="Times New Roman"/>
        </w:rPr>
        <w:t xml:space="preserve"> </w:t>
      </w:r>
    </w:p>
    <w:p w:rsidRDefault="006112DD" w:rsidP="006112DD" w:rsidR="006112DD" w:rsidRPr="00F04A75">
      <w:pPr>
        <w:ind w:firstLine="708"/>
        <w:jc w:val="both"/>
        <w:rPr>
          <w:rFonts w:hAnsi="Times New Roman" w:ascii="Times New Roman"/>
        </w:rPr>
      </w:pPr>
    </w:p>
    <w:p w:rsidRDefault="00F04A75" w:rsidP="00422143" w:rsidR="00422143" w:rsidRPr="00422143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422143" w:rsidRPr="00422143">
        <w:rPr>
          <w:rFonts w:hAnsi="Times New Roman" w:ascii="Times New Roman"/>
        </w:rPr>
        <w:t xml:space="preserve">Rješenjem od </w:t>
      </w:r>
      <w:r w:rsidR="00422143">
        <w:rPr>
          <w:rFonts w:hAnsi="Times New Roman" w:ascii="Times New Roman"/>
        </w:rPr>
        <w:t>23. prosinca</w:t>
      </w:r>
      <w:r w:rsidR="00422143" w:rsidRPr="00422143">
        <w:rPr>
          <w:rFonts w:hAnsi="Times New Roman" w:ascii="Times New Roman"/>
        </w:rPr>
        <w:t xml:space="preserve"> 201</w:t>
      </w:r>
      <w:r w:rsidR="00422143">
        <w:rPr>
          <w:rFonts w:hAnsi="Times New Roman" w:ascii="Times New Roman"/>
        </w:rPr>
        <w:t>5</w:t>
      </w:r>
      <w:r w:rsidR="00422143" w:rsidRPr="00422143">
        <w:rPr>
          <w:rFonts w:hAnsi="Times New Roman" w:ascii="Times New Roman"/>
        </w:rPr>
        <w:t>. poslovni broj St-</w:t>
      </w:r>
      <w:r w:rsidR="00422143">
        <w:rPr>
          <w:rFonts w:hAnsi="Times New Roman" w:ascii="Times New Roman"/>
        </w:rPr>
        <w:t>3594/15</w:t>
      </w:r>
      <w:r w:rsidR="00422143" w:rsidRPr="00422143">
        <w:rPr>
          <w:rFonts w:hAnsi="Times New Roman" w:ascii="Times New Roman"/>
        </w:rPr>
        <w:t xml:space="preserve"> ovaj sud je obustavio skraćeni stečajni postupak nad dužnikom, te je isti nastavljen pod brojem St-</w:t>
      </w:r>
      <w:r w:rsidR="00422143">
        <w:rPr>
          <w:rFonts w:hAnsi="Times New Roman" w:ascii="Times New Roman"/>
        </w:rPr>
        <w:t>246</w:t>
      </w:r>
      <w:r w:rsidR="00422143" w:rsidRPr="00422143">
        <w:rPr>
          <w:rFonts w:hAnsi="Times New Roman" w:ascii="Times New Roman"/>
        </w:rPr>
        <w:t>/17.</w:t>
      </w:r>
    </w:p>
    <w:p w:rsidRDefault="00422143" w:rsidP="00422143" w:rsidR="00422143" w:rsidRPr="00422143">
      <w:pPr>
        <w:jc w:val="both"/>
        <w:rPr>
          <w:rFonts w:hAnsi="Times New Roman" w:ascii="Times New Roman"/>
        </w:rPr>
      </w:pPr>
    </w:p>
    <w:p w:rsidRDefault="00422143" w:rsidP="00422143" w:rsidR="00422143" w:rsidRPr="00422143">
      <w:pPr>
        <w:jc w:val="both"/>
        <w:rPr>
          <w:rFonts w:hAnsi="Times New Roman" w:ascii="Times New Roman"/>
        </w:rPr>
      </w:pPr>
      <w:r w:rsidRPr="00422143">
        <w:rPr>
          <w:rFonts w:hAnsi="Times New Roman" w:ascii="Times New Roman"/>
        </w:rPr>
        <w:tab/>
        <w:t>Kako je predlagatelj učinio vjerojatnim postojanje svoje tražbine, te učinio vjerojatnim postojanje stečajnog razloga - nesposobnosti za plaćanje, čime je dokazao da su ispunjene pretpostavke iz čl. 109. SZ-a, to je sud rješenjem poslovni broj St-</w:t>
      </w:r>
      <w:r>
        <w:rPr>
          <w:rFonts w:hAnsi="Times New Roman" w:ascii="Times New Roman"/>
        </w:rPr>
        <w:t>246/17-13</w:t>
      </w:r>
      <w:r w:rsidRPr="00422143">
        <w:rPr>
          <w:rFonts w:hAnsi="Times New Roman" w:ascii="Times New Roman"/>
        </w:rPr>
        <w:t xml:space="preserve"> od 25. rujna 2018. pokrenuo prethodni postupak radi utvrđivanja uvjeta za otvaranje stečajnog postupka i istim zakazao ročište radi očitovanje o prijedlogu za otvaranje stečajnog postupka. </w:t>
      </w:r>
    </w:p>
    <w:p w:rsidRDefault="00422143" w:rsidP="00422143" w:rsidR="00422143" w:rsidRPr="00422143">
      <w:pPr>
        <w:jc w:val="both"/>
        <w:rPr>
          <w:rFonts w:hAnsi="Times New Roman" w:ascii="Times New Roman"/>
        </w:rPr>
      </w:pPr>
    </w:p>
    <w:p w:rsidRDefault="00422143" w:rsidP="00422143" w:rsidR="00422143" w:rsidRPr="00422143">
      <w:pPr>
        <w:ind w:firstLine="708"/>
        <w:jc w:val="both"/>
        <w:rPr>
          <w:rFonts w:hAnsi="Times New Roman" w:ascii="Times New Roman"/>
        </w:rPr>
      </w:pPr>
      <w:r w:rsidRPr="00422143">
        <w:rPr>
          <w:rFonts w:hAnsi="Times New Roman" w:ascii="Times New Roman"/>
        </w:rPr>
        <w:t>Na ročištu radi očitovanja o prijedlogu za otvaranje stečajnog postupka te radi rasprave o uvjetima za otvaranje stečajnog postupka održanom 26. studenog 2018. u odsutnosti uredno pozvanog dužnika i zakonskog zastupnika dužnika te predlagatelja izvršen je uvid u podnesak</w:t>
      </w:r>
      <w:r>
        <w:rPr>
          <w:rFonts w:hAnsi="Times New Roman" w:ascii="Times New Roman"/>
        </w:rPr>
        <w:t xml:space="preserve"> predlagatelja od 20. studenog 2018., u kojem navodi da u cijelosti ostaje kod prijedloga za otvaranje stečajnog postupka, te podnesak </w:t>
      </w:r>
      <w:r w:rsidRPr="00422143">
        <w:rPr>
          <w:rFonts w:hAnsi="Times New Roman" w:ascii="Times New Roman"/>
        </w:rPr>
        <w:t xml:space="preserve">FINA-e od 14. studenog 2018. kojim  dostavlja potvrdu, iz koje proizlazi da je na računima dužnika na dan izdavanja potvrde evidentirano </w:t>
      </w:r>
      <w:r>
        <w:rPr>
          <w:rFonts w:hAnsi="Times New Roman" w:ascii="Times New Roman"/>
        </w:rPr>
        <w:t>3344</w:t>
      </w:r>
      <w:r w:rsidRPr="00422143">
        <w:rPr>
          <w:rFonts w:hAnsi="Times New Roman" w:ascii="Times New Roman"/>
        </w:rPr>
        <w:t xml:space="preserve"> dana neprekidne blokade u ukupnom iznosu od </w:t>
      </w:r>
      <w:r>
        <w:rPr>
          <w:rFonts w:hAnsi="Times New Roman" w:ascii="Times New Roman"/>
        </w:rPr>
        <w:t>1.517.336,95</w:t>
      </w:r>
      <w:r w:rsidRPr="00422143">
        <w:rPr>
          <w:rFonts w:hAnsi="Times New Roman" w:ascii="Times New Roman"/>
        </w:rPr>
        <w:t xml:space="preserve"> kn.</w:t>
      </w:r>
    </w:p>
    <w:p w:rsidRDefault="00422143" w:rsidP="00422143" w:rsidR="00422143" w:rsidRPr="00422143">
      <w:pPr>
        <w:jc w:val="both"/>
        <w:rPr>
          <w:rFonts w:hAnsi="Times New Roman" w:ascii="Times New Roman"/>
        </w:rPr>
      </w:pPr>
      <w:r w:rsidRPr="00422143">
        <w:rPr>
          <w:rFonts w:hAnsi="Times New Roman" w:ascii="Times New Roman"/>
        </w:rPr>
        <w:tab/>
      </w:r>
    </w:p>
    <w:p w:rsidRDefault="00422143" w:rsidP="00422143" w:rsidR="00422143" w:rsidRPr="00422143">
      <w:pPr>
        <w:ind w:firstLine="708"/>
        <w:jc w:val="both"/>
        <w:rPr>
          <w:rFonts w:hAnsi="Times New Roman" w:ascii="Times New Roman"/>
        </w:rPr>
      </w:pPr>
      <w:r w:rsidRPr="00422143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422143" w:rsidP="00422143" w:rsidR="00422143" w:rsidRPr="00422143">
      <w:pPr>
        <w:jc w:val="both"/>
        <w:rPr>
          <w:rFonts w:hAnsi="Times New Roman" w:ascii="Times New Roman"/>
        </w:rPr>
      </w:pPr>
    </w:p>
    <w:p w:rsidRDefault="00422143" w:rsidP="00422143" w:rsidR="00422143" w:rsidRPr="00422143">
      <w:pPr>
        <w:jc w:val="both"/>
        <w:rPr>
          <w:rFonts w:hAnsi="Times New Roman" w:ascii="Times New Roman"/>
        </w:rPr>
      </w:pPr>
      <w:r w:rsidRPr="00422143">
        <w:rPr>
          <w:rFonts w:hAnsi="Times New Roman" w:ascii="Times New Roman"/>
        </w:rPr>
        <w:lastRenderedPageBreak/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22143" w:rsidP="00422143" w:rsidR="00422143" w:rsidRPr="00422143">
      <w:pPr>
        <w:jc w:val="both"/>
        <w:rPr>
          <w:rFonts w:hAnsi="Times New Roman" w:ascii="Times New Roman"/>
        </w:rPr>
      </w:pPr>
    </w:p>
    <w:p w:rsidRDefault="00422143" w:rsidP="00422143" w:rsidR="00422143" w:rsidRPr="00422143">
      <w:pPr>
        <w:ind w:firstLine="708"/>
        <w:jc w:val="both"/>
        <w:rPr>
          <w:rFonts w:hAnsi="Times New Roman" w:ascii="Times New Roman"/>
        </w:rPr>
      </w:pPr>
      <w:r w:rsidRPr="00422143">
        <w:rPr>
          <w:rFonts w:hAnsi="Times New Roman" w:ascii="Times New Roman"/>
        </w:rPr>
        <w:t>Iz priložen</w:t>
      </w:r>
      <w:r>
        <w:rPr>
          <w:rFonts w:hAnsi="Times New Roman" w:ascii="Times New Roman"/>
        </w:rPr>
        <w:t>ih</w:t>
      </w:r>
      <w:r w:rsidRPr="00422143">
        <w:rPr>
          <w:rFonts w:hAnsi="Times New Roman" w:ascii="Times New Roman"/>
        </w:rPr>
        <w:t xml:space="preserve"> zemljišnoknjižn</w:t>
      </w:r>
      <w:r>
        <w:rPr>
          <w:rFonts w:hAnsi="Times New Roman" w:ascii="Times New Roman"/>
        </w:rPr>
        <w:t>ih</w:t>
      </w:r>
      <w:r w:rsidRPr="00422143">
        <w:rPr>
          <w:rFonts w:hAnsi="Times New Roman" w:ascii="Times New Roman"/>
        </w:rPr>
        <w:t xml:space="preserve"> izva</w:t>
      </w:r>
      <w:r>
        <w:rPr>
          <w:rFonts w:hAnsi="Times New Roman" w:ascii="Times New Roman"/>
        </w:rPr>
        <w:t>dak</w:t>
      </w:r>
      <w:r w:rsidRPr="00422143">
        <w:rPr>
          <w:rFonts w:hAnsi="Times New Roman" w:ascii="Times New Roman"/>
        </w:rPr>
        <w:t>a proizlazi da je dužnik vlasnik nekretnin</w:t>
      </w:r>
      <w:r>
        <w:rPr>
          <w:rFonts w:hAnsi="Times New Roman" w:ascii="Times New Roman"/>
        </w:rPr>
        <w:t>a</w:t>
      </w:r>
      <w:r w:rsidRPr="00422143">
        <w:rPr>
          <w:rFonts w:hAnsi="Times New Roman" w:ascii="Times New Roman"/>
        </w:rPr>
        <w:t xml:space="preserve"> opisan</w:t>
      </w:r>
      <w:r>
        <w:rPr>
          <w:rFonts w:hAnsi="Times New Roman" w:ascii="Times New Roman"/>
        </w:rPr>
        <w:t>ih</w:t>
      </w:r>
      <w:r w:rsidRPr="00422143">
        <w:rPr>
          <w:rFonts w:hAnsi="Times New Roman" w:ascii="Times New Roman"/>
        </w:rPr>
        <w:t xml:space="preserve"> u toč. XI. izreke.</w:t>
      </w:r>
    </w:p>
    <w:p w:rsidRDefault="00422143" w:rsidP="00422143" w:rsidR="00422143" w:rsidRPr="00422143">
      <w:pPr>
        <w:jc w:val="both"/>
        <w:rPr>
          <w:rFonts w:hAnsi="Times New Roman" w:ascii="Times New Roman"/>
        </w:rPr>
      </w:pPr>
    </w:p>
    <w:p w:rsidRDefault="00422143" w:rsidP="00422143" w:rsidR="00422143" w:rsidRPr="00422143">
      <w:pPr>
        <w:jc w:val="both"/>
        <w:rPr>
          <w:rFonts w:hAnsi="Times New Roman" w:ascii="Times New Roman"/>
        </w:rPr>
      </w:pPr>
      <w:r w:rsidRPr="00422143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422143" w:rsidP="00422143" w:rsidR="00422143" w:rsidRPr="00422143">
      <w:pPr>
        <w:jc w:val="both"/>
        <w:rPr>
          <w:rFonts w:hAnsi="Times New Roman" w:ascii="Times New Roman"/>
        </w:rPr>
      </w:pPr>
    </w:p>
    <w:p w:rsidRDefault="00422143" w:rsidP="00422143" w:rsidR="005E6096">
      <w:pPr>
        <w:ind w:firstLine="708"/>
        <w:jc w:val="both"/>
        <w:rPr>
          <w:rFonts w:hAnsi="Times New Roman" w:ascii="Times New Roman"/>
        </w:rPr>
      </w:pPr>
      <w:r w:rsidRPr="00422143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422143" w:rsidP="00422143" w:rsidR="00422143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22143">
        <w:rPr>
          <w:rFonts w:hAnsi="Times New Roman" w:ascii="Times New Roman"/>
        </w:rPr>
        <w:t>28. studenog</w:t>
      </w:r>
      <w:r w:rsidR="005E6096">
        <w:rPr>
          <w:rFonts w:hAnsi="Times New Roman" w:ascii="Times New Roman"/>
        </w:rPr>
        <w:t xml:space="preserve"> 201</w:t>
      </w:r>
      <w:r w:rsidR="00422143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733BA9" w:rsidP="00422143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422143" w:rsidP="00422143" w:rsidR="00E12D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307F4">
        <w:rPr>
          <w:rFonts w:hAnsi="Times New Roman" w:ascii="Times New Roman"/>
        </w:rPr>
        <w:t>, v.r.</w:t>
      </w:r>
    </w:p>
    <w:p w:rsidRDefault="005307F4" w:rsidP="00422143" w:rsidR="005307F4">
      <w:pPr>
        <w:jc w:val="right"/>
        <w:rPr>
          <w:rFonts w:hAnsi="Times New Roman" w:ascii="Times New Roman"/>
        </w:rPr>
      </w:pPr>
    </w:p>
    <w:p w:rsidRDefault="005307F4" w:rsidP="00422143" w:rsidR="005307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307F4" w:rsidP="00422143" w:rsidR="005307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307F4" w:rsidP="00422143" w:rsidR="005307F4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22143" w:rsidP="005307F4" w:rsidR="00422143" w:rsidRPr="004E4B56">
      <w:pPr>
        <w:pStyle w:val="Odlomakpopisa"/>
        <w:rPr>
          <w:rFonts w:hAnsi="Times New Roman" w:ascii="Times New Roman"/>
        </w:rPr>
      </w:pPr>
    </w:p>
    <w:sectPr w:rsidSect="00B92034" w:rsidR="00422143" w:rsidRPr="004E4B56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7F4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C70FBB" w:rsidRPr="00C70FBB">
          <w:rPr>
            <w:rFonts w:hAnsi="Times New Roman" w:ascii="Times New Roman"/>
          </w:rPr>
          <w:t>3  St-246/17-20</w:t>
        </w:r>
      </w:p>
      <w:p w:rsidRDefault="005307F4" w:rsidR="0060670C">
        <w:pPr>
          <w:pStyle w:val="Zaglavlje"/>
          <w:jc w:val="center"/>
        </w:pPr>
      </w:p>
    </w:sdtContent>
  </w:sdt>
  <w:p w:rsidRDefault="005307F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30BB8"/>
    <w:rsid w:val="002512CA"/>
    <w:rsid w:val="002775D1"/>
    <w:rsid w:val="00277787"/>
    <w:rsid w:val="00277D1E"/>
    <w:rsid w:val="0029417D"/>
    <w:rsid w:val="002D485F"/>
    <w:rsid w:val="002D609A"/>
    <w:rsid w:val="0031075D"/>
    <w:rsid w:val="003114E0"/>
    <w:rsid w:val="00324C0A"/>
    <w:rsid w:val="003422B3"/>
    <w:rsid w:val="00366712"/>
    <w:rsid w:val="00395F7D"/>
    <w:rsid w:val="003B5118"/>
    <w:rsid w:val="00422143"/>
    <w:rsid w:val="0042534A"/>
    <w:rsid w:val="00445660"/>
    <w:rsid w:val="004531A7"/>
    <w:rsid w:val="00456E7D"/>
    <w:rsid w:val="004B0859"/>
    <w:rsid w:val="004C28B3"/>
    <w:rsid w:val="004E4B56"/>
    <w:rsid w:val="004E5711"/>
    <w:rsid w:val="00520AA8"/>
    <w:rsid w:val="0052756B"/>
    <w:rsid w:val="005307F4"/>
    <w:rsid w:val="00541252"/>
    <w:rsid w:val="005C3DA6"/>
    <w:rsid w:val="005E6096"/>
    <w:rsid w:val="005F06BF"/>
    <w:rsid w:val="005F7E02"/>
    <w:rsid w:val="00601A6F"/>
    <w:rsid w:val="00602283"/>
    <w:rsid w:val="006112DD"/>
    <w:rsid w:val="00646ADE"/>
    <w:rsid w:val="0067038A"/>
    <w:rsid w:val="006753BD"/>
    <w:rsid w:val="006862D5"/>
    <w:rsid w:val="006A7CBC"/>
    <w:rsid w:val="006C36A3"/>
    <w:rsid w:val="006D50C3"/>
    <w:rsid w:val="007230A2"/>
    <w:rsid w:val="00733BA9"/>
    <w:rsid w:val="00775029"/>
    <w:rsid w:val="007D1585"/>
    <w:rsid w:val="007F50E6"/>
    <w:rsid w:val="007F55CA"/>
    <w:rsid w:val="00813D04"/>
    <w:rsid w:val="0081721A"/>
    <w:rsid w:val="00827435"/>
    <w:rsid w:val="00866493"/>
    <w:rsid w:val="008753F6"/>
    <w:rsid w:val="008F5D28"/>
    <w:rsid w:val="00917891"/>
    <w:rsid w:val="00966407"/>
    <w:rsid w:val="009701A0"/>
    <w:rsid w:val="00975607"/>
    <w:rsid w:val="00997385"/>
    <w:rsid w:val="009B3948"/>
    <w:rsid w:val="009D733B"/>
    <w:rsid w:val="009E0674"/>
    <w:rsid w:val="00A042FC"/>
    <w:rsid w:val="00A0521B"/>
    <w:rsid w:val="00A15F4F"/>
    <w:rsid w:val="00A1760B"/>
    <w:rsid w:val="00A265B2"/>
    <w:rsid w:val="00A32891"/>
    <w:rsid w:val="00A721EC"/>
    <w:rsid w:val="00A85C1E"/>
    <w:rsid w:val="00A85CC6"/>
    <w:rsid w:val="00A96B27"/>
    <w:rsid w:val="00AC09A6"/>
    <w:rsid w:val="00B028D4"/>
    <w:rsid w:val="00B10043"/>
    <w:rsid w:val="00B12C85"/>
    <w:rsid w:val="00B15983"/>
    <w:rsid w:val="00B4566A"/>
    <w:rsid w:val="00B51193"/>
    <w:rsid w:val="00B525A7"/>
    <w:rsid w:val="00B531B6"/>
    <w:rsid w:val="00B92034"/>
    <w:rsid w:val="00BA218D"/>
    <w:rsid w:val="00BA246C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70FBB"/>
    <w:rsid w:val="00CF5826"/>
    <w:rsid w:val="00D34DAB"/>
    <w:rsid w:val="00D42E48"/>
    <w:rsid w:val="00D636DC"/>
    <w:rsid w:val="00D810BF"/>
    <w:rsid w:val="00D930C1"/>
    <w:rsid w:val="00DB08BD"/>
    <w:rsid w:val="00DE4D8C"/>
    <w:rsid w:val="00E0131D"/>
    <w:rsid w:val="00E12D2E"/>
    <w:rsid w:val="00E35DA4"/>
    <w:rsid w:val="00E44885"/>
    <w:rsid w:val="00E5782A"/>
    <w:rsid w:val="00E64B06"/>
    <w:rsid w:val="00F04A75"/>
    <w:rsid w:val="00F115F0"/>
    <w:rsid w:val="00F63B1C"/>
    <w:rsid w:val="00F75C06"/>
    <w:rsid w:val="00F84809"/>
    <w:rsid w:val="00FB77B4"/>
    <w:rsid w:val="00FD4AA0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7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7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7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7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7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7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7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7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RD-GRADNJA d.o.o. zastupanog po punomoćniku ALEKSANDAR PENDEV</izvorni_sadrzaj>
    <derivirana_varijabla naziv="DomainObject.Predmet.ProtustrankaFormated_1">  RD-GRADNJA d.o.o. zastupanog po punomoćniku ALEKSANDAR PENDEV</derivirana_varijabla>
  </DomainObject.Predmet.ProtustrankaFormated>
  <DomainObject.Predmet.ProtustrankaFormatedOIB>
    <izvorni_sadrzaj>  RD-GRADNJA d.o.o., OIB 22168300629 zastupanog po punomoćniku ALEKSANDAR PENDEV</izvorni_sadrzaj>
    <derivirana_varijabla naziv="DomainObject.Predmet.ProtustrankaFormatedOIB_1">  RD-GRADNJA d.o.o., OIB 22168300629 zastupanog po punomoćniku ALEKSANDAR PENDEV</derivirana_varijabla>
  </DomainObject.Predmet.ProtustrankaFormatedOIB>
  <DomainObject.Predmet.ProtustrankaFormatedWithAdress>
    <izvorni_sadrzaj> RD-GRADNJA d.o.o., Selska cesta 39, 10000 Zagreb zastupanog po punomoćniku ALEKSANDAR PENDEV</izvorni_sadrzaj>
    <derivirana_varijabla naziv="DomainObject.Predmet.ProtustrankaFormatedWithAdress_1"> RD-GRADNJA d.o.o., Selska cesta 39, 10000 Zagreb zastupanog po punomoćniku ALEKSANDAR PENDEV</derivirana_varijabla>
  </DomainObject.Predmet.ProtustrankaFormatedWithAdress>
  <DomainObject.Predmet.ProtustrankaFormatedWithAdressOIB>
    <izvorni_sadrzaj> RD-GRADNJA d.o.o., OIB 22168300629, Selska cesta 39, 10000 Zagreb zastupanog po punomoćniku ALEKSANDAR PENDEV</izvorni_sadrzaj>
    <derivirana_varijabla naziv="DomainObject.Predmet.ProtustrankaFormatedWithAdressOIB_1"> RD-GRADNJA d.o.o., OIB 22168300629, Selska cesta 39, 10000 Zagreb zastupanog po punomoćniku ALEKSANDAR PENDEV</derivirana_varijabla>
  </DomainObject.Predmet.ProtustrankaFormatedWithAdressOIB>
  <DomainObject.Predmet.ProtustrankaWithAdress>
    <izvorni_sadrzaj>RD-GRADNJA d.o.o. Selska cesta 39, 10000 Zagreb</izvorni_sadrzaj>
    <derivirana_varijabla naziv="DomainObject.Predmet.ProtustrankaWithAdress_1">RD-GRADNJA d.o.o. Selska cesta 39, 10000 Zagreb</derivirana_varijabla>
  </DomainObject.Predmet.ProtustrankaWithAdress>
  <DomainObject.Predmet.ProtustrankaWithAdressOIB>
    <izvorni_sadrzaj>RD-GRADNJA d.o.o., OIB 22168300629, Selska cesta 39, 10000 Zagreb</izvorni_sadrzaj>
    <derivirana_varijabla naziv="DomainObject.Predmet.ProtustrankaWithAdressOIB_1">RD-GRADNJA d.o.o., OIB 22168300629, Selska cesta 39, 10000 Zagreb</derivirana_varijabla>
  </DomainObject.Predmet.ProtustrankaWithAdressOIB>
  <DomainObject.Predmet.ProtustrankaNazivFormated>
    <izvorni_sadrzaj>RD-GRADNJA d.o.o.</izvorni_sadrzaj>
    <derivirana_varijabla naziv="DomainObject.Predmet.ProtustrankaNazivFormated_1">RD-GRADNJA d.o.o.</derivirana_varijabla>
  </DomainObject.Predmet.ProtustrankaNazivFormated>
  <DomainObject.Predmet.ProtustrankaNazivFormatedOIB>
    <izvorni_sadrzaj>RD-GRADNJA d.o.o., OIB 22168300629</izvorni_sadrzaj>
    <derivirana_varijabla naziv="DomainObject.Predmet.ProtustrankaNazivFormatedOIB_1">RD-GRADNJA d.o.o., OIB 22168300629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RD-GRADNJA d.o.o. zastupanog po punomoćniku ALEKSANDAR PENDEV</item>
    </izvorni_sadrzaj>
    <derivirana_varijabla naziv="DomainObject.Predmet.ProtuStrankaListFormated_1">
      <item>RD-GRADNJA d.o.o. zastupanog po punomoćniku ALEKSANDAR PENDEV</item>
    </derivirana_varijabla>
  </DomainObject.Predmet.ProtuStrankaListFormated>
  <DomainObject.Predmet.ProtuStrankaListFormatedOIB>
    <izvorni_sadrzaj>
      <item>RD-GRADNJA d.o.o., OIB 22168300629 zastupanog po punomoćniku ALEKSANDAR PENDEV</item>
    </izvorni_sadrzaj>
    <derivirana_varijabla naziv="DomainObject.Predmet.ProtuStrankaListFormatedOIB_1">
      <item>RD-GRADNJA d.o.o., OIB 22168300629 zastupanog po punomoćniku ALEKSANDAR PENDEV</item>
    </derivirana_varijabla>
  </DomainObject.Predmet.ProtuStrankaListFormatedOIB>
  <DomainObject.Predmet.ProtuStrankaListFormatedWithAdress>
    <izvorni_sadrzaj>
      <item>RD-GRADNJA d.o.o., Selska cesta 39, 10000 Zagreb zastupanog po punomoćniku ALEKSANDAR PENDEV</item>
    </izvorni_sadrzaj>
    <derivirana_varijabla naziv="DomainObject.Predmet.ProtuStrankaListFormatedWithAdress_1">
      <item>RD-GRADNJA d.o.o., Selska cesta 39, 10000 Zagreb zastupanog po punomoćniku ALEKSANDAR PENDEV</item>
    </derivirana_varijabla>
  </DomainObject.Predmet.ProtuStrankaListFormatedWithAdress>
  <DomainObject.Predmet.ProtuStrankaListFormatedWithAdressOIB>
    <izvorni_sadrzaj>
      <item>RD-GRADNJA d.o.o., OIB 22168300629, Selska cesta 39, 10000 Zagreb zastupanog po punomoćniku ALEKSANDAR PENDEV</item>
    </izvorni_sadrzaj>
    <derivirana_varijabla naziv="DomainObject.Predmet.ProtuStrankaListFormatedWithAdressOIB_1">
      <item>RD-GRADNJA d.o.o., OIB 22168300629, Selska cesta 39, 10000 Zagreb zastupanog po punomoćniku ALEKSANDAR PENDEV</item>
    </derivirana_varijabla>
  </DomainObject.Predmet.ProtuStrankaListFormatedWithAdressOIB>
  <DomainObject.Predmet.ProtuStrankaListNazivFormated>
    <izvorni_sadrzaj>
      <item>RD-GRADNJA d.o.o.</item>
    </izvorni_sadrzaj>
    <derivirana_varijabla naziv="DomainObject.Predmet.ProtuStrankaListNazivFormated_1">
      <item>RD-GRADNJA d.o.o.</item>
    </derivirana_varijabla>
  </DomainObject.Predmet.ProtuStrankaListNazivFormated>
  <DomainObject.Predmet.ProtuStrankaListNazivFormatedOIB>
    <izvorni_sadrzaj>
      <item>RD-GRADNJA d.o.o., OIB 22168300629</item>
    </izvorni_sadrzaj>
    <derivirana_varijabla naziv="DomainObject.Predmet.ProtuStrankaListNazivFormatedOIB_1">
      <item>RD-GRADNJA d.o.o., OIB 22168300629</item>
    </derivirana_varijabla>
  </DomainObject.Predmet.ProtuStrankaListNazivFormatedOIB>
  <DomainObject.Predmet.OstaliListFormated>
    <izvorni_sadrzaj>
      <item>ALEKSANDAR PENDEV punomoćnik sudionika u postupku RD-GRADNJA d.o.o.</item>
      <item>ŽDO u Zagrebu punomoćnik sudionika u postupku RH MF Porezna uprava Zagreb</item>
    </izvorni_sadrzaj>
    <derivirana_varijabla naziv="DomainObject.Predmet.OstaliListFormated_1">
      <item>ALEKSANDAR PENDEV punomoćnik sudionika u postupku RD-GRADNJA d.o.o.</item>
      <item>ŽDO u Zagrebu punomoćnik sudionika u postupku RH MF Porezna uprava Zagreb</item>
    </derivirana_varijabla>
  </DomainObject.Predmet.OstaliListFormated>
  <DomainObject.Predmet.OstaliListFormatedOIB>
    <izvorni_sadrzaj>
      <item>ALEKSANDAR PENDEV, OIB 56607801451 punomoćnik sudionika u postupku RD-GRADNJA d.o.o.</item>
      <item>ŽDO u Zagrebu, OIB 16488001145 punomoćnik sudionika u postupku RH MF Porezna uprava Zagreb</item>
    </izvorni_sadrzaj>
    <derivirana_varijabla naziv="DomainObject.Predmet.OstaliListFormatedOIB_1">
      <item>ALEKSANDAR PENDEV, OIB 56607801451 punomoćnik sudionika u postupku RD-GRADNJA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ALEKSANDAR PENDEV, UL. PANE MESHKOV 228, VATASHA KAVADARCI punomoćnik sudionika u postupku RD-GRADNJA d.o.o.</item>
      <item>ŽDO u Zagrebu, Savska cesta 41, 10000 Zagreb punomoćnik sudionika u postupku RH MF Porezna uprava Zagreb</item>
    </izvorni_sadrzaj>
    <derivirana_varijabla naziv="DomainObject.Predmet.OstaliListFormatedWithAdress_1">
      <item>ALEKSANDAR PENDEV, UL. PANE MESHKOV 228, VATASHA KAVADARCI punomoćnik sudionika u postupku RD-GRADNJA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ALEKSANDAR PENDEV</item>
      <item>ŽDO u Zagrebu</item>
    </izvorni_sadrzaj>
    <derivirana_varijabla naziv="DomainObject.Predmet.OstaliListNazivFormated_1">
      <item>ALEKSANDAR PENDEV</item>
      <item>ŽDO u Zagrebu</item>
    </derivirana_varijabla>
  </DomainObject.Predmet.OstaliListNazivFormated>
  <DomainObject.Predmet.OstaliListNazivFormatedOIB>
    <izvorni_sadrzaj>
      <item>ALEKSANDAR PENDEV, OIB 56607801451</item>
      <item>ŽDO u Zagrebu, OIB 16488001145</item>
    </izvorni_sadrzaj>
    <derivirana_varijabla naziv="DomainObject.Predmet.OstaliListNazivFormatedOIB_1">
      <item>ALEKSANDAR PENDEV, OIB 56607801451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RD-GRADNJA d.o.o.</izvorni_sadrzaj>
    <derivirana_varijabla naziv="DomainObject.Predmet.ProtustrankaIDrugi_1">RD-GRADNJA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RD-GRADNJA d.o.o., OIB 22168300629, Selska cesta 39, 10000 Zagreb</izvorni_sadrzaj>
    <derivirana_varijabla naziv="DomainObject.Predmet.ProtustrankaIDrugiAdressOIB_1">RD-GRADNJA d.o.o., OIB 22168300629,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RD-GRADNJA d.o.o.</item>
      <item>FINA Regionalni centar Zagreb</item>
      <item>ALEKSANDAR PENDEV</item>
      <item>RH MF Porezna uprava Zagreb</item>
      <item>ŽDO u Zagrebu</item>
    </izvorni_sadrzaj>
    <derivirana_varijabla naziv="DomainObject.Predmet.SudioniciListNaziv_1">
      <item>RD-GRADNJA d.o.o.</item>
      <item>FINA Regionalni centar Zagreb</item>
      <item>ALEKSANDAR PENDEV</item>
      <item>RH MF Porezna uprava Zagreb</item>
      <item>ŽDO u Zagrebu</item>
    </derivirana_varijabla>
  </DomainObject.Predmet.SudioniciListNaziv>
  <DomainObject.Predmet.SudioniciListAdressOIB>
    <izvorni_sadrzaj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  <item>RH MF Porezna uprava Zagreb, OIB 18683136487</item>
      <item>ŽDO u Zagrebu, OIB 16488001145, Savska cesta 41,10000 Zagreb</item>
    </izvorni_sadrzaj>
    <derivirana_varijabla naziv="DomainObject.Predmet.SudioniciListAdressOIB_1"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22168300629</item>
      <item>, OIB 85821130368</item>
      <item>, OIB 56607801451</item>
      <item>, OIB 18683136487</item>
      <item>, OIB 16488001145</item>
    </izvorni_sadrzaj>
    <derivirana_varijabla naziv="DomainObject.Predmet.SudioniciListNazivOIB_1">
      <item>, OIB 22168300629</item>
      <item>, OIB 85821130368</item>
      <item>, OIB 56607801451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37632-A15B-46F7-9EEC-DFF044700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5643</properties:Characters>
  <properties:Lines>130</properties:Lines>
  <properties:Paragraphs>42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2018-11-28T08:27:00Z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2018-11-28T08:50:00Z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---St-246-17.docx)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