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5e61" w14:paraId="1e05e61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174E45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027D7C">
        <w:rPr>
          <w:sz w:val="24"/>
        </w:rPr>
        <w:t>2154</w:t>
      </w:r>
      <w:r w:rsidR="005333A3">
        <w:rPr>
          <w:sz w:val="24"/>
        </w:rPr>
        <w:t>/2016</w:t>
      </w:r>
      <w:r w:rsidR="00027D7C">
        <w:rPr>
          <w:sz w:val="24"/>
        </w:rPr>
        <w:t>-5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Regionalni centar Osijek</w:t>
      </w:r>
      <w:r w:rsidR="005333A3">
        <w:rPr>
          <w:sz w:val="24"/>
        </w:rPr>
        <w:t xml:space="preserve">, </w:t>
      </w:r>
      <w:r w:rsidR="006F696C">
        <w:rPr>
          <w:sz w:val="24"/>
        </w:rPr>
        <w:t xml:space="preserve">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3F048C">
        <w:rPr>
          <w:sz w:val="24"/>
          <w:szCs w:val="24"/>
        </w:rPr>
        <w:t xml:space="preserve"> </w:t>
      </w:r>
      <w:r w:rsidR="009D1594" w:rsidRPr="009D1594">
        <w:rPr>
          <w:sz w:val="24"/>
          <w:szCs w:val="24"/>
        </w:rPr>
        <w:t xml:space="preserve">NERUDA d.o.o za građenje, promet i usluge Požega, </w:t>
      </w:r>
      <w:proofErr w:type="spellStart"/>
      <w:r w:rsidR="009D1594" w:rsidRPr="009D1594">
        <w:rPr>
          <w:sz w:val="24"/>
          <w:szCs w:val="24"/>
        </w:rPr>
        <w:t>Arslanovci</w:t>
      </w:r>
      <w:proofErr w:type="spellEnd"/>
      <w:r w:rsidR="009D1594" w:rsidRPr="009D1594">
        <w:rPr>
          <w:sz w:val="24"/>
          <w:szCs w:val="24"/>
        </w:rPr>
        <w:t xml:space="preserve"> 53, OIB 81991920532</w:t>
      </w:r>
      <w:r w:rsidR="0045403D"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851B40">
        <w:rPr>
          <w:sz w:val="24"/>
          <w:szCs w:val="24"/>
        </w:rPr>
        <w:t>25.studenog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2B4B54">
        <w:rPr>
          <w:sz w:val="24"/>
        </w:rPr>
        <w:t xml:space="preserve"> </w:t>
      </w:r>
      <w:r w:rsidR="002B4B54" w:rsidRPr="009D1594">
        <w:rPr>
          <w:sz w:val="24"/>
          <w:szCs w:val="24"/>
        </w:rPr>
        <w:t xml:space="preserve">NERUDA d.o.o za građenje, promet i usluge Požega, </w:t>
      </w:r>
      <w:proofErr w:type="spellStart"/>
      <w:r w:rsidR="002B4B54" w:rsidRPr="009D1594">
        <w:rPr>
          <w:sz w:val="24"/>
          <w:szCs w:val="24"/>
        </w:rPr>
        <w:t>Arslanovci</w:t>
      </w:r>
      <w:proofErr w:type="spellEnd"/>
      <w:r w:rsidR="002B4B54" w:rsidRPr="009D1594">
        <w:rPr>
          <w:sz w:val="24"/>
          <w:szCs w:val="24"/>
        </w:rPr>
        <w:t xml:space="preserve"> 53, OIB 81991920532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6D2A87">
        <w:rPr>
          <w:sz w:val="24"/>
        </w:rPr>
        <w:t xml:space="preserve">Siniša </w:t>
      </w:r>
      <w:proofErr w:type="spellStart"/>
      <w:r w:rsidR="006D2A87">
        <w:rPr>
          <w:sz w:val="24"/>
        </w:rPr>
        <w:t>Rajnović</w:t>
      </w:r>
      <w:proofErr w:type="spellEnd"/>
      <w:r w:rsidR="006D2A87">
        <w:rPr>
          <w:sz w:val="24"/>
        </w:rPr>
        <w:t xml:space="preserve">, </w:t>
      </w:r>
      <w:proofErr w:type="spellStart"/>
      <w:r w:rsidR="006D2A87">
        <w:rPr>
          <w:sz w:val="24"/>
        </w:rPr>
        <w:t>Sv.Trojstva</w:t>
      </w:r>
      <w:proofErr w:type="spellEnd"/>
      <w:r w:rsidR="006D2A87">
        <w:rPr>
          <w:sz w:val="24"/>
        </w:rPr>
        <w:t xml:space="preserve"> 87, </w:t>
      </w:r>
      <w:proofErr w:type="spellStart"/>
      <w:r w:rsidR="006D2A87">
        <w:rPr>
          <w:sz w:val="24"/>
        </w:rPr>
        <w:t>Milanovac</w:t>
      </w:r>
      <w:proofErr w:type="spellEnd"/>
      <w:r w:rsidR="006D2A87">
        <w:rPr>
          <w:sz w:val="24"/>
        </w:rPr>
        <w:t>, Virovitica, OIB 86217384445.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13402B">
        <w:rPr>
          <w:sz w:val="24"/>
          <w:szCs w:val="24"/>
        </w:rPr>
        <w:t xml:space="preserve"> </w:t>
      </w:r>
      <w:r w:rsidR="002B4B54" w:rsidRPr="009D1594">
        <w:rPr>
          <w:sz w:val="24"/>
          <w:szCs w:val="24"/>
        </w:rPr>
        <w:t xml:space="preserve">NERUDA d.o.o za građenje, promet i usluge Požega, </w:t>
      </w:r>
      <w:proofErr w:type="spellStart"/>
      <w:r w:rsidR="002B4B54" w:rsidRPr="009D1594">
        <w:rPr>
          <w:sz w:val="24"/>
          <w:szCs w:val="24"/>
        </w:rPr>
        <w:t>Arslanovci</w:t>
      </w:r>
      <w:proofErr w:type="spellEnd"/>
      <w:r w:rsidR="002B4B54" w:rsidRPr="009D1594">
        <w:rPr>
          <w:sz w:val="24"/>
          <w:szCs w:val="24"/>
        </w:rPr>
        <w:t xml:space="preserve"> 53, OIB 81991920532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2B4B54">
        <w:rPr>
          <w:sz w:val="24"/>
        </w:rPr>
        <w:t>2154/2016-5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2B4B54" w:rsidP="003D475B" w:rsidR="002B4B5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FINA Regionalni centar Osijek  podnijela je ovom sudu zahtjev za provedbu skraćenoga stečajnog postupka temeljem odredbe  čl. 429 st. 1 Stečajnog zakona (NN br. 71/15, dalje SZ).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2B4B54">
        <w:rPr>
          <w:sz w:val="24"/>
        </w:rPr>
        <w:t>2.rujna</w:t>
      </w:r>
      <w:r>
        <w:rPr>
          <w:sz w:val="24"/>
        </w:rPr>
        <w:t xml:space="preserve"> 2016.,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  <w:r w:rsidR="002B4B54">
        <w:rPr>
          <w:sz w:val="24"/>
        </w:rPr>
        <w:t>Broj: St-2154/2016-5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851B40">
        <w:rPr>
          <w:sz w:val="24"/>
        </w:rPr>
        <w:t xml:space="preserve">25.studenog </w:t>
      </w:r>
      <w:r>
        <w:rPr>
          <w:sz w:val="24"/>
        </w:rPr>
        <w:t>2016.</w:t>
      </w:r>
    </w:p>
    <w:p w:rsidRDefault="00B479D5" w:rsidP="00B479D5" w:rsidR="00B479D5">
      <w:pPr>
        <w:jc w:val="center"/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B479D5" w:rsidP="00B479D5" w:rsidR="00B479D5">
      <w:pPr>
        <w:rPr>
          <w:sz w:val="24"/>
        </w:rPr>
      </w:pPr>
    </w:p>
    <w:p w:rsidRDefault="00B479D5" w:rsidP="008E6A6F" w:rsidR="000E3C48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 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B479D5">
      <w:r>
        <w:t xml:space="preserve">Na ovo rješenje vjerovnici i zastupnik po zakonu dužnika, te imenovani stečajni </w:t>
      </w:r>
    </w:p>
    <w:p w:rsidRDefault="00B479D5" w:rsidP="00B479D5" w:rsidR="00B479D5">
      <w:r>
        <w:t xml:space="preserve">upravitelj, mogu uložiti žalbu u roku od 8 dana od isteka osmog dana po objavi </w:t>
      </w:r>
    </w:p>
    <w:p w:rsidRDefault="00B479D5" w:rsidP="00B479D5" w:rsidR="00B479D5">
      <w:r>
        <w:t xml:space="preserve">ovog rješenja na mrežnoj stanici e-Oglasna ploča suda. Žalba se podnosi ovom </w:t>
      </w:r>
    </w:p>
    <w:p w:rsidRDefault="00B479D5" w:rsidP="00B479D5" w:rsidR="00B479D5">
      <w:r>
        <w:t>sudu u 3 primjerka, a o žalbi odlučuje Visoki 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1.stečajnom upravitelju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63B0A"/>
    <w:rsid w:val="001667EB"/>
    <w:rsid w:val="00174E45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A01177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E0EC2"/>
    <w:rsid w:val="00BF0945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E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0E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EC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E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E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E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0E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EC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E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E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7568.20</izvorni_sadrzaj>
    <derivirana_varijabla naziv="DomainObject.Predmet.InicijalnaVrijednost_1">7568.20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NERUDA d.o.o. za građenje, promet i usluge</izvorni_sadrzaj>
    <derivirana_varijabla naziv="DomainObject.Predmet.ProtustrankaFormated_1">  NERUDA d.o.o. za građenje, promet i usluge</derivirana_varijabla>
  </DomainObject.Predmet.ProtustrankaFormated>
  <DomainObject.Predmet.ProtustrankaFormatedOIB>
    <izvorni_sadrzaj>  NERUDA d.o.o. za građenje, promet i usluge, OIB 81991920532</izvorni_sadrzaj>
    <derivirana_varijabla naziv="DomainObject.Predmet.ProtustrankaFormatedOIB_1">  NERUDA d.o.o. za građenje, promet i usluge, OIB 81991920532</derivirana_varijabla>
  </DomainObject.Predmet.ProtustrankaFormatedOIB>
  <DomainObject.Predmet.ProtustrankaFormatedWithAdress>
    <izvorni_sadrzaj> NERUDA d.o.o. za građenje, promet i usluge, Arslanovci 53, 34000 Požega</izvorni_sadrzaj>
    <derivirana_varijabla naziv="DomainObject.Predmet.ProtustrankaFormatedWithAdress_1"> NERUDA d.o.o. za građenje, promet i usluge, Arslanovci 53, 34000 Požega</derivirana_varijabla>
  </DomainObject.Predmet.ProtustrankaFormatedWithAdress>
  <DomainObject.Predmet.ProtustrankaFormatedWithAdressOIB>
    <izvorni_sadrzaj> NERUDA d.o.o. za građenje, promet i usluge, OIB 81991920532, Arslanovci 53, 34000 Požega</izvorni_sadrzaj>
    <derivirana_varijabla naziv="DomainObject.Predmet.ProtustrankaFormatedWithAdressOIB_1"> NERUDA d.o.o. za građenje, promet i usluge, OIB 81991920532, Arslanovci 53, 34000 Požega</derivirana_varijabla>
  </DomainObject.Predmet.ProtustrankaFormatedWithAdressOIB>
  <DomainObject.Predmet.ProtustrankaWithAdress>
    <izvorni_sadrzaj>NERUDA d.o.o. za građenje, promet i usluge Arslanovci 53, 34000 Požega</izvorni_sadrzaj>
    <derivirana_varijabla naziv="DomainObject.Predmet.ProtustrankaWithAdress_1">NERUDA d.o.o. za građenje, promet i usluge Arslanovci 53, 34000 Požega</derivirana_varijabla>
  </DomainObject.Predmet.ProtustrankaWithAdress>
  <DomainObject.Predmet.ProtustrankaWithAdressOIB>
    <izvorni_sadrzaj>NERUDA d.o.o. za građenje, promet i usluge, OIB 81991920532, Arslanovci 53, 34000 Požega</izvorni_sadrzaj>
    <derivirana_varijabla naziv="DomainObject.Predmet.ProtustrankaWithAdressOIB_1">NERUDA d.o.o. za građenje, promet i usluge, OIB 81991920532, Arslanovci 53, 34000 Požega</derivirana_varijabla>
  </DomainObject.Predmet.ProtustrankaWithAdressOIB>
  <DomainObject.Predmet.ProtustrankaNazivFormated>
    <izvorni_sadrzaj>NERUDA d.o.o. za građenje, promet i usluge</izvorni_sadrzaj>
    <derivirana_varijabla naziv="DomainObject.Predmet.ProtustrankaNazivFormated_1">NERUDA d.o.o. za građenje, promet i usluge</derivirana_varijabla>
  </DomainObject.Predmet.ProtustrankaNazivFormated>
  <DomainObject.Predmet.ProtustrankaNazivFormatedOIB>
    <izvorni_sadrzaj>NERUDA d.o.o. za građenje, promet i usluge, OIB 81991920532</izvorni_sadrzaj>
    <derivirana_varijabla naziv="DomainObject.Predmet.ProtustrankaNazivFormatedOIB_1">NERUDA d.o.o. za građenje, promet i usluge, OIB 81991920532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NERUDA d.o.o. za građenje, promet i usluge</item>
    </izvorni_sadrzaj>
    <derivirana_varijabla naziv="DomainObject.Predmet.ProtuStrankaListFormated_1">
      <item>NERUDA d.o.o. za građenje, promet i usluge</item>
    </derivirana_varijabla>
  </DomainObject.Predmet.ProtuStrankaListFormated>
  <DomainObject.Predmet.ProtuStrankaListFormatedOIB>
    <izvorni_sadrzaj>
      <item>NERUDA d.o.o. za građenje, promet i usluge, OIB 81991920532</item>
    </izvorni_sadrzaj>
    <derivirana_varijabla naziv="DomainObject.Predmet.ProtuStrankaListFormatedOIB_1">
      <item>NERUDA d.o.o. za građenje, promet i usluge, OIB 81991920532</item>
    </derivirana_varijabla>
  </DomainObject.Predmet.ProtuStrankaListFormatedOIB>
  <DomainObject.Predmet.ProtuStrankaListFormatedWithAdress>
    <izvorni_sadrzaj>
      <item>NERUDA d.o.o. za građenje, promet i usluge, Arslanovci 53, 34000 Požega</item>
    </izvorni_sadrzaj>
    <derivirana_varijabla naziv="DomainObject.Predmet.ProtuStrankaListFormatedWithAdress_1">
      <item>NERUDA d.o.o. za građenje, promet i usluge, Arslanovci 53, 34000 Požega</item>
    </derivirana_varijabla>
  </DomainObject.Predmet.ProtuStrankaListFormatedWithAdress>
  <DomainObject.Predmet.ProtuStrankaListFormatedWithAdressOIB>
    <izvorni_sadrzaj>
      <item>NERUDA d.o.o. za građenje, promet i usluge, OIB 81991920532, Arslanovci 53, 34000 Požega</item>
    </izvorni_sadrzaj>
    <derivirana_varijabla naziv="DomainObject.Predmet.ProtuStrankaListFormatedWithAdressOIB_1">
      <item>NERUDA d.o.o. za građenje, promet i usluge, OIB 81991920532, Arslanovci 53, 34000 Požega</item>
    </derivirana_varijabla>
  </DomainObject.Predmet.ProtuStrankaListFormatedWithAdressOIB>
  <DomainObject.Predmet.ProtuStrankaListNazivFormated>
    <izvorni_sadrzaj>
      <item>NERUDA d.o.o. za građenje, promet i usluge</item>
    </izvorni_sadrzaj>
    <derivirana_varijabla naziv="DomainObject.Predmet.ProtuStrankaListNazivFormated_1">
      <item>NERUDA d.o.o. za građenje, promet i usluge</item>
    </derivirana_varijabla>
  </DomainObject.Predmet.ProtuStrankaListNazivFormated>
  <DomainObject.Predmet.ProtuStrankaListNazivFormatedOIB>
    <izvorni_sadrzaj>
      <item>NERUDA d.o.o. za građenje, promet i usluge, OIB 81991920532</item>
    </izvorni_sadrzaj>
    <derivirana_varijabla naziv="DomainObject.Predmet.ProtuStrankaListNazivFormatedOIB_1">
      <item>NERUDA d.o.o. za građenje, promet i usluge, OIB 81991920532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NERUDA d.o.o. za građenje, promet i usluge</izvorni_sadrzaj>
    <derivirana_varijabla naziv="DomainObject.Predmet.ProtustrankaIDrugi_1">NERUDA d.o.o. za građenje, promet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NERUDA d.o.o. za građenje, promet i usluge, OIB 81991920532, Arslanovci 53, 34000 Požega</izvorni_sadrzaj>
    <derivirana_varijabla naziv="DomainObject.Predmet.ProtustrankaIDrugiAdressOIB_1">NERUDA d.o.o. za građenje, promet i usluge, OIB 81991920532, Arslanovci 53,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NERUDA d.o.o. za građenje, promet i usluge</item>
    </izvorni_sadrzaj>
    <derivirana_varijabla naziv="DomainObject.Predmet.SudioniciListNaziv_1">
      <item>Financijska agencija</item>
      <item>NERUDA d.o.o. za građenje, promet i usluge</item>
    </derivirana_varijabla>
  </DomainObject.Predmet.SudioniciListNaziv>
  <DomainObject.Predmet.SudioniciListAdressOIB>
    <izvorni_sadrzaj>
      <item>Financijska agencija, OIB 85821130368, Ulica grada Vukovara 70,10000 Zagreb</item>
      <item>NERUDA d.o.o. za građenje, promet i usluge, OIB 81991920532, Arslanovci 53,34000 Požega</item>
    </izvorni_sadrzaj>
    <derivirana_varijabla naziv="DomainObject.Predmet.SudioniciListAdressOIB_1">
      <item>Financijska agencija, OIB 85821130368, Ulica grada Vukovara 70,10000 Zagreb</item>
      <item>NERUDA d.o.o. za građenje, promet i usluge, OIB 81991920532, Arslanovci 53,34000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81991920532</item>
    </izvorni_sadrzaj>
    <derivirana_varijabla naziv="DomainObject.Predmet.SudioniciListNazivOIB_1">
      <item>, OIB 85821130368</item>
      <item>, OIB 81991920532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841</properties:Words>
  <properties:Characters>4677</properties:Characters>
  <properties:Lines>134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2016-11-25T09:48:00Z</dcterms:created>
  <dc:creator>Trgovacki sud</dc:creator>
  <cp:lastModifiedBy>wsadmin</cp:lastModifiedBy>
  <cp:lastPrinted>2016-11-25T09:38:00Z</cp:lastPrinted>
  <dcterms:modified xmlns:xsi="http://www.w3.org/2001/XMLSchema-instance" xsi:type="dcterms:W3CDTF">2016-11-25T09:49:00Z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