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13849" w14:paraId="b413849" w:rsidRDefault="00CD4AD0" w:rsidP="00043C03" w:rsidR="00043C03">
      <w:pPr>
        <w:jc w:val="right"/>
        <w15:collapsed w:val="false"/>
      </w:pPr>
      <w:bookmarkStart w:name="_GoBack" w:id="0"/>
      <w:bookmarkEnd w:id="0"/>
      <w:r>
        <w:t>13 St-496/15-14</w:t>
      </w:r>
    </w:p>
    <w:p w:rsidRDefault="00591511" w:rsidP="00043C03" w:rsidR="00591511">
      <w:pPr>
        <w:jc w:val="right"/>
      </w:pPr>
    </w:p>
    <w:p w:rsidRDefault="00043C03" w:rsidP="00043C03" w:rsidR="00043C03">
      <w:r>
        <w:rPr>
          <w:rStyle w:val="Naglaeno"/>
        </w:rPr>
        <w:t xml:space="preserve">             </w:t>
      </w:r>
      <w:r w:rsidR="00C27173">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43C03" w:rsidP="00043C03" w:rsidR="00043C03"/>
    <w:p w:rsidRDefault="00043C03" w:rsidP="00043C03" w:rsidR="00043C03">
      <w:pPr>
        <w:ind w:hanging="720" w:left="360"/>
        <w:rPr>
          <w:b/>
        </w:rPr>
      </w:pPr>
      <w:r>
        <w:rPr>
          <w:b/>
        </w:rPr>
        <w:t xml:space="preserve">     REPUBLIKA HRVATSKA</w:t>
      </w:r>
    </w:p>
    <w:p w:rsidRDefault="00043C03" w:rsidP="00043C03" w:rsidR="00043C03">
      <w:pPr>
        <w:ind w:hanging="720" w:left="360"/>
        <w:rPr>
          <w:sz w:val="22"/>
          <w:szCs w:val="22"/>
        </w:rPr>
      </w:pPr>
      <w:r>
        <w:rPr>
          <w:sz w:val="22"/>
          <w:szCs w:val="22"/>
        </w:rPr>
        <w:t xml:space="preserve">     TRGOVAČKI SUD U OSIJEKU</w:t>
      </w:r>
    </w:p>
    <w:p w:rsidRDefault="00043C03" w:rsidP="00043C03" w:rsidR="00043C03"/>
    <w:p w:rsidRDefault="00591511" w:rsidP="00043C03" w:rsidR="00591511"/>
    <w:p w:rsidRDefault="00591511" w:rsidP="00043C03" w:rsidR="00591511"/>
    <w:p w:rsidRDefault="00043C03" w:rsidP="00043C03" w:rsidR="00043C03">
      <w:pPr>
        <w:jc w:val="center"/>
      </w:pPr>
      <w:r>
        <w:t>R E P U B L I K A   H R V A T S K A</w:t>
      </w:r>
    </w:p>
    <w:p w:rsidRDefault="00043C03" w:rsidP="00043C03" w:rsidR="00043C03">
      <w:pPr>
        <w:jc w:val="center"/>
      </w:pPr>
      <w:r>
        <w:t>R J E Š E N J E</w:t>
      </w:r>
    </w:p>
    <w:p w:rsidRDefault="00043C03" w:rsidP="00043C03" w:rsidR="00043C03">
      <w:pPr>
        <w:rPr>
          <w:b/>
        </w:rPr>
      </w:pPr>
    </w:p>
    <w:p w:rsidRDefault="004B43D6" w:rsidP="004B43D6" w:rsidR="004B43D6">
      <w:pPr>
        <w:pStyle w:val="Tijeloteksta"/>
      </w:pPr>
    </w:p>
    <w:p w:rsidRDefault="00591511" w:rsidP="004B43D6" w:rsidR="00591511">
      <w:pPr>
        <w:pStyle w:val="Tijeloteksta"/>
      </w:pPr>
    </w:p>
    <w:p w:rsidRDefault="004B43D6" w:rsidP="004B43D6" w:rsidR="00591511">
      <w:pPr>
        <w:pStyle w:val="Tijeloteksta"/>
      </w:pPr>
      <w:r>
        <w:tab/>
      </w:r>
      <w:r w:rsidR="00CD4AD0" w:rsidRPr="00CD4AD0">
        <w:t xml:space="preserve">Trgovački sud u Osijeku, po stečajnom sucu Jadranki Herman, povodom prijedloga predlagatelja – vjerovnika: Adama Bijelić  Šodolovci  Nade Dimić 12, Slavka Bužanec  Ivanovac  Crkvena 20, Darka Deak  Osijek  Vijenac Murse 1, Ivice Hakenberger Osijek  Biševska 12, Ivana Pavošević  Osijek  Kneza Trpimira 1a, Stjepana Gerić  Petrijevci  Kolodvorska 51, Milana Štimac  Osijek  Dunavska 2 d, Rajka Bosančić  Antunovac  A. Starčevića 46,   za otvaranje stečajnog postupka nad dužnikom Color d.o.o. za radove u građevinarstvu, Osijek, Dunavska 2/d, MBS 030013542, OIB 24911306584, dana </w:t>
      </w:r>
      <w:r w:rsidR="00CD4AD0">
        <w:t xml:space="preserve">13. lipnja 2016.  </w:t>
      </w:r>
      <w:r w:rsidR="00CD4AD0" w:rsidRPr="00CD4AD0">
        <w:t xml:space="preserve">   </w:t>
      </w:r>
    </w:p>
    <w:p w:rsidRDefault="00591511" w:rsidP="004B43D6" w:rsidR="00591511">
      <w:pPr>
        <w:pStyle w:val="Tijeloteksta"/>
      </w:pPr>
    </w:p>
    <w:p w:rsidRDefault="00043C03" w:rsidP="00043C03" w:rsidR="00043C03">
      <w:pPr>
        <w:jc w:val="center"/>
      </w:pPr>
      <w:r>
        <w:t>r i j e š i o   j e</w:t>
      </w:r>
    </w:p>
    <w:p w:rsidRDefault="00043C03" w:rsidP="00043C03" w:rsidR="00591511">
      <w:pPr>
        <w:pStyle w:val="Tijeloteksta"/>
      </w:pPr>
      <w:r>
        <w:tab/>
      </w:r>
    </w:p>
    <w:p w:rsidRDefault="00591511" w:rsidP="00043C03" w:rsidR="00591511" w:rsidRPr="00591511">
      <w:pPr>
        <w:pStyle w:val="Tijeloteksta"/>
      </w:pPr>
    </w:p>
    <w:p w:rsidRDefault="00043C03" w:rsidP="00043C03" w:rsidR="00043C03">
      <w:pPr>
        <w:pStyle w:val="Tijeloteksta"/>
        <w:numPr>
          <w:ilvl w:val="0"/>
          <w:numId w:val="1"/>
        </w:numPr>
      </w:pPr>
      <w:r>
        <w:t xml:space="preserve">Pokreće se postupak radi utvrđivanja pretpostavki za otvaranje stečajnog postupka (prethodni postupak) nad dužnikom </w:t>
      </w:r>
      <w:r w:rsidR="00CD4AD0" w:rsidRPr="00CD4AD0">
        <w:t>Color d.o.o. za radove u građevinarstvu, Osijek, Dunavska 2/d, MBS 030013542, OIB 24911306584</w:t>
      </w:r>
      <w:r w:rsidR="00CD4AD0">
        <w:t>.</w:t>
      </w:r>
    </w:p>
    <w:p w:rsidRDefault="00043C03" w:rsidP="00043C03" w:rsidR="00043C03">
      <w:pPr>
        <w:pStyle w:val="Tijeloteksta"/>
        <w:numPr>
          <w:ilvl w:val="0"/>
          <w:numId w:val="1"/>
        </w:numPr>
      </w:pPr>
      <w:r>
        <w:t>U ovom postupku imenuje se privreme</w:t>
      </w:r>
      <w:r w:rsidR="004B43D6">
        <w:t xml:space="preserve">ni stečajni upravitelj u osobi </w:t>
      </w:r>
      <w:r w:rsidR="00CD4AD0">
        <w:t>Duško Zec odvjetnik iz Osijeka, Ulica Kardinala Alojzija Stepinca 4, OIB 74714129984.</w:t>
      </w:r>
    </w:p>
    <w:p w:rsidRDefault="00043C03" w:rsidP="00043C03" w:rsidR="00043C03">
      <w:pPr>
        <w:pStyle w:val="Tijeloteksta"/>
        <w:numPr>
          <w:ilvl w:val="0"/>
          <w:numId w:val="1"/>
        </w:numPr>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043C03" w:rsidP="00043C03" w:rsidR="00043C03">
      <w:pPr>
        <w:pStyle w:val="Tijeloteksta"/>
        <w:numPr>
          <w:ilvl w:val="0"/>
          <w:numId w:val="1"/>
        </w:numPr>
      </w:pPr>
      <w:r>
        <w:t>Privremeni stečajni upravitelj ovlašten je stupiti u poslovne prostorije dužnika, te tamo provesti sve radnje.</w:t>
      </w:r>
    </w:p>
    <w:p w:rsidRDefault="00043C03" w:rsidP="00043C03" w:rsidR="00043C03">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043C03" w:rsidP="00043C03" w:rsidR="00043C03">
      <w:pPr>
        <w:pStyle w:val="Tijeloteksta"/>
        <w:numPr>
          <w:ilvl w:val="0"/>
          <w:numId w:val="1"/>
        </w:numPr>
      </w:pPr>
      <w:r>
        <w:t>Ročište radi izjašnjenja o prijedlogu i raspravi o pretpostavkama  za otvaranje stečajnog postupka određuje se u prostorijama ovog suda na adresi Osijek, Zagrebačka 2, soba broj 22/I, za dan</w:t>
      </w:r>
    </w:p>
    <w:p w:rsidRDefault="00591511" w:rsidP="00591511" w:rsidR="00591511">
      <w:pPr>
        <w:pStyle w:val="Tijeloteksta"/>
        <w:ind w:left="720"/>
      </w:pPr>
    </w:p>
    <w:p w:rsidRDefault="00272FA8" w:rsidP="00043C03" w:rsidR="00043C03">
      <w:pPr>
        <w:pStyle w:val="Tijeloteksta"/>
        <w:ind w:left="720"/>
        <w:jc w:val="center"/>
      </w:pPr>
      <w:r>
        <w:t>21. srpanj</w:t>
      </w:r>
      <w:r w:rsidR="00043C03">
        <w:t xml:space="preserve"> 2016. godine s početkom u 10,</w:t>
      </w:r>
      <w:r>
        <w:t>00</w:t>
      </w:r>
      <w:r w:rsidR="00043C03">
        <w:t xml:space="preserve"> sati.</w:t>
      </w:r>
    </w:p>
    <w:p w:rsidRDefault="00591511" w:rsidP="00043C03" w:rsidR="00591511">
      <w:pPr>
        <w:pStyle w:val="Tijeloteksta"/>
        <w:ind w:left="720"/>
        <w:jc w:val="center"/>
      </w:pPr>
    </w:p>
    <w:p w:rsidRDefault="00043C03" w:rsidP="00043C03" w:rsidR="00043C03">
      <w:pPr>
        <w:pStyle w:val="Tijeloteksta"/>
        <w:numPr>
          <w:ilvl w:val="0"/>
          <w:numId w:val="1"/>
        </w:numPr>
      </w:pPr>
      <w:r>
        <w:t>Na ročište se dostavom ovog rješenja pozivaju :</w:t>
      </w:r>
    </w:p>
    <w:p w:rsidRDefault="00043C03" w:rsidP="00043C03" w:rsidR="00591511">
      <w:pPr>
        <w:pStyle w:val="Tijeloteksta"/>
        <w:numPr>
          <w:ilvl w:val="0"/>
          <w:numId w:val="8"/>
        </w:numPr>
      </w:pPr>
      <w:r>
        <w:t xml:space="preserve"> p</w:t>
      </w:r>
      <w:r w:rsidR="001679E6">
        <w:t>redlagatelj</w:t>
      </w:r>
      <w:r w:rsidR="00272FA8">
        <w:t xml:space="preserve">i – vjerovnici : </w:t>
      </w:r>
      <w:r w:rsidR="008E7DF0">
        <w:t>Adam</w:t>
      </w:r>
      <w:r w:rsidR="00272FA8" w:rsidRPr="00CD4AD0">
        <w:t xml:space="preserve"> Bijelić</w:t>
      </w:r>
      <w:r w:rsidR="008E7DF0">
        <w:t>,</w:t>
      </w:r>
      <w:r w:rsidR="00272FA8" w:rsidRPr="00CD4AD0">
        <w:t xml:space="preserve">  Šodolovci</w:t>
      </w:r>
      <w:r w:rsidR="008E7DF0">
        <w:t>,  Nade Dimić 12, Slavko</w:t>
      </w:r>
      <w:r w:rsidR="00272FA8" w:rsidRPr="00CD4AD0">
        <w:t xml:space="preserve"> </w:t>
      </w:r>
    </w:p>
    <w:p w:rsidRDefault="00591511" w:rsidP="00591511" w:rsidR="00591511">
      <w:pPr>
        <w:pStyle w:val="Tijeloteksta"/>
        <w:ind w:left="1068"/>
      </w:pPr>
    </w:p>
    <w:p w:rsidRDefault="00591511" w:rsidP="00591511" w:rsidR="00591511">
      <w:pPr>
        <w:pStyle w:val="Tijeloteksta"/>
        <w:ind w:left="1068"/>
      </w:pPr>
    </w:p>
    <w:p w:rsidRDefault="00591511" w:rsidP="00591511" w:rsidR="00591511">
      <w:pPr>
        <w:pStyle w:val="Tijeloteksta"/>
        <w:ind w:left="1068"/>
      </w:pPr>
    </w:p>
    <w:p w:rsidRDefault="008E7DF0" w:rsidP="008E7DF0" w:rsidR="00591511">
      <w:pPr>
        <w:pStyle w:val="Tijeloteksta"/>
        <w:ind w:left="1068"/>
        <w:jc w:val="center"/>
      </w:pPr>
      <w:r>
        <w:lastRenderedPageBreak/>
        <w:t>2</w:t>
      </w:r>
    </w:p>
    <w:p w:rsidRDefault="008E7DF0" w:rsidP="008E7DF0" w:rsidR="008E7DF0">
      <w:pPr>
        <w:jc w:val="right"/>
      </w:pPr>
      <w:r>
        <w:t>13 St-496/15-14</w:t>
      </w:r>
    </w:p>
    <w:p w:rsidRDefault="008E7DF0" w:rsidP="008E7DF0" w:rsidR="008E7DF0">
      <w:pPr>
        <w:pStyle w:val="Tijeloteksta"/>
        <w:ind w:left="1068"/>
        <w:jc w:val="center"/>
      </w:pPr>
    </w:p>
    <w:p w:rsidRDefault="008E7DF0" w:rsidP="008E7DF0" w:rsidR="008E7DF0">
      <w:pPr>
        <w:pStyle w:val="Tijeloteksta"/>
        <w:ind w:left="1068"/>
        <w:jc w:val="center"/>
      </w:pPr>
    </w:p>
    <w:p w:rsidRDefault="00591511" w:rsidP="00591511" w:rsidR="00591511">
      <w:pPr>
        <w:pStyle w:val="Tijeloteksta"/>
        <w:ind w:left="1068"/>
      </w:pPr>
    </w:p>
    <w:p w:rsidRDefault="00591511" w:rsidP="00591511" w:rsidR="00591511">
      <w:pPr>
        <w:pStyle w:val="Tijeloteksta"/>
        <w:ind w:left="1068"/>
      </w:pPr>
    </w:p>
    <w:p w:rsidRDefault="008E7DF0" w:rsidP="00591511" w:rsidR="00591511">
      <w:pPr>
        <w:pStyle w:val="Tijeloteksta"/>
        <w:ind w:left="1068"/>
      </w:pPr>
      <w:r>
        <w:t xml:space="preserve">Bužanec, </w:t>
      </w:r>
      <w:r w:rsidR="00272FA8" w:rsidRPr="00CD4AD0">
        <w:t xml:space="preserve"> Ivanovac</w:t>
      </w:r>
      <w:r>
        <w:t>,  Crkvena 20, Darko</w:t>
      </w:r>
      <w:r w:rsidR="00272FA8" w:rsidRPr="00CD4AD0">
        <w:t xml:space="preserve"> Deak</w:t>
      </w:r>
      <w:r>
        <w:t>,</w:t>
      </w:r>
      <w:r w:rsidR="00272FA8" w:rsidRPr="00CD4AD0">
        <w:t xml:space="preserve">  Osijek</w:t>
      </w:r>
      <w:r>
        <w:t>,  Vijenac Murse 1, Ivica</w:t>
      </w:r>
      <w:r w:rsidR="00272FA8" w:rsidRPr="00CD4AD0">
        <w:t xml:space="preserve"> </w:t>
      </w:r>
    </w:p>
    <w:p w:rsidRDefault="00272FA8" w:rsidP="008E7DF0" w:rsidR="00043C03">
      <w:pPr>
        <w:pStyle w:val="Tijeloteksta"/>
        <w:ind w:left="1068"/>
      </w:pPr>
      <w:r w:rsidRPr="00CD4AD0">
        <w:t>Hakenberger</w:t>
      </w:r>
      <w:r w:rsidR="008E7DF0">
        <w:t>,</w:t>
      </w:r>
      <w:r w:rsidRPr="00CD4AD0">
        <w:t xml:space="preserve"> Osijek</w:t>
      </w:r>
      <w:r w:rsidR="008E7DF0">
        <w:t>,  Biševska 12, Ivan</w:t>
      </w:r>
      <w:r w:rsidRPr="00CD4AD0">
        <w:t xml:space="preserve"> Pavošević</w:t>
      </w:r>
      <w:r w:rsidR="008E7DF0">
        <w:t>,</w:t>
      </w:r>
      <w:r w:rsidRPr="00CD4AD0">
        <w:t xml:space="preserve">  Osijek</w:t>
      </w:r>
      <w:r w:rsidR="008E7DF0">
        <w:t>,  Kneza Trpimira 1a, Stjepan</w:t>
      </w:r>
      <w:r w:rsidRPr="00CD4AD0">
        <w:t xml:space="preserve"> Gerić</w:t>
      </w:r>
      <w:r w:rsidR="008E7DF0">
        <w:t xml:space="preserve">, </w:t>
      </w:r>
      <w:r w:rsidRPr="00CD4AD0">
        <w:t xml:space="preserve">  Petrijevci</w:t>
      </w:r>
      <w:r w:rsidR="008E7DF0">
        <w:t>,  Kolodvorska 51, Milan</w:t>
      </w:r>
      <w:r w:rsidRPr="00CD4AD0">
        <w:t xml:space="preserve"> Štimac</w:t>
      </w:r>
      <w:r w:rsidR="008E7DF0">
        <w:t>,</w:t>
      </w:r>
      <w:r w:rsidRPr="00CD4AD0">
        <w:t xml:space="preserve">  Osijek</w:t>
      </w:r>
      <w:r w:rsidR="008E7DF0">
        <w:t>,  Dunavska 2 d, Rajko</w:t>
      </w:r>
      <w:r w:rsidRPr="00CD4AD0">
        <w:t xml:space="preserve"> Bosančić</w:t>
      </w:r>
      <w:r w:rsidR="008E7DF0">
        <w:t>,</w:t>
      </w:r>
      <w:r w:rsidRPr="00CD4AD0">
        <w:t xml:space="preserve">  Antunovac</w:t>
      </w:r>
      <w:r w:rsidR="008E7DF0">
        <w:t>,</w:t>
      </w:r>
      <w:r w:rsidRPr="00CD4AD0">
        <w:t xml:space="preserve">  A. Starčevića 46</w:t>
      </w:r>
      <w:r>
        <w:t>,</w:t>
      </w:r>
    </w:p>
    <w:p w:rsidRDefault="00272FA8" w:rsidP="00043C03" w:rsidR="00272FA8">
      <w:pPr>
        <w:pStyle w:val="Tijeloteksta"/>
        <w:numPr>
          <w:ilvl w:val="0"/>
          <w:numId w:val="8"/>
        </w:numPr>
      </w:pPr>
      <w:r>
        <w:t>dužnik Color d.o.o. Osijek, Dunavska 2/d,</w:t>
      </w:r>
    </w:p>
    <w:p w:rsidRDefault="00043C03" w:rsidP="00043C03" w:rsidR="00043C03">
      <w:pPr>
        <w:pStyle w:val="Tijeloteksta"/>
        <w:numPr>
          <w:ilvl w:val="0"/>
          <w:numId w:val="8"/>
        </w:numPr>
      </w:pPr>
      <w:r>
        <w:t>za</w:t>
      </w:r>
      <w:r w:rsidR="00272FA8">
        <w:t>konski  zastupnik d</w:t>
      </w:r>
      <w:r>
        <w:t xml:space="preserve">užnika </w:t>
      </w:r>
      <w:r w:rsidR="00272FA8">
        <w:t>Barbara Kovjanić – Kreidl,Antunovac,Tina Ujevića 5,</w:t>
      </w:r>
    </w:p>
    <w:p w:rsidRDefault="00272FA8" w:rsidP="00043C03" w:rsidR="00043C03">
      <w:pPr>
        <w:pStyle w:val="Tijeloteksta"/>
        <w:numPr>
          <w:ilvl w:val="0"/>
          <w:numId w:val="8"/>
        </w:numPr>
      </w:pPr>
      <w:r>
        <w:t>privremeni stečajni upravitelj Duško Zec,</w:t>
      </w:r>
    </w:p>
    <w:p w:rsidRDefault="00043C03" w:rsidP="00557DB8" w:rsidR="00043C03">
      <w:pPr>
        <w:pStyle w:val="Tijeloteksta"/>
        <w:numPr>
          <w:ilvl w:val="0"/>
          <w:numId w:val="8"/>
        </w:numPr>
      </w:pPr>
      <w:r>
        <w:t>ŽDO Osijek.</w:t>
      </w:r>
    </w:p>
    <w:p w:rsidRDefault="00591511" w:rsidP="00557DB8" w:rsidR="00591511">
      <w:pPr>
        <w:pStyle w:val="Tijeloteksta"/>
      </w:pPr>
    </w:p>
    <w:p w:rsidRDefault="00043C03" w:rsidP="00043C03" w:rsidR="00043C03">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043C03" w:rsidP="00043C03" w:rsidR="00043C03">
      <w:pPr>
        <w:pStyle w:val="Tijeloteksta"/>
        <w:rPr>
          <w:b/>
          <w:bCs/>
        </w:rPr>
      </w:pPr>
    </w:p>
    <w:p w:rsidRDefault="00591511" w:rsidP="00043C03" w:rsidR="00591511">
      <w:pPr>
        <w:pStyle w:val="Tijeloteksta"/>
        <w:rPr>
          <w:b/>
          <w:bCs/>
        </w:rPr>
      </w:pPr>
    </w:p>
    <w:p w:rsidRDefault="00043C03" w:rsidP="00043C03" w:rsidR="00043C03">
      <w:pPr>
        <w:pStyle w:val="Tijeloteksta"/>
        <w:jc w:val="center"/>
        <w:rPr>
          <w:bCs/>
        </w:rPr>
      </w:pPr>
      <w:r>
        <w:rPr>
          <w:bCs/>
        </w:rPr>
        <w:t>Obrazloženje</w:t>
      </w:r>
    </w:p>
    <w:p w:rsidRDefault="00557DB8" w:rsidP="00557DB8" w:rsidR="00557DB8">
      <w:pPr>
        <w:pStyle w:val="Tijeloteksta"/>
        <w:rPr>
          <w:b/>
          <w:bCs/>
        </w:rPr>
      </w:pPr>
    </w:p>
    <w:p w:rsidRDefault="00591511" w:rsidP="00557DB8" w:rsidR="00591511">
      <w:pPr>
        <w:pStyle w:val="Tijeloteksta"/>
        <w:rPr>
          <w:b/>
          <w:bCs/>
        </w:rPr>
      </w:pPr>
    </w:p>
    <w:p w:rsidRDefault="00557DB8" w:rsidP="00557DB8" w:rsidR="00557DB8" w:rsidRPr="00272FA8">
      <w:pPr>
        <w:pStyle w:val="Tijeloteksta"/>
        <w:rPr>
          <w:bCs/>
        </w:rPr>
      </w:pPr>
      <w:r>
        <w:rPr>
          <w:bCs/>
        </w:rPr>
        <w:tab/>
      </w:r>
      <w:r w:rsidR="00272FA8">
        <w:rPr>
          <w:bCs/>
        </w:rPr>
        <w:t xml:space="preserve">Predlagatelji – vjerovnici Adam Bijelić iz Šodolovaca i drugi, radnici stečajnog dužnika Color d.o.o. Osijek  podnijeli su 02. studenog i 04. studenog 2015. prijedloge za otvaranje stečajnog postupka nad dužnikom.  U prijedlozima navode da kao radnici dužnika imaju prema dužniku dospjela potraživanja s osnova tri neisplaćene plaće. Nadalje, u prijedlozima navode da je žiro račun dužnika blokiran, te kao vjerovnici nisu u mogućnosti naplatiti svoje tražbine. Budući je dužnik nesposoban za plaćanje temeljem članka 6. stav 2. Stečajnog zakona nad istim predlažu otvaranje stečajnog postupka. </w:t>
      </w:r>
    </w:p>
    <w:p w:rsidRDefault="00043C03" w:rsidP="00043C03" w:rsidR="00043C03">
      <w:pPr>
        <w:pStyle w:val="Tijeloteksta"/>
        <w:rPr>
          <w:bCs/>
        </w:rPr>
      </w:pPr>
    </w:p>
    <w:p w:rsidRDefault="00043C03" w:rsidP="00043C03" w:rsidR="00043C03">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043C03" w:rsidP="00043C03" w:rsidR="00043C03">
      <w:pPr>
        <w:pStyle w:val="Tijeloteksta"/>
        <w:rPr>
          <w:bCs/>
        </w:rPr>
      </w:pPr>
    </w:p>
    <w:p w:rsidRDefault="00043C03" w:rsidP="00043C03" w:rsidR="00043C03">
      <w:pPr>
        <w:pStyle w:val="Tijeloteksta"/>
        <w:rPr>
          <w:bCs/>
        </w:rPr>
      </w:pPr>
      <w:r>
        <w:rPr>
          <w:bCs/>
        </w:rPr>
        <w:tab/>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043C03" w:rsidP="00043C03" w:rsidR="00043C03">
      <w:pPr>
        <w:pStyle w:val="Tijeloteksta"/>
        <w:jc w:val="center"/>
        <w:rPr>
          <w:bCs/>
        </w:rPr>
      </w:pPr>
    </w:p>
    <w:p w:rsidRDefault="00043C03" w:rsidP="00043C03" w:rsidR="00043C03">
      <w:pPr>
        <w:pStyle w:val="Tijeloteksta"/>
        <w:ind w:firstLine="708"/>
      </w:pPr>
      <w:r>
        <w:rPr>
          <w:bCs/>
        </w:rPr>
        <w:t xml:space="preserve">Prema članku 119. stav 5. Stečajnog zakona imenovani  privremeni stečajni upravitelj, </w:t>
      </w:r>
      <w:r w:rsidR="00F022C9">
        <w:rPr>
          <w:bCs/>
        </w:rPr>
        <w:t>Duško Zec odvjetnik</w:t>
      </w:r>
      <w:r w:rsidR="006B6A01">
        <w:t xml:space="preserve"> </w:t>
      </w:r>
      <w:r w:rsidR="00557DB8">
        <w:t>iz Osijeka</w:t>
      </w:r>
      <w:r>
        <w:rPr>
          <w:bCs/>
        </w:rPr>
        <w:t xml:space="preserve">, ovlašten je stupiti u poslovne prostorije dužnika i tamo provesti potrebne radnje. Dužnik je dužan privremenom stečajnom upravitelju dopustiti uvid u poslovne knjige i poslovnu dokumentaciju dužnika. </w:t>
      </w:r>
    </w:p>
    <w:p w:rsidRDefault="00043C03" w:rsidP="00043C03" w:rsidR="00043C03">
      <w:pPr>
        <w:pStyle w:val="Tijeloteksta"/>
        <w:ind w:firstLine="708"/>
      </w:pPr>
    </w:p>
    <w:p w:rsidRDefault="00043C03" w:rsidP="008E7DF0" w:rsidR="008E7DF0">
      <w:pPr>
        <w:pStyle w:val="Tijeloteksta"/>
        <w:ind w:firstLine="708"/>
        <w:rPr>
          <w:bCs/>
        </w:rPr>
      </w:pPr>
      <w:r>
        <w:t xml:space="preserve">Sukladno </w:t>
      </w:r>
      <w:r>
        <w:rPr>
          <w:bCs/>
        </w:rPr>
        <w:t xml:space="preserve">članku 128. Stečajnog zakona rješenjem o pokretanju prethodnog postupka </w:t>
      </w:r>
    </w:p>
    <w:p w:rsidRDefault="008E7DF0" w:rsidP="008E7DF0" w:rsidR="008E7DF0">
      <w:pPr>
        <w:pStyle w:val="Tijeloteksta"/>
        <w:rPr>
          <w:bCs/>
        </w:rPr>
      </w:pPr>
    </w:p>
    <w:p w:rsidRDefault="008E7DF0" w:rsidP="008E7DF0" w:rsidR="008E7DF0">
      <w:pPr>
        <w:pStyle w:val="Tijeloteksta"/>
        <w:rPr>
          <w:bCs/>
        </w:rPr>
      </w:pPr>
    </w:p>
    <w:p w:rsidRDefault="008E7DF0" w:rsidP="008E7DF0" w:rsidR="008E7DF0">
      <w:pPr>
        <w:pStyle w:val="Tijeloteksta"/>
        <w:jc w:val="center"/>
        <w:rPr>
          <w:bCs/>
        </w:rPr>
      </w:pPr>
      <w:r>
        <w:rPr>
          <w:bCs/>
        </w:rPr>
        <w:lastRenderedPageBreak/>
        <w:t>3</w:t>
      </w:r>
    </w:p>
    <w:p w:rsidRDefault="008E7DF0" w:rsidP="008E7DF0" w:rsidR="008E7DF0">
      <w:pPr>
        <w:jc w:val="right"/>
      </w:pPr>
      <w:r>
        <w:t>13 St-496/15-14</w:t>
      </w:r>
    </w:p>
    <w:p w:rsidRDefault="008E7DF0" w:rsidP="008E7DF0" w:rsidR="008E7DF0">
      <w:pPr>
        <w:pStyle w:val="Tijeloteksta"/>
        <w:jc w:val="center"/>
        <w:rPr>
          <w:bCs/>
        </w:rPr>
      </w:pPr>
    </w:p>
    <w:p w:rsidRDefault="008E7DF0" w:rsidP="008E7DF0" w:rsidR="008E7DF0">
      <w:pPr>
        <w:pStyle w:val="Tijeloteksta"/>
        <w:rPr>
          <w:bCs/>
        </w:rPr>
      </w:pPr>
    </w:p>
    <w:p w:rsidRDefault="008E7DF0" w:rsidP="008E7DF0" w:rsidR="008E7DF0">
      <w:pPr>
        <w:pStyle w:val="Tijeloteksta"/>
        <w:rPr>
          <w:bCs/>
        </w:rPr>
      </w:pPr>
    </w:p>
    <w:p w:rsidRDefault="008E7DF0" w:rsidP="008E7DF0" w:rsidR="008E7DF0">
      <w:pPr>
        <w:pStyle w:val="Tijeloteksta"/>
        <w:rPr>
          <w:bCs/>
        </w:rPr>
      </w:pPr>
    </w:p>
    <w:p w:rsidRDefault="00043C03" w:rsidP="008E7DF0" w:rsidR="008E7DF0">
      <w:pPr>
        <w:pStyle w:val="Tijeloteksta"/>
        <w:rPr>
          <w:bCs/>
        </w:rPr>
      </w:pPr>
      <w:r>
        <w:rPr>
          <w:bCs/>
        </w:rPr>
        <w:t>odmah je  zakazano ročište radi rasprave o pretpostavkama za otvaranje stečajnog postupka i očitovanju o prijedlogu za otvaranje stečajnog</w:t>
      </w:r>
      <w:r w:rsidR="00F022C9">
        <w:rPr>
          <w:bCs/>
        </w:rPr>
        <w:t xml:space="preserve"> postupka. Na ročište su pozvani predlagatelji – </w:t>
      </w:r>
    </w:p>
    <w:p w:rsidRDefault="00F022C9" w:rsidP="008E7DF0" w:rsidR="00043C03">
      <w:pPr>
        <w:pStyle w:val="Tijeloteksta"/>
        <w:rPr>
          <w:bCs/>
        </w:rPr>
      </w:pPr>
      <w:r>
        <w:rPr>
          <w:bCs/>
        </w:rPr>
        <w:t xml:space="preserve">vjerovnici, </w:t>
      </w:r>
      <w:r w:rsidR="00043C03">
        <w:rPr>
          <w:bCs/>
        </w:rPr>
        <w:t xml:space="preserve"> osobe ovlaštene z</w:t>
      </w:r>
      <w:r w:rsidR="006B6A01">
        <w:rPr>
          <w:bCs/>
        </w:rPr>
        <w:t>a zastupanje dužnika po zakonu</w:t>
      </w:r>
      <w:r w:rsidR="00043C03">
        <w:rPr>
          <w:bCs/>
        </w:rPr>
        <w:t>, privremeni stečajni upravitelj kao i ŽDO Osijek.</w:t>
      </w:r>
    </w:p>
    <w:p w:rsidRDefault="008E7DF0" w:rsidP="008E7DF0" w:rsidR="008E7DF0">
      <w:pPr>
        <w:pStyle w:val="Tijeloteksta"/>
        <w:rPr>
          <w:bCs/>
        </w:rPr>
      </w:pPr>
    </w:p>
    <w:p w:rsidRDefault="00043C03" w:rsidP="00043C03" w:rsidR="00043C03">
      <w:pPr>
        <w:pStyle w:val="Tijeloteksta"/>
        <w:rPr>
          <w:bCs/>
        </w:rPr>
      </w:pPr>
    </w:p>
    <w:p w:rsidRDefault="00F022C9" w:rsidP="00CD25EC" w:rsidR="00043C03">
      <w:pPr>
        <w:pStyle w:val="Tijeloteksta"/>
        <w:jc w:val="center"/>
      </w:pPr>
      <w:r>
        <w:t>U Osijeku 13. lipanj</w:t>
      </w:r>
      <w:r w:rsidR="00557DB8">
        <w:t xml:space="preserve"> </w:t>
      </w:r>
      <w:r w:rsidR="00043C03">
        <w:t xml:space="preserve"> 2016.  </w:t>
      </w:r>
    </w:p>
    <w:p w:rsidRDefault="008E7DF0" w:rsidP="00CD25EC" w:rsidR="008E7DF0">
      <w:pPr>
        <w:pStyle w:val="Tijeloteksta"/>
        <w:jc w:val="center"/>
      </w:pPr>
    </w:p>
    <w:p w:rsidRDefault="008E7DF0" w:rsidP="00CD25EC" w:rsidR="008E7DF0">
      <w:pPr>
        <w:pStyle w:val="Tijeloteksta"/>
        <w:jc w:val="center"/>
      </w:pPr>
    </w:p>
    <w:p w:rsidRDefault="00043C03" w:rsidP="00043C03" w:rsidR="00043C03">
      <w:pPr>
        <w:pStyle w:val="Tijeloteksta"/>
        <w:jc w:val="left"/>
      </w:pPr>
      <w:r>
        <w:t>Zapisničar</w:t>
      </w:r>
    </w:p>
    <w:p w:rsidRDefault="00043C03" w:rsidP="00043C03" w:rsidR="00043C03">
      <w:pPr>
        <w:pStyle w:val="Tijeloteksta"/>
        <w:jc w:val="left"/>
      </w:pPr>
      <w:r>
        <w:t>Maja Kocijan</w:t>
      </w:r>
    </w:p>
    <w:p w:rsidRDefault="00043C03" w:rsidP="00043C03" w:rsidR="00043C03">
      <w:pPr>
        <w:pStyle w:val="Tijeloteksta"/>
        <w:jc w:val="left"/>
      </w:pPr>
      <w:r>
        <w:tab/>
      </w:r>
      <w:r>
        <w:tab/>
      </w:r>
      <w:r>
        <w:tab/>
      </w:r>
      <w:r>
        <w:tab/>
      </w:r>
      <w:r>
        <w:tab/>
      </w:r>
      <w:r>
        <w:tab/>
      </w:r>
      <w:r>
        <w:tab/>
      </w:r>
      <w:r>
        <w:tab/>
        <w:t>STEČAJNI SUDAC</w:t>
      </w:r>
    </w:p>
    <w:p w:rsidRDefault="008E7DF0" w:rsidP="00043C03" w:rsidR="00043C03">
      <w:pPr>
        <w:pStyle w:val="Tijeloteksta"/>
        <w:jc w:val="left"/>
      </w:pPr>
      <w:r>
        <w:tab/>
      </w:r>
      <w:r>
        <w:tab/>
      </w:r>
      <w:r>
        <w:tab/>
      </w:r>
      <w:r>
        <w:tab/>
      </w:r>
      <w:r>
        <w:tab/>
      </w:r>
      <w:r>
        <w:tab/>
      </w:r>
      <w:r>
        <w:tab/>
        <w:t xml:space="preserve">   </w:t>
      </w:r>
      <w:r>
        <w:tab/>
        <w:t xml:space="preserve"> </w:t>
      </w:r>
      <w:r w:rsidR="00043C03">
        <w:t xml:space="preserve"> Jadranka Herman</w:t>
      </w:r>
    </w:p>
    <w:p w:rsidRDefault="008E7DF0" w:rsidP="00043C03" w:rsidR="008E7DF0">
      <w:pPr>
        <w:pStyle w:val="Tijeloteksta"/>
        <w:jc w:val="left"/>
      </w:pPr>
    </w:p>
    <w:p w:rsidRDefault="008E7DF0" w:rsidP="00043C03" w:rsidR="008E7DF0">
      <w:pPr>
        <w:pStyle w:val="Tijeloteksta"/>
        <w:jc w:val="left"/>
      </w:pPr>
    </w:p>
    <w:p w:rsidRDefault="00043C03" w:rsidP="00043C03" w:rsidR="00043C03">
      <w:pPr>
        <w:pStyle w:val="Tijeloteksta"/>
        <w:jc w:val="left"/>
      </w:pPr>
    </w:p>
    <w:p w:rsidRDefault="00043C03" w:rsidP="00043C03" w:rsidR="00043C03">
      <w:pPr>
        <w:pStyle w:val="Tijeloteksta"/>
        <w:jc w:val="left"/>
      </w:pPr>
      <w:r>
        <w:t>POUKA O PRAVNOM LIJEKU:</w:t>
      </w:r>
    </w:p>
    <w:p w:rsidRDefault="00043C03" w:rsidP="00043C03" w:rsidR="00043C03">
      <w:pPr>
        <w:pStyle w:val="Tijeloteksta"/>
        <w:jc w:val="left"/>
      </w:pPr>
      <w:r>
        <w:t>Protiv ovog rješenja nije dopuštena posebna žalba (članak 115. stav 1. Stečajnog zakona).</w:t>
      </w:r>
    </w:p>
    <w:p w:rsidRDefault="00043C03" w:rsidP="00043C03" w:rsidR="00043C03">
      <w:pPr>
        <w:pStyle w:val="Tijeloteksta"/>
        <w:jc w:val="left"/>
      </w:pPr>
    </w:p>
    <w:p w:rsidRDefault="00043C03" w:rsidP="00043C03" w:rsidR="00043C03">
      <w:pPr>
        <w:pStyle w:val="Tijeloteksta"/>
        <w:jc w:val="left"/>
      </w:pPr>
      <w:r>
        <w:t>DNA</w:t>
      </w:r>
    </w:p>
    <w:p w:rsidRDefault="00043C03" w:rsidP="006B6A01" w:rsidR="00043C03">
      <w:pPr>
        <w:pStyle w:val="Tijeloteksta"/>
        <w:numPr>
          <w:ilvl w:val="0"/>
          <w:numId w:val="3"/>
        </w:numPr>
      </w:pPr>
      <w:r>
        <w:t>Pre</w:t>
      </w:r>
      <w:r w:rsidR="00F022C9">
        <w:t>dlagatelji vjerovnici:</w:t>
      </w:r>
    </w:p>
    <w:p w:rsidRDefault="00F022C9" w:rsidP="00F022C9" w:rsidR="00F022C9">
      <w:pPr>
        <w:pStyle w:val="Tijeloteksta"/>
        <w:numPr>
          <w:ilvl w:val="0"/>
          <w:numId w:val="8"/>
        </w:numPr>
      </w:pPr>
      <w:r>
        <w:t>Adam</w:t>
      </w:r>
      <w:r w:rsidRPr="00CD4AD0">
        <w:t xml:space="preserve"> Bijelić</w:t>
      </w:r>
      <w:r w:rsidR="00B404EA">
        <w:t>,</w:t>
      </w:r>
      <w:r w:rsidRPr="00CD4AD0">
        <w:t xml:space="preserve">  Šodolovci</w:t>
      </w:r>
      <w:r w:rsidR="00B404EA">
        <w:t>,</w:t>
      </w:r>
      <w:r w:rsidRPr="00CD4AD0">
        <w:t xml:space="preserve">  Nade Dimić 12, </w:t>
      </w:r>
    </w:p>
    <w:p w:rsidRDefault="00F022C9" w:rsidP="00F022C9" w:rsidR="00F022C9">
      <w:pPr>
        <w:pStyle w:val="Tijeloteksta"/>
        <w:numPr>
          <w:ilvl w:val="0"/>
          <w:numId w:val="8"/>
        </w:numPr>
      </w:pPr>
      <w:r>
        <w:t>Slavko</w:t>
      </w:r>
      <w:r w:rsidRPr="00CD4AD0">
        <w:t xml:space="preserve"> Bužanec</w:t>
      </w:r>
      <w:r w:rsidR="00B404EA">
        <w:t>,</w:t>
      </w:r>
      <w:r w:rsidRPr="00CD4AD0">
        <w:t xml:space="preserve">  Ivanovac</w:t>
      </w:r>
      <w:r w:rsidR="00B404EA">
        <w:t>,</w:t>
      </w:r>
      <w:r w:rsidRPr="00CD4AD0">
        <w:t xml:space="preserve">  Crkvena 20, </w:t>
      </w:r>
    </w:p>
    <w:p w:rsidRDefault="00F022C9" w:rsidP="00F022C9" w:rsidR="00F022C9">
      <w:pPr>
        <w:pStyle w:val="Tijeloteksta"/>
        <w:numPr>
          <w:ilvl w:val="0"/>
          <w:numId w:val="8"/>
        </w:numPr>
      </w:pPr>
      <w:r>
        <w:t>Darko</w:t>
      </w:r>
      <w:r w:rsidRPr="00CD4AD0">
        <w:t xml:space="preserve"> Deak</w:t>
      </w:r>
      <w:r w:rsidR="00B404EA">
        <w:t>,</w:t>
      </w:r>
      <w:r w:rsidRPr="00CD4AD0">
        <w:t xml:space="preserve">  Osijek</w:t>
      </w:r>
      <w:r w:rsidR="00B404EA">
        <w:t>,</w:t>
      </w:r>
      <w:r w:rsidRPr="00CD4AD0">
        <w:t xml:space="preserve">  Vijenac Murse 1, </w:t>
      </w:r>
    </w:p>
    <w:p w:rsidRDefault="00F022C9" w:rsidP="00F022C9" w:rsidR="00F022C9">
      <w:pPr>
        <w:pStyle w:val="Tijeloteksta"/>
        <w:numPr>
          <w:ilvl w:val="0"/>
          <w:numId w:val="8"/>
        </w:numPr>
      </w:pPr>
      <w:r>
        <w:t>Ivica</w:t>
      </w:r>
      <w:r w:rsidRPr="00CD4AD0">
        <w:t xml:space="preserve"> Hakenberger</w:t>
      </w:r>
      <w:r w:rsidR="00B404EA">
        <w:t>,</w:t>
      </w:r>
      <w:r w:rsidRPr="00CD4AD0">
        <w:t xml:space="preserve"> Osijek</w:t>
      </w:r>
      <w:r w:rsidR="00B404EA">
        <w:t>,</w:t>
      </w:r>
      <w:r w:rsidRPr="00CD4AD0">
        <w:t xml:space="preserve">  Biševska 12, </w:t>
      </w:r>
    </w:p>
    <w:p w:rsidRDefault="00F022C9" w:rsidP="00F022C9" w:rsidR="00B404EA">
      <w:pPr>
        <w:pStyle w:val="Tijeloteksta"/>
        <w:numPr>
          <w:ilvl w:val="0"/>
          <w:numId w:val="8"/>
        </w:numPr>
      </w:pPr>
      <w:r>
        <w:t>Ivan</w:t>
      </w:r>
      <w:r w:rsidRPr="00CD4AD0">
        <w:t xml:space="preserve"> Pavošević</w:t>
      </w:r>
      <w:r w:rsidR="00B404EA">
        <w:t>,</w:t>
      </w:r>
      <w:r w:rsidRPr="00CD4AD0">
        <w:t xml:space="preserve">  Osijek</w:t>
      </w:r>
      <w:r w:rsidR="00B404EA">
        <w:t>,</w:t>
      </w:r>
      <w:r w:rsidRPr="00CD4AD0">
        <w:t xml:space="preserve">  Kneza Trpimira 1a, </w:t>
      </w:r>
    </w:p>
    <w:p w:rsidRDefault="00B404EA" w:rsidP="00F022C9" w:rsidR="00B404EA">
      <w:pPr>
        <w:pStyle w:val="Tijeloteksta"/>
        <w:numPr>
          <w:ilvl w:val="0"/>
          <w:numId w:val="8"/>
        </w:numPr>
      </w:pPr>
      <w:r>
        <w:t>Stjepan</w:t>
      </w:r>
      <w:r w:rsidR="00F022C9" w:rsidRPr="00CD4AD0">
        <w:t xml:space="preserve"> Gerić</w:t>
      </w:r>
      <w:r>
        <w:t>,</w:t>
      </w:r>
      <w:r w:rsidR="00F022C9" w:rsidRPr="00CD4AD0">
        <w:t xml:space="preserve">  Petrijevci</w:t>
      </w:r>
      <w:r>
        <w:t>,</w:t>
      </w:r>
      <w:r w:rsidR="00F022C9" w:rsidRPr="00CD4AD0">
        <w:t xml:space="preserve">  Kolodvorska 51, </w:t>
      </w:r>
    </w:p>
    <w:p w:rsidRDefault="00B404EA" w:rsidP="00B404EA" w:rsidR="00B404EA">
      <w:pPr>
        <w:pStyle w:val="Tijeloteksta"/>
        <w:numPr>
          <w:ilvl w:val="0"/>
          <w:numId w:val="8"/>
        </w:numPr>
      </w:pPr>
      <w:r>
        <w:t>Milan</w:t>
      </w:r>
      <w:r w:rsidR="00F022C9" w:rsidRPr="00CD4AD0">
        <w:t xml:space="preserve"> Štimac</w:t>
      </w:r>
      <w:r>
        <w:t>,</w:t>
      </w:r>
      <w:r w:rsidR="00F022C9" w:rsidRPr="00CD4AD0">
        <w:t xml:space="preserve">  Osijek</w:t>
      </w:r>
      <w:r>
        <w:t>,</w:t>
      </w:r>
      <w:r w:rsidR="00F022C9" w:rsidRPr="00CD4AD0">
        <w:t xml:space="preserve">  Dunavska 2 d, </w:t>
      </w:r>
    </w:p>
    <w:p w:rsidRDefault="00F022C9" w:rsidP="00B404EA" w:rsidR="00F022C9">
      <w:pPr>
        <w:pStyle w:val="Tijeloteksta"/>
        <w:numPr>
          <w:ilvl w:val="0"/>
          <w:numId w:val="8"/>
        </w:numPr>
      </w:pPr>
      <w:r w:rsidRPr="00CD4AD0">
        <w:t>Rajka Bosančić</w:t>
      </w:r>
      <w:r w:rsidR="00B404EA">
        <w:t>,</w:t>
      </w:r>
      <w:r w:rsidRPr="00CD4AD0">
        <w:t xml:space="preserve">  Antunovac</w:t>
      </w:r>
      <w:r w:rsidR="00B404EA">
        <w:t>,</w:t>
      </w:r>
      <w:r w:rsidRPr="00CD4AD0">
        <w:t xml:space="preserve">  A. Starčevića 46</w:t>
      </w:r>
      <w:r>
        <w:t>,</w:t>
      </w:r>
    </w:p>
    <w:p w:rsidRDefault="001679E6" w:rsidP="00043C03" w:rsidR="001679E6">
      <w:pPr>
        <w:pStyle w:val="Tijeloteksta"/>
        <w:numPr>
          <w:ilvl w:val="0"/>
          <w:numId w:val="3"/>
        </w:numPr>
        <w:jc w:val="left"/>
      </w:pPr>
      <w:r>
        <w:t xml:space="preserve">zastupnik po zakonu dužnika </w:t>
      </w:r>
      <w:r w:rsidR="00CE0A3A">
        <w:t>Barbara Kovjanić – Kreidl,Antunovac,Tina Ujevića 5</w:t>
      </w:r>
    </w:p>
    <w:p w:rsidRDefault="00043C03" w:rsidP="00043C03" w:rsidR="00043C03">
      <w:pPr>
        <w:pStyle w:val="Tijeloteksta"/>
        <w:numPr>
          <w:ilvl w:val="0"/>
          <w:numId w:val="3"/>
        </w:numPr>
      </w:pPr>
      <w:r>
        <w:t xml:space="preserve">Privremeni stečajni upravitelj </w:t>
      </w:r>
      <w:r w:rsidR="00CE0A3A">
        <w:t>–</w:t>
      </w:r>
      <w:r>
        <w:t xml:space="preserve"> </w:t>
      </w:r>
      <w:r w:rsidR="00CE0A3A">
        <w:t>Duško Zec, pretinac</w:t>
      </w:r>
    </w:p>
    <w:p w:rsidRDefault="00043C03" w:rsidP="00043C03" w:rsidR="00043C03">
      <w:pPr>
        <w:pStyle w:val="Tijeloteksta"/>
        <w:numPr>
          <w:ilvl w:val="0"/>
          <w:numId w:val="3"/>
        </w:numPr>
      </w:pPr>
      <w:r>
        <w:t>ŽDO Osijek</w:t>
      </w:r>
    </w:p>
    <w:p w:rsidRDefault="006B6A01" w:rsidP="00043C03" w:rsidR="006B6A01">
      <w:pPr>
        <w:pStyle w:val="Tijeloteksta"/>
        <w:numPr>
          <w:ilvl w:val="0"/>
          <w:numId w:val="3"/>
        </w:numPr>
      </w:pPr>
      <w:r>
        <w:t>FINA Osijek</w:t>
      </w:r>
    </w:p>
    <w:p w:rsidRDefault="00063ED0" w:rsidP="00043C03" w:rsidR="00063ED0">
      <w:pPr>
        <w:pStyle w:val="Tijeloteksta"/>
        <w:numPr>
          <w:ilvl w:val="0"/>
          <w:numId w:val="3"/>
        </w:numPr>
      </w:pPr>
      <w:r>
        <w:t xml:space="preserve">e-oglasna ploča </w:t>
      </w:r>
    </w:p>
    <w:p w:rsidRDefault="001307DC" w:rsidP="00043C03" w:rsidR="00043C03">
      <w:pPr>
        <w:pStyle w:val="Tijeloteksta"/>
        <w:numPr>
          <w:ilvl w:val="0"/>
          <w:numId w:val="3"/>
        </w:numPr>
        <w:jc w:val="left"/>
      </w:pPr>
      <w:r>
        <w:t>roč. 21/7</w:t>
      </w:r>
    </w:p>
    <w:p w:rsidRDefault="00C2311B" w:rsidR="00C2311B"/>
    <w:sectPr w:rsidSect="00591511" w:rsidR="00C2311B">
      <w:headerReference w:type="even" r:id="rId11"/>
      <w:headerReference w:type="default" r:id="rId12"/>
      <w:pgSz w:h="16838" w:w="11906"/>
      <w:pgMar w:gutter="0" w:footer="708" w:header="708" w:left="1417" w:bottom="709" w:right="1417" w:top="70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2CA5" w:rsidR="00392CA5">
      <w:r>
        <w:separator/>
      </w:r>
    </w:p>
  </w:endnote>
  <w:endnote w:id="0" w:type="continuationSeparator">
    <w:p w:rsidRDefault="00392CA5" w:rsidR="00392C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2CA5" w:rsidR="00392CA5">
      <w:r>
        <w:separator/>
      </w:r>
    </w:p>
  </w:footnote>
  <w:footnote w:id="0" w:type="continuationSeparator">
    <w:p w:rsidRDefault="00392CA5" w:rsidR="00392C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5"/>
  </w:num>
  <w:num w:numId="7">
    <w:abstractNumId w:val="2"/>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35EB9"/>
    <w:rsid w:val="00043C03"/>
    <w:rsid w:val="0005238F"/>
    <w:rsid w:val="0005396D"/>
    <w:rsid w:val="00063ED0"/>
    <w:rsid w:val="00086232"/>
    <w:rsid w:val="000C20F1"/>
    <w:rsid w:val="000E414B"/>
    <w:rsid w:val="000F0279"/>
    <w:rsid w:val="001307DC"/>
    <w:rsid w:val="00145AC1"/>
    <w:rsid w:val="00150C53"/>
    <w:rsid w:val="0016016C"/>
    <w:rsid w:val="00163019"/>
    <w:rsid w:val="00165932"/>
    <w:rsid w:val="001679E6"/>
    <w:rsid w:val="00191536"/>
    <w:rsid w:val="0019752C"/>
    <w:rsid w:val="001A0170"/>
    <w:rsid w:val="001A6201"/>
    <w:rsid w:val="001C0C1A"/>
    <w:rsid w:val="001E75FC"/>
    <w:rsid w:val="002142C7"/>
    <w:rsid w:val="00223C8E"/>
    <w:rsid w:val="00247C2D"/>
    <w:rsid w:val="00272FA8"/>
    <w:rsid w:val="00291B9C"/>
    <w:rsid w:val="002B7ED8"/>
    <w:rsid w:val="002C11B9"/>
    <w:rsid w:val="002C1C79"/>
    <w:rsid w:val="002D0B19"/>
    <w:rsid w:val="002D6CCC"/>
    <w:rsid w:val="00305243"/>
    <w:rsid w:val="00313F98"/>
    <w:rsid w:val="00316CAA"/>
    <w:rsid w:val="00320839"/>
    <w:rsid w:val="00327B99"/>
    <w:rsid w:val="00330C4A"/>
    <w:rsid w:val="00335490"/>
    <w:rsid w:val="00366021"/>
    <w:rsid w:val="00371963"/>
    <w:rsid w:val="00392CA5"/>
    <w:rsid w:val="003B0E86"/>
    <w:rsid w:val="003B1062"/>
    <w:rsid w:val="003C5CF7"/>
    <w:rsid w:val="003D65A3"/>
    <w:rsid w:val="003D77DD"/>
    <w:rsid w:val="003E08E5"/>
    <w:rsid w:val="003E147C"/>
    <w:rsid w:val="003F28A4"/>
    <w:rsid w:val="00402DA3"/>
    <w:rsid w:val="00423DEC"/>
    <w:rsid w:val="004522DB"/>
    <w:rsid w:val="004561BB"/>
    <w:rsid w:val="00476667"/>
    <w:rsid w:val="004806AD"/>
    <w:rsid w:val="00497410"/>
    <w:rsid w:val="004B43D6"/>
    <w:rsid w:val="004B741D"/>
    <w:rsid w:val="004D55B0"/>
    <w:rsid w:val="004E5065"/>
    <w:rsid w:val="00500BBD"/>
    <w:rsid w:val="00503ADF"/>
    <w:rsid w:val="00530D29"/>
    <w:rsid w:val="005520C4"/>
    <w:rsid w:val="0055624C"/>
    <w:rsid w:val="00557DB8"/>
    <w:rsid w:val="00591511"/>
    <w:rsid w:val="005919D1"/>
    <w:rsid w:val="00594138"/>
    <w:rsid w:val="005A43B2"/>
    <w:rsid w:val="005B403D"/>
    <w:rsid w:val="005C6A7D"/>
    <w:rsid w:val="005D085C"/>
    <w:rsid w:val="005D097C"/>
    <w:rsid w:val="005E0ADC"/>
    <w:rsid w:val="005F6804"/>
    <w:rsid w:val="00607E75"/>
    <w:rsid w:val="006235FB"/>
    <w:rsid w:val="00625863"/>
    <w:rsid w:val="00630062"/>
    <w:rsid w:val="00684480"/>
    <w:rsid w:val="0068526F"/>
    <w:rsid w:val="00693CCD"/>
    <w:rsid w:val="006A56C2"/>
    <w:rsid w:val="006B6A01"/>
    <w:rsid w:val="006F1090"/>
    <w:rsid w:val="006F202F"/>
    <w:rsid w:val="007242CD"/>
    <w:rsid w:val="00725641"/>
    <w:rsid w:val="00725CAF"/>
    <w:rsid w:val="00744607"/>
    <w:rsid w:val="0074711B"/>
    <w:rsid w:val="00773E30"/>
    <w:rsid w:val="00794B6A"/>
    <w:rsid w:val="007C1241"/>
    <w:rsid w:val="007C6A1F"/>
    <w:rsid w:val="007F3066"/>
    <w:rsid w:val="00802A25"/>
    <w:rsid w:val="0080666F"/>
    <w:rsid w:val="00845777"/>
    <w:rsid w:val="00857D02"/>
    <w:rsid w:val="008737C5"/>
    <w:rsid w:val="0088689D"/>
    <w:rsid w:val="008977A5"/>
    <w:rsid w:val="008E6DE9"/>
    <w:rsid w:val="008E7022"/>
    <w:rsid w:val="008E7DF0"/>
    <w:rsid w:val="009001D6"/>
    <w:rsid w:val="00903B85"/>
    <w:rsid w:val="00914ECE"/>
    <w:rsid w:val="00922D50"/>
    <w:rsid w:val="00931C98"/>
    <w:rsid w:val="00935547"/>
    <w:rsid w:val="009357CA"/>
    <w:rsid w:val="00942EF5"/>
    <w:rsid w:val="00961D63"/>
    <w:rsid w:val="0096470F"/>
    <w:rsid w:val="00967DC7"/>
    <w:rsid w:val="009807E2"/>
    <w:rsid w:val="00980E54"/>
    <w:rsid w:val="00994095"/>
    <w:rsid w:val="009B28F2"/>
    <w:rsid w:val="009B3AE3"/>
    <w:rsid w:val="009C13EB"/>
    <w:rsid w:val="009C7F52"/>
    <w:rsid w:val="00A025E8"/>
    <w:rsid w:val="00A07AC6"/>
    <w:rsid w:val="00A273DF"/>
    <w:rsid w:val="00A402F9"/>
    <w:rsid w:val="00A51687"/>
    <w:rsid w:val="00A850D8"/>
    <w:rsid w:val="00A91ED3"/>
    <w:rsid w:val="00AB56F9"/>
    <w:rsid w:val="00AC6DA2"/>
    <w:rsid w:val="00AD24AA"/>
    <w:rsid w:val="00AD486B"/>
    <w:rsid w:val="00AE5BDD"/>
    <w:rsid w:val="00B03ECC"/>
    <w:rsid w:val="00B2754A"/>
    <w:rsid w:val="00B30AB7"/>
    <w:rsid w:val="00B336FC"/>
    <w:rsid w:val="00B404EA"/>
    <w:rsid w:val="00B41F79"/>
    <w:rsid w:val="00B830D8"/>
    <w:rsid w:val="00BC33DE"/>
    <w:rsid w:val="00BD19B1"/>
    <w:rsid w:val="00BE1D31"/>
    <w:rsid w:val="00BF08D2"/>
    <w:rsid w:val="00BF1081"/>
    <w:rsid w:val="00C15361"/>
    <w:rsid w:val="00C2311B"/>
    <w:rsid w:val="00C234D6"/>
    <w:rsid w:val="00C27173"/>
    <w:rsid w:val="00C3548B"/>
    <w:rsid w:val="00C45278"/>
    <w:rsid w:val="00C67A6B"/>
    <w:rsid w:val="00C72BAC"/>
    <w:rsid w:val="00C9197B"/>
    <w:rsid w:val="00CA5EA9"/>
    <w:rsid w:val="00CB5B8B"/>
    <w:rsid w:val="00CB6CD7"/>
    <w:rsid w:val="00CD25EC"/>
    <w:rsid w:val="00CD4AD0"/>
    <w:rsid w:val="00CD7910"/>
    <w:rsid w:val="00CE0A3A"/>
    <w:rsid w:val="00CF4431"/>
    <w:rsid w:val="00D04A04"/>
    <w:rsid w:val="00D178DC"/>
    <w:rsid w:val="00D217E4"/>
    <w:rsid w:val="00D46D73"/>
    <w:rsid w:val="00D64559"/>
    <w:rsid w:val="00D74802"/>
    <w:rsid w:val="00D85A5F"/>
    <w:rsid w:val="00D86163"/>
    <w:rsid w:val="00DB7572"/>
    <w:rsid w:val="00DC1AD9"/>
    <w:rsid w:val="00DC512B"/>
    <w:rsid w:val="00DC7346"/>
    <w:rsid w:val="00DC7BF5"/>
    <w:rsid w:val="00DE58F9"/>
    <w:rsid w:val="00E129EE"/>
    <w:rsid w:val="00E1321F"/>
    <w:rsid w:val="00E33E37"/>
    <w:rsid w:val="00E430E2"/>
    <w:rsid w:val="00E55AA4"/>
    <w:rsid w:val="00E70800"/>
    <w:rsid w:val="00EA4CCD"/>
    <w:rsid w:val="00EB3D75"/>
    <w:rsid w:val="00ED0232"/>
    <w:rsid w:val="00ED6358"/>
    <w:rsid w:val="00ED6A93"/>
    <w:rsid w:val="00F022C9"/>
    <w:rsid w:val="00F24F23"/>
    <w:rsid w:val="00F32BFD"/>
    <w:rsid w:val="00F618C3"/>
    <w:rsid w:val="00F76EF7"/>
    <w:rsid w:val="00F77818"/>
    <w:rsid w:val="00F80660"/>
    <w:rsid w:val="00F8686C"/>
    <w:rsid w:val="00FA3F8A"/>
    <w:rsid w:val="00FA4BB7"/>
    <w:rsid w:val="00FB44AE"/>
    <w:rsid w:val="00FC4E88"/>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922D50"/>
    <w:rPr>
      <w:color w:val="808080"/>
      <w:bdr w:space="0" w:sz="0" w:color="auto" w:val="none"/>
      <w:shd w:fill="auto" w:color="auto" w:val="clear"/>
    </w:rPr>
  </w:style>
  <w:style w:customStyle="true" w:styleId="eSPISCCParagraphDefaultFont" w:type="character">
    <w:name w:val="eSPIS_CC_Paragraph Default Font"/>
    <w:basedOn w:val="Zadanifontodlomka"/>
    <w:rsid w:val="00922D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2D50"/>
    <w:rPr>
      <w:bdr w:space="0" w:sz="0" w:color="auto" w:val="none"/>
      <w:shd w:fill="FFFFCC" w:color="auto" w:val="clear"/>
      <w:lang w:val="hr-HR"/>
    </w:rPr>
  </w:style>
  <w:style w:customStyle="true" w:styleId="PozadinaSvijetloCrvena" w:type="character">
    <w:name w:val="Pozadina_SvijetloCrvena"/>
    <w:basedOn w:val="eSPISCCParagraphDefaultFont"/>
    <w:rsid w:val="00922D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2D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922D50"/>
    <w:rPr>
      <w:color w:val="808080"/>
      <w:bdr w:color="auto" w:space="0" w:sz="0" w:val="none"/>
      <w:shd w:color="auto" w:fill="auto" w:val="clear"/>
    </w:rPr>
  </w:style>
  <w:style w:customStyle="1" w:styleId="eSPISCCParagraphDefaultFont" w:type="character">
    <w:name w:val="eSPIS_CC_Paragraph Default Font"/>
    <w:basedOn w:val="Zadanifontodlomka"/>
    <w:rsid w:val="00922D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2D50"/>
    <w:rPr>
      <w:bdr w:color="auto" w:space="0" w:sz="0" w:val="none"/>
      <w:shd w:color="auto" w:fill="FFFFCC" w:val="clear"/>
      <w:lang w:val="hr-HR"/>
    </w:rPr>
  </w:style>
  <w:style w:customStyle="1" w:styleId="PozadinaSvijetloCrvena" w:type="character">
    <w:name w:val="Pozadina_SvijetloCrvena"/>
    <w:basedOn w:val="eSPISCCParagraphDefaultFont"/>
    <w:rsid w:val="00922D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2D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36135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2016.</izvorni_sadrzaj>
    <derivirana_varijabla naziv="DomainObject.DatumDonosenjaOdluke_1">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izvorni_sadrzaj>
    <derivirana_varijabla naziv="DomainObject.Predmet.Broj_1">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St-496/2015</izvorni_sadrzaj>
    <derivirana_varijabla naziv="DomainObject.Predmet.OznakaBroj_1">St-496/2015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COLOR d.o.o. za radove u građevinarstvu</izvorni_sadrzaj>
    <derivirana_varijabla naziv="DomainObject.Predmet.ProtustrankaFormated_1">  COLOR d.o.o. za radove u građevinarstvu</derivirana_varijabla>
  </DomainObject.Predmet.ProtustrankaFormated>
  <DomainObject.Predmet.ProtustrankaFormatedOIB>
    <izvorni_sadrzaj>  COLOR d.o.o. za radove u građevinarstvu, OIB 24911306584</izvorni_sadrzaj>
    <derivirana_varijabla naziv="DomainObject.Predmet.ProtustrankaFormatedOIB_1">  COLOR d.o.o. za radove u građevinarstvu, OIB 24911306584</derivirana_varijabla>
  </DomainObject.Predmet.ProtustrankaFormatedOIB>
  <DomainObject.Predmet.ProtustrankaFormatedWithAdress>
    <izvorni_sadrzaj> COLOR d.o.o. za radove u građevinarstvu, Dunavska 2/d, 31000 Osijek</izvorni_sadrzaj>
    <derivirana_varijabla naziv="DomainObject.Predmet.ProtustrankaFormatedWithAdress_1"> COLOR d.o.o. za radove u građevinarstvu, Dunavska 2/d, 31000 Osijek</derivirana_varijabla>
  </DomainObject.Predmet.ProtustrankaFormatedWithAdress>
  <DomainObject.Predmet.ProtustrankaFormatedWithAdressOIB>
    <izvorni_sadrzaj> COLOR d.o.o. za radove u građevinarstvu, OIB 24911306584, Dunavska 2/d, 31000 Osijek</izvorni_sadrzaj>
    <derivirana_varijabla naziv="DomainObject.Predmet.ProtustrankaFormatedWithAdressOIB_1"> COLOR d.o.o. za radove u građevinarstvu, OIB 24911306584, Dunavska 2/d, 31000 Osijek</derivirana_varijabla>
  </DomainObject.Predmet.ProtustrankaFormatedWithAdressOIB>
  <DomainObject.Predmet.ProtustrankaWithAdress>
    <izvorni_sadrzaj>COLOR d.o.o. za radove u građevinarstvu Dunavska 2/d, 31000 Osijek</izvorni_sadrzaj>
    <derivirana_varijabla naziv="DomainObject.Predmet.ProtustrankaWithAdress_1">COLOR d.o.o. za radove u građevinarstvu Dunavska 2/d, 31000 Osijek</derivirana_varijabla>
  </DomainObject.Predmet.ProtustrankaWithAdress>
  <DomainObject.Predmet.ProtustrankaWithAdressOIB>
    <izvorni_sadrzaj>COLOR d.o.o. za radove u građevinarstvu, OIB 24911306584, Dunavska 2/d, 31000 Osijek</izvorni_sadrzaj>
    <derivirana_varijabla naziv="DomainObject.Predmet.ProtustrankaWithAdressOIB_1">COLOR d.o.o. za radove u građevinarstvu, OIB 24911306584, Dunavska 2/d, 31000 Osijek</derivirana_varijabla>
  </DomainObject.Predmet.ProtustrankaWithAdressOIB>
  <DomainObject.Predmet.ProtustrankaNazivFormated>
    <izvorni_sadrzaj>COLOR d.o.o. za radove u građevinarstvu</izvorni_sadrzaj>
    <derivirana_varijabla naziv="DomainObject.Predmet.ProtustrankaNazivFormated_1">COLOR d.o.o. za radove u građevinarstvu</derivirana_varijabla>
  </DomainObject.Predmet.ProtustrankaNazivFormated>
  <DomainObject.Predmet.ProtustrankaNazivFormatedOIB>
    <izvorni_sadrzaj>COLOR d.o.o. za radove u građevinarstvu, OIB 24911306584</izvorni_sadrzaj>
    <derivirana_varijabla naziv="DomainObject.Predmet.ProtustrankaNazivFormatedOIB_1">COLOR d.o.o. za radove u građevinarstvu, OIB 24911306584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ADAM BIJELIĆ  i dr.</izvorni_sadrzaj>
    <derivirana_varijabla naziv="DomainObject.Predmet.StrankaFormated_1">  ADAM BIJELIĆ  i dr.</derivirana_varijabla>
  </DomainObject.Predmet.StrankaFormated>
  <DomainObject.Predmet.StrankaFormatedOIB>
    <izvorni_sadrzaj>  ADAM BIJELIĆ  i dr., OIB 66171603558</izvorni_sadrzaj>
    <derivirana_varijabla naziv="DomainObject.Predmet.StrankaFormatedOIB_1">  ADAM BIJELIĆ  i dr., OIB 66171603558</derivirana_varijabla>
  </DomainObject.Predmet.StrankaFormatedOIB>
  <DomainObject.Predmet.StrankaFormatedWithAdress>
    <izvorni_sadrzaj> ADAM BIJELIĆ  i dr., MOSTARSKA 123, 31000 Osijek</izvorni_sadrzaj>
    <derivirana_varijabla naziv="DomainObject.Predmet.StrankaFormatedWithAdress_1"> ADAM BIJELIĆ  i dr., MOSTARSKA 123, 31000 Osijek</derivirana_varijabla>
  </DomainObject.Predmet.StrankaFormatedWithAdress>
  <DomainObject.Predmet.StrankaFormatedWithAdressOIB>
    <izvorni_sadrzaj> ADAM BIJELIĆ  i dr., OIB 66171603558, MOSTARSKA 123, 31000 Osijek</izvorni_sadrzaj>
    <derivirana_varijabla naziv="DomainObject.Predmet.StrankaFormatedWithAdressOIB_1"> ADAM BIJELIĆ  i dr., OIB 66171603558, MOSTARSKA 123, 31000 Osijek</derivirana_varijabla>
  </DomainObject.Predmet.StrankaFormatedWithAdressOIB>
  <DomainObject.Predmet.StrankaWithAdress>
    <izvorni_sadrzaj>ADAM BIJELIĆ  i dr. MOSTARSKA 123,31000 Osijek</izvorni_sadrzaj>
    <derivirana_varijabla naziv="DomainObject.Predmet.StrankaWithAdress_1">ADAM BIJELIĆ  i dr. MOSTARSKA 123,31000 Osijek</derivirana_varijabla>
  </DomainObject.Predmet.StrankaWithAdress>
  <DomainObject.Predmet.StrankaWithAdressOIB>
    <izvorni_sadrzaj>ADAM BIJELIĆ  i dr., OIB 66171603558, MOSTARSKA 123,31000 Osijek</izvorni_sadrzaj>
    <derivirana_varijabla naziv="DomainObject.Predmet.StrankaWithAdressOIB_1">ADAM BIJELIĆ  i dr., OIB 66171603558, MOSTARSKA 123,31000 Osijek</derivirana_varijabla>
  </DomainObject.Predmet.StrankaWithAdressOIB>
  <DomainObject.Predmet.StrankaNazivFormated>
    <izvorni_sadrzaj>ADAM BIJELIĆ  i dr.</izvorni_sadrzaj>
    <derivirana_varijabla naziv="DomainObject.Predmet.StrankaNazivFormated_1">ADAM BIJELIĆ  i dr.</derivirana_varijabla>
  </DomainObject.Predmet.StrankaNazivFormated>
  <DomainObject.Predmet.StrankaNazivFormatedOIB>
    <izvorni_sadrzaj>ADAM BIJELIĆ  i dr., OIB 66171603558</izvorni_sadrzaj>
    <derivirana_varijabla naziv="DomainObject.Predmet.StrankaNazivFormatedOIB_1">ADAM BIJELIĆ  i dr., OIB 66171603558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ADAM BIJELIĆ  i dr.</item>
    </izvorni_sadrzaj>
    <derivirana_varijabla naziv="DomainObject.Predmet.StrankaListFormated_1">
      <item>ADAM BIJELIĆ  i dr.</item>
    </derivirana_varijabla>
  </DomainObject.Predmet.StrankaListFormated>
  <DomainObject.Predmet.StrankaListFormatedOIB>
    <izvorni_sadrzaj>
      <item>ADAM BIJELIĆ  i dr., OIB 66171603558</item>
    </izvorni_sadrzaj>
    <derivirana_varijabla naziv="DomainObject.Predmet.StrankaListFormatedOIB_1">
      <item>ADAM BIJELIĆ  i dr., OIB 66171603558</item>
    </derivirana_varijabla>
  </DomainObject.Predmet.StrankaListFormatedOIB>
  <DomainObject.Predmet.StrankaListFormatedWithAdress>
    <izvorni_sadrzaj>
      <item>ADAM BIJELIĆ  i dr., MOSTARSKA 123, 31000 Osijek</item>
    </izvorni_sadrzaj>
    <derivirana_varijabla naziv="DomainObject.Predmet.StrankaListFormatedWithAdress_1">
      <item>ADAM BIJELIĆ  i dr., MOSTARSKA 123, 31000 Osijek</item>
    </derivirana_varijabla>
  </DomainObject.Predmet.StrankaListFormatedWithAdress>
  <DomainObject.Predmet.StrankaListFormatedWithAdressOIB>
    <izvorni_sadrzaj>
      <item>ADAM BIJELIĆ  i dr., OIB 66171603558, MOSTARSKA 123, 31000 Osijek</item>
    </izvorni_sadrzaj>
    <derivirana_varijabla naziv="DomainObject.Predmet.StrankaListFormatedWithAdressOIB_1">
      <item>ADAM BIJELIĆ  i dr., OIB 66171603558, MOSTARSKA 123, 31000 Osijek</item>
    </derivirana_varijabla>
  </DomainObject.Predmet.StrankaListFormatedWithAdressOIB>
  <DomainObject.Predmet.StrankaListNazivFormated>
    <izvorni_sadrzaj>
      <item>ADAM BIJELIĆ  i dr.</item>
    </izvorni_sadrzaj>
    <derivirana_varijabla naziv="DomainObject.Predmet.StrankaListNazivFormated_1">
      <item>ADAM BIJELIĆ  i dr.</item>
    </derivirana_varijabla>
  </DomainObject.Predmet.StrankaListNazivFormated>
  <DomainObject.Predmet.StrankaListNazivFormatedOIB>
    <izvorni_sadrzaj>
      <item>ADAM BIJELIĆ  i dr., OIB 66171603558</item>
    </izvorni_sadrzaj>
    <derivirana_varijabla naziv="DomainObject.Predmet.StrankaListNazivFormatedOIB_1">
      <item>ADAM BIJELIĆ  i dr., OIB 66171603558</item>
    </derivirana_varijabla>
  </DomainObject.Predmet.StrankaListNazivFormatedOIB>
  <DomainObject.Predmet.ProtuStrankaListFormated>
    <izvorni_sadrzaj>
      <item>COLOR d.o.o. za radove u građevinarstvu</item>
    </izvorni_sadrzaj>
    <derivirana_varijabla naziv="DomainObject.Predmet.ProtuStrankaListFormated_1">
      <item>COLOR d.o.o. za radove u građevinarstvu</item>
    </derivirana_varijabla>
  </DomainObject.Predmet.ProtuStrankaListFormated>
  <DomainObject.Predmet.ProtuStrankaListFormatedOIB>
    <izvorni_sadrzaj>
      <item>COLOR d.o.o. za radove u građevinarstvu, OIB 24911306584</item>
    </izvorni_sadrzaj>
    <derivirana_varijabla naziv="DomainObject.Predmet.ProtuStrankaListFormatedOIB_1">
      <item>COLOR d.o.o. za radove u građevinarstvu, OIB 24911306584</item>
    </derivirana_varijabla>
  </DomainObject.Predmet.ProtuStrankaListFormatedOIB>
  <DomainObject.Predmet.ProtuStrankaListFormatedWithAdress>
    <izvorni_sadrzaj>
      <item>COLOR d.o.o. za radove u građevinarstvu, Dunavska 2/d, 31000 Osijek</item>
    </izvorni_sadrzaj>
    <derivirana_varijabla naziv="DomainObject.Predmet.ProtuStrankaListFormatedWithAdress_1">
      <item>COLOR d.o.o. za radove u građevinarstvu, Dunavska 2/d, 31000 Osijek</item>
    </derivirana_varijabla>
  </DomainObject.Predmet.ProtuStrankaListFormatedWithAdress>
  <DomainObject.Predmet.ProtuStrankaListFormatedWithAdressOIB>
    <izvorni_sadrzaj>
      <item>COLOR d.o.o. za radove u građevinarstvu, OIB 24911306584, Dunavska 2/d, 31000 Osijek</item>
    </izvorni_sadrzaj>
    <derivirana_varijabla naziv="DomainObject.Predmet.ProtuStrankaListFormatedWithAdressOIB_1">
      <item>COLOR d.o.o. za radove u građevinarstvu, OIB 24911306584, Dunavska 2/d, 31000 Osijek</item>
    </derivirana_varijabla>
  </DomainObject.Predmet.ProtuStrankaListFormatedWithAdressOIB>
  <DomainObject.Predmet.ProtuStrankaListNazivFormated>
    <izvorni_sadrzaj>
      <item>COLOR d.o.o. za radove u građevinarstvu</item>
    </izvorni_sadrzaj>
    <derivirana_varijabla naziv="DomainObject.Predmet.ProtuStrankaListNazivFormated_1">
      <item>COLOR d.o.o. za radove u građevinarstvu</item>
    </derivirana_varijabla>
  </DomainObject.Predmet.ProtuStrankaListNazivFormated>
  <DomainObject.Predmet.ProtuStrankaListNazivFormatedOIB>
    <izvorni_sadrzaj>
      <item>COLOR d.o.o. za radove u građevinarstvu, OIB 24911306584</item>
    </izvorni_sadrzaj>
    <derivirana_varijabla naziv="DomainObject.Predmet.ProtuStrankaListNazivFormatedOIB_1">
      <item>COLOR d.o.o. za radove u građevinarstvu, OIB 24911306584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2016.</izvorni_sadrzaj>
    <derivirana_varijabla naziv="DomainObject.Datum_1">13. lipnja 2016.</derivirana_varijabla>
  </DomainObject.Datum>
  <DomainObject.PoslovniBrojDokumenta>
    <izvorni_sadrzaj/>
    <derivirana_varijabla naziv="DomainObject.PoslovniBrojDokumenta_1"/>
  </DomainObject.PoslovniBrojDokumenta>
  <DomainObject.Predmet.StrankaIDrugi>
    <izvorni_sadrzaj>ADAM BIJELIĆ  i dr.</izvorni_sadrzaj>
    <derivirana_varijabla naziv="DomainObject.Predmet.StrankaIDrugi_1">ADAM BIJELIĆ  i dr.</derivirana_varijabla>
  </DomainObject.Predmet.StrankaIDrugi>
  <DomainObject.Predmet.ProtustrankaIDrugi>
    <izvorni_sadrzaj>COLOR d.o.o. za radove u građevinarstvu</izvorni_sadrzaj>
    <derivirana_varijabla naziv="DomainObject.Predmet.ProtustrankaIDrugi_1">COLOR d.o.o. za radove u građevinarstvu</derivirana_varijabla>
  </DomainObject.Predmet.ProtustrankaIDrugi>
  <DomainObject.Predmet.StrankaIDrugiAdressOIB>
    <izvorni_sadrzaj>ADAM BIJELIĆ  i dr., OIB 66171603558, MOSTARSKA 123, 31000 Osijek</izvorni_sadrzaj>
    <derivirana_varijabla naziv="DomainObject.Predmet.StrankaIDrugiAdressOIB_1">ADAM BIJELIĆ  i dr., OIB 66171603558, MOSTARSKA 123, 31000 Osijek</derivirana_varijabla>
  </DomainObject.Predmet.StrankaIDrugiAdressOIB>
  <DomainObject.Predmet.ProtustrankaIDrugiAdressOIB>
    <izvorni_sadrzaj>COLOR d.o.o. za radove u građevinarstvu, OIB 24911306584, Dunavska 2/d, 31000 Osijek</izvorni_sadrzaj>
    <derivirana_varijabla naziv="DomainObject.Predmet.ProtustrankaIDrugiAdressOIB_1">COLOR d.o.o. za radove u građevinarstvu, OIB 24911306584, Dunavska 2/d,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ADAM BIJELIĆ  i dr.</item>
      <item>COLOR d.o.o. za radove u građevinarstvu</item>
    </izvorni_sadrzaj>
    <derivirana_varijabla naziv="DomainObject.Predmet.SudioniciListNaziv_1">
      <item>ADAM BIJELIĆ  i dr.</item>
      <item>COLOR d.o.o. za radove u građevinarstvu</item>
    </derivirana_varijabla>
  </DomainObject.Predmet.SudioniciListNaziv>
  <DomainObject.Predmet.SudioniciListAdressOIB>
    <izvorni_sadrzaj>
      <item>ADAM BIJELIĆ  i dr., OIB 66171603558, MOSTARSKA 123,31000 Osijek</item>
      <item>COLOR d.o.o. za radove u građevinarstvu, OIB 24911306584, Dunavska 2/d,31000 Osijek</item>
    </izvorni_sadrzaj>
    <derivirana_varijabla naziv="DomainObject.Predmet.SudioniciListAdressOIB_1">
      <item>ADAM BIJELIĆ  i dr., OIB 66171603558, MOSTARSKA 123,31000 Osijek</item>
      <item>COLOR d.o.o. za radove u građevinarstvu, OIB 24911306584, Dunavska 2/d,31000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66171603558</item>
      <item>, OIB 24911306584</item>
    </izvorni_sadrzaj>
    <derivirana_varijabla naziv="DomainObject.Predmet.SudioniciListNazivOIB_1">
      <item>, OIB 66171603558</item>
      <item>, OIB 24911306584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Zec, OIB 74714129984, Kardinala A. Stepinca Osijek</item>
    </izvorni_sadrzaj>
    <derivirana_varijabla naziv="DomainObject.Predmet.StecajniUpraviteljiListAddressOIB_1">
      <item>Duško Zec, OIB 74714129984, Kardinala A. Stepinca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AB238C-C016-4C54-B0BF-3F7A5734BC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869</properties:Words>
  <properties:Characters>5084</properties:Characters>
  <properties:Lines>146</properties:Lines>
  <properties:Paragraphs>58</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6039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2016-06-13T08:23:00Z</dcterms:created>
  <dc:creator>hermanj</dc:creator>
  <cp:lastModifiedBy>Maja Kocijan</cp:lastModifiedBy>
  <cp:lastPrinted>2016-06-13T08:49:00Z</cp:lastPrinted>
  <dcterms:modified xmlns:xsi="http://www.w3.org/2001/XMLSchema-instance" xsi:type="dcterms:W3CDTF">2016-06-13T08:56:00Z</dcterms:modified>
  <cp:revision>7</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