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8f0f" w14:paraId="12b8f0f" w:rsidRDefault="002129B9" w:rsidP="0085221D" w:rsidR="00750685" w:rsidRPr="008661F8">
      <w:pPr>
        <w:jc w:val="both"/>
        <w15:collapsed w:val="false"/>
        <w:rPr>
          <w:rStyle w:val="Naglaeno"/>
          <w:b w:val="false"/>
        </w:rPr>
      </w:pPr>
      <w:r w:rsidRPr="003C106D">
        <w:rPr>
          <w:noProof/>
        </w:rPr>
        <w:t xml:space="preserve">        </w:t>
      </w:r>
      <w:r w:rsidR="004D0E88">
        <w:rPr>
          <w:noProof/>
        </w:rPr>
        <w:t xml:space="preserve">  </w:t>
      </w:r>
      <w:r w:rsidRPr="003C106D">
        <w:rPr>
          <w:noProof/>
        </w:rPr>
        <w:t xml:space="preserve"> </w:t>
      </w:r>
      <w:r w:rsidR="00193220" w:rsidRPr="008661F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4D0E8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 xml:space="preserve">   </w:t>
      </w:r>
    </w:p>
    <w:p w:rsidRDefault="00750685" w:rsidP="004D0E88" w:rsidR="00750685" w:rsidRPr="008661F8">
      <w:pPr>
        <w:ind w:hanging="36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REPUBLIKA HRVATSKA</w:t>
      </w:r>
    </w:p>
    <w:p w:rsidRDefault="00750685" w:rsidP="00EB5E2F" w:rsidR="00647636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TRGOVAČKI SUD U OSIJEKU</w:t>
      </w:r>
    </w:p>
    <w:p w:rsidRDefault="00D04EF6" w:rsidP="0085221D" w:rsidR="00D04EF6">
      <w:pPr>
        <w:jc w:val="both"/>
        <w:rPr>
          <w:rStyle w:val="Naglaeno"/>
          <w:b w:val="false"/>
        </w:rPr>
      </w:pPr>
    </w:p>
    <w:p w:rsidRDefault="004F11EE" w:rsidP="0085221D" w:rsidR="004F11EE" w:rsidRPr="008661F8">
      <w:pPr>
        <w:jc w:val="both"/>
        <w:rPr>
          <w:rStyle w:val="Naglaeno"/>
          <w:b w:val="false"/>
        </w:rPr>
      </w:pPr>
    </w:p>
    <w:p w:rsidRDefault="00E10140" w:rsidP="000B7D54" w:rsidR="004F11EE">
      <w:pPr>
        <w:jc w:val="center"/>
      </w:pPr>
      <w:r w:rsidRPr="008661F8">
        <w:t>R E P U B L I K A   H R V A T S K A</w:t>
      </w:r>
    </w:p>
    <w:p w:rsidRDefault="004D0E88" w:rsidP="000B7D54" w:rsidR="004D0E88" w:rsidRPr="008661F8">
      <w:pPr>
        <w:jc w:val="center"/>
      </w:pPr>
    </w:p>
    <w:p w:rsidRDefault="00E10140" w:rsidP="00E10140" w:rsidR="00E10140" w:rsidRPr="008661F8">
      <w:pPr>
        <w:jc w:val="center"/>
      </w:pPr>
      <w:r w:rsidRPr="008661F8">
        <w:t>R J E Š E N J E</w:t>
      </w:r>
    </w:p>
    <w:p w:rsidRDefault="004028BF" w:rsidP="00E10140" w:rsidR="004028BF" w:rsidRPr="008661F8"/>
    <w:p w:rsidRDefault="00647636" w:rsidP="00E10140" w:rsidR="00647636" w:rsidRPr="008661F8"/>
    <w:p w:rsidRDefault="00DC59FE" w:rsidP="00DC59FE" w:rsidR="00DC59FE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stečajnim dužnikom </w:t>
      </w:r>
      <w:r w:rsidR="004F671A">
        <w:t>GLOBAL GRUPA d.o.o. u stečaju, Osijek, Hrvatske Republike 19/A, MBS: 030110053, OIB: 50283691234</w:t>
      </w:r>
      <w:r>
        <w:t xml:space="preserve">, dana </w:t>
      </w:r>
      <w:r w:rsidR="00C21EBB">
        <w:t>25. rujna</w:t>
      </w:r>
      <w:r>
        <w:t xml:space="preserve"> 2018. godine</w:t>
      </w:r>
    </w:p>
    <w:p w:rsidRDefault="004E3CF8" w:rsidP="00E870D9" w:rsidR="004E3CF8" w:rsidRPr="008661F8">
      <w:pPr>
        <w:ind w:firstLine="708"/>
        <w:jc w:val="both"/>
      </w:pPr>
    </w:p>
    <w:p w:rsidRDefault="004028BF" w:rsidP="00E10140" w:rsidR="004028BF" w:rsidRPr="008661F8">
      <w:pPr>
        <w:jc w:val="both"/>
      </w:pPr>
    </w:p>
    <w:p w:rsidRDefault="00E671A5" w:rsidP="00E671A5" w:rsidR="00E671A5" w:rsidRPr="008661F8">
      <w:pPr>
        <w:jc w:val="center"/>
      </w:pPr>
      <w:r w:rsidRPr="008661F8">
        <w:t>r i j e š i o  j e</w:t>
      </w:r>
    </w:p>
    <w:p w:rsidRDefault="00E671A5" w:rsidP="00E671A5" w:rsidR="00E671A5"/>
    <w:p w:rsidRDefault="004F11EE" w:rsidP="00E671A5" w:rsidR="004F11EE" w:rsidRPr="008661F8"/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prvog</w:t>
      </w:r>
      <w:r w:rsidRPr="008661F8">
        <w:rPr>
          <w:b/>
        </w:rPr>
        <w:t xml:space="preserve"> </w:t>
      </w:r>
      <w:r w:rsidRPr="008661F8">
        <w:t>višeg isplatnog reda:</w:t>
      </w:r>
    </w:p>
    <w:p w:rsidRDefault="00E671A5" w:rsidP="00E671A5" w:rsidR="00E671A5" w:rsidRPr="008661F8">
      <w:pPr>
        <w:ind w:firstLine="708"/>
        <w:jc w:val="both"/>
      </w:pPr>
    </w:p>
    <w:p w:rsidRDefault="006E15A5" w:rsidP="00C16839" w:rsidR="00F2414A" w:rsidRPr="008661F8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Republika Hrvatska, Ministarstvo financija, Porezna uprava,</w:t>
      </w:r>
      <w:r w:rsidRPr="006E15A5">
        <w:t xml:space="preserve"> </w:t>
      </w:r>
      <w:r w:rsidR="004E7657">
        <w:rPr>
          <w:lang w:val="hr-HR"/>
        </w:rPr>
        <w:t xml:space="preserve">Područni ured Osijek, </w:t>
      </w:r>
      <w:r>
        <w:t xml:space="preserve">Zagreb, Katančićeva 5/a </w:t>
      </w:r>
      <w:r>
        <w:rPr>
          <w:lang w:val="hr-HR"/>
        </w:rPr>
        <w:t xml:space="preserve">, </w:t>
      </w:r>
      <w:r w:rsidRPr="008661F8">
        <w:rPr>
          <w:color w:val="000000"/>
        </w:rPr>
        <w:t xml:space="preserve">OIB: </w:t>
      </w:r>
      <w:r w:rsidR="004E7657">
        <w:t>18683136487</w:t>
      </w:r>
      <w:r w:rsidRPr="008661F8">
        <w:rPr>
          <w:color w:val="000000"/>
        </w:rPr>
        <w:t xml:space="preserve">, </w:t>
      </w:r>
      <w:r>
        <w:t>zastupana po Ž</w:t>
      </w:r>
      <w:r>
        <w:rPr>
          <w:lang w:val="hr-HR"/>
        </w:rPr>
        <w:t xml:space="preserve">upanijskom državnom odvjetništvu u </w:t>
      </w:r>
      <w:r>
        <w:t>Osijek</w:t>
      </w:r>
      <w:r>
        <w:rPr>
          <w:lang w:val="hr-HR"/>
        </w:rPr>
        <w:t>u</w:t>
      </w:r>
      <w:r w:rsidR="006E140B" w:rsidRPr="008661F8">
        <w:rPr>
          <w:color w:val="000000"/>
        </w:rPr>
        <w:t xml:space="preserve">, </w:t>
      </w:r>
      <w:r w:rsidR="00F2414A" w:rsidRPr="008661F8">
        <w:rPr>
          <w:color w:val="000000"/>
        </w:rPr>
        <w:t>u iznosu od</w:t>
      </w:r>
      <w:r w:rsidR="00F2414A" w:rsidRPr="008661F8">
        <w:rPr>
          <w:color w:val="000000"/>
          <w:lang w:val="hr-HR"/>
        </w:rPr>
        <w:t xml:space="preserve"> </w:t>
      </w:r>
      <w:r w:rsidR="00C16839" w:rsidRPr="00C16839">
        <w:t xml:space="preserve">1.477,12 </w:t>
      </w:r>
      <w:r w:rsidR="00F2414A" w:rsidRPr="008661F8">
        <w:rPr>
          <w:color w:val="000000"/>
          <w:lang w:val="hr-HR"/>
        </w:rPr>
        <w:t>kn</w:t>
      </w:r>
      <w:r>
        <w:rPr>
          <w:color w:val="000000"/>
          <w:lang w:val="hr-HR"/>
        </w:rPr>
        <w:t>.</w:t>
      </w:r>
    </w:p>
    <w:p w:rsidRDefault="003C106D" w:rsidP="003C106D" w:rsidR="003C106D">
      <w:pPr>
        <w:ind w:left="708"/>
        <w:jc w:val="both"/>
      </w:pPr>
    </w:p>
    <w:p w:rsidRDefault="00E33595" w:rsidP="003C106D" w:rsidR="00E33595" w:rsidRPr="008661F8">
      <w:pPr>
        <w:ind w:left="708"/>
        <w:jc w:val="both"/>
      </w:pPr>
    </w:p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drugog</w:t>
      </w:r>
      <w:r w:rsidRPr="008661F8">
        <w:t xml:space="preserve"> višeg isplatnog reda:</w:t>
      </w:r>
    </w:p>
    <w:p w:rsidRDefault="003C106D" w:rsidP="003C106D" w:rsidR="003C106D">
      <w:pPr>
        <w:jc w:val="both"/>
      </w:pPr>
    </w:p>
    <w:p w:rsidRDefault="00E33595" w:rsidP="003C106D" w:rsidR="00E33595" w:rsidRPr="008661F8">
      <w:pPr>
        <w:jc w:val="both"/>
      </w:pPr>
    </w:p>
    <w:p w:rsidRDefault="00C16839" w:rsidP="00464912" w:rsidR="00464912" w:rsidRPr="00A655BB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 xml:space="preserve">Republika Hrvatska, Ministarstvo financija, Porezna uprava, Područni ured Osijek, Zagreb, Katančićeva 5/a , </w:t>
      </w:r>
      <w:r>
        <w:rPr>
          <w:color w:val="000000"/>
        </w:rPr>
        <w:t xml:space="preserve">OIB: </w:t>
      </w:r>
      <w:r>
        <w:t>18683136487</w:t>
      </w:r>
      <w:r>
        <w:rPr>
          <w:color w:val="000000"/>
        </w:rPr>
        <w:t xml:space="preserve">, </w:t>
      </w:r>
      <w:r>
        <w:t>zastupana po Županijskom državnom odvjetništvu u Osijeku</w:t>
      </w:r>
      <w:r w:rsidR="00721A2A" w:rsidRPr="008661F8">
        <w:rPr>
          <w:bCs/>
          <w:color w:val="000000"/>
        </w:rPr>
        <w:t xml:space="preserve">, u iznosu od </w:t>
      </w:r>
      <w:r>
        <w:t>106.065,65</w:t>
      </w:r>
      <w:r w:rsidRPr="008661F8">
        <w:rPr>
          <w:bCs/>
          <w:color w:val="000000"/>
        </w:rPr>
        <w:t xml:space="preserve"> </w:t>
      </w:r>
      <w:r w:rsidR="00721A2A" w:rsidRPr="008661F8">
        <w:rPr>
          <w:bCs/>
          <w:color w:val="000000"/>
        </w:rPr>
        <w:t>kn</w:t>
      </w:r>
    </w:p>
    <w:p w:rsidRDefault="00C16839" w:rsidP="00B72C79" w:rsidR="00B72C79" w:rsidRPr="00B72C79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>
        <w:t>GRAD OSIJEK</w:t>
      </w:r>
      <w:r w:rsidR="00A655BB">
        <w:t xml:space="preserve">, </w:t>
      </w:r>
      <w:r>
        <w:rPr>
          <w:lang w:val="hr-HR"/>
        </w:rPr>
        <w:t xml:space="preserve">Osijek, Franje Kuhača 9, </w:t>
      </w:r>
      <w:r w:rsidR="00A655BB">
        <w:rPr>
          <w:lang w:val="hr-HR"/>
        </w:rPr>
        <w:t xml:space="preserve">OIB: </w:t>
      </w:r>
      <w:r>
        <w:t>30050049642</w:t>
      </w:r>
      <w:r w:rsidR="00A655BB">
        <w:rPr>
          <w:lang w:val="hr-HR"/>
        </w:rPr>
        <w:t xml:space="preserve">, u iznosu od </w:t>
      </w:r>
      <w:r>
        <w:t>5.257,23</w:t>
      </w:r>
      <w:r>
        <w:rPr>
          <w:lang w:val="hr-HR"/>
        </w:rPr>
        <w:t xml:space="preserve"> </w:t>
      </w:r>
      <w:r w:rsidR="00A655BB">
        <w:rPr>
          <w:lang w:val="hr-HR"/>
        </w:rPr>
        <w:t>kn</w:t>
      </w:r>
    </w:p>
    <w:p w:rsidRDefault="00B72C79" w:rsidP="00B72C79" w:rsidR="00B72C79" w:rsidRPr="00B72C79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B72C79">
        <w:t>HRVATSKI TELEKOM d.d.</w:t>
      </w:r>
      <w:r w:rsidR="00A655BB">
        <w:t xml:space="preserve">, </w:t>
      </w:r>
      <w:r>
        <w:t>R.F.Mihanovića 9</w:t>
      </w:r>
      <w:r>
        <w:rPr>
          <w:lang w:val="hr-HR"/>
        </w:rPr>
        <w:t xml:space="preserve">, </w:t>
      </w:r>
      <w:r>
        <w:t>Zagreb</w:t>
      </w:r>
      <w:r w:rsidR="00A655BB" w:rsidRPr="00B72C79">
        <w:rPr>
          <w:lang w:val="hr-HR"/>
        </w:rPr>
        <w:t xml:space="preserve">, OIB: </w:t>
      </w:r>
      <w:r w:rsidRPr="00B72C79">
        <w:t>81793146560</w:t>
      </w:r>
      <w:r>
        <w:rPr>
          <w:lang w:val="hr-HR"/>
        </w:rPr>
        <w:t xml:space="preserve">, </w:t>
      </w:r>
      <w:r w:rsidR="00A655BB" w:rsidRPr="00B72C79">
        <w:rPr>
          <w:lang w:val="hr-HR"/>
        </w:rPr>
        <w:t xml:space="preserve">u iznosu od </w:t>
      </w:r>
      <w:r>
        <w:t>13.345,12</w:t>
      </w:r>
      <w:r w:rsidRPr="00B72C79">
        <w:rPr>
          <w:lang w:val="hr-HR"/>
        </w:rPr>
        <w:t xml:space="preserve"> kn</w:t>
      </w:r>
    </w:p>
    <w:p w:rsidRDefault="00B72C79" w:rsidP="00AC6B48" w:rsidR="00AC6B48" w:rsidRPr="00AC6B48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B72C79">
        <w:rPr>
          <w:lang w:val="hr-HR"/>
        </w:rPr>
        <w:t>ER</w:t>
      </w:r>
      <w:r>
        <w:t>G</w:t>
      </w:r>
      <w:r w:rsidRPr="00B72C79">
        <w:rPr>
          <w:lang w:val="hr-HR"/>
        </w:rPr>
        <w:t>O Osiguranje d.d., Radnička cesta 80, Zagreb, OIB: 90874864964</w:t>
      </w:r>
      <w:r>
        <w:rPr>
          <w:lang w:val="hr-HR"/>
        </w:rPr>
        <w:t xml:space="preserve">, u iznosu od </w:t>
      </w:r>
      <w:r>
        <w:t>6.709,76</w:t>
      </w:r>
      <w:r>
        <w:rPr>
          <w:lang w:val="hr-HR"/>
        </w:rPr>
        <w:t xml:space="preserve"> kn</w:t>
      </w:r>
    </w:p>
    <w:p w:rsidRDefault="00B72C79" w:rsidP="00AC6B48" w:rsidR="00AC6B48" w:rsidRPr="00AC6B48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AC6B48">
        <w:rPr>
          <w:rFonts w:eastAsia="Calibri"/>
        </w:rPr>
        <w:t>TRIGLAV</w:t>
      </w:r>
      <w:r w:rsidRPr="00AC6B48">
        <w:rPr>
          <w:rFonts w:eastAsia="Calibri"/>
          <w:lang w:val="hr-HR"/>
        </w:rPr>
        <w:t xml:space="preserve"> </w:t>
      </w:r>
      <w:r w:rsidRPr="00AC6B48">
        <w:rPr>
          <w:rFonts w:eastAsia="Calibri"/>
        </w:rPr>
        <w:t>OSIGURANJE</w:t>
      </w:r>
      <w:r w:rsidRPr="00AC6B48">
        <w:rPr>
          <w:rFonts w:eastAsia="Calibri"/>
          <w:lang w:val="hr-HR"/>
        </w:rPr>
        <w:t xml:space="preserve"> </w:t>
      </w:r>
      <w:r w:rsidRPr="00AC6B48">
        <w:rPr>
          <w:rFonts w:eastAsia="Calibri"/>
        </w:rPr>
        <w:t>d.d</w:t>
      </w:r>
      <w:r w:rsidRPr="00AC6B48">
        <w:rPr>
          <w:rFonts w:eastAsia="Calibri"/>
          <w:lang w:val="hr-HR"/>
        </w:rPr>
        <w:t xml:space="preserve">., </w:t>
      </w:r>
      <w:proofErr w:type="spellStart"/>
      <w:r w:rsidRPr="00AC6B48">
        <w:rPr>
          <w:rFonts w:eastAsia="Calibri"/>
          <w:lang w:val="hr-HR"/>
        </w:rPr>
        <w:t>Heinza</w:t>
      </w:r>
      <w:proofErr w:type="spellEnd"/>
      <w:r w:rsidRPr="00AC6B48">
        <w:rPr>
          <w:rFonts w:eastAsia="Calibri"/>
          <w:lang w:val="hr-HR"/>
        </w:rPr>
        <w:t xml:space="preserve"> 4, Zagreb, OIB: </w:t>
      </w:r>
      <w:r w:rsidR="00AC6B48" w:rsidRPr="00AC6B48">
        <w:rPr>
          <w:rFonts w:eastAsia="Calibri"/>
          <w:lang w:val="hr-HR"/>
        </w:rPr>
        <w:t xml:space="preserve">29743547503, u iznosu od </w:t>
      </w:r>
      <w:r w:rsidR="00AC6B48">
        <w:t>7.886,04</w:t>
      </w:r>
      <w:r w:rsidR="00AC6B48" w:rsidRPr="00AC6B48">
        <w:rPr>
          <w:lang w:val="hr-HR"/>
        </w:rPr>
        <w:t xml:space="preserve"> kn</w:t>
      </w:r>
    </w:p>
    <w:p w:rsidRDefault="00AC6B48" w:rsidP="00AC6B48" w:rsidR="00AC6B48" w:rsidRPr="00AC6B48">
      <w:pPr>
        <w:pStyle w:val="Odlomakpopisa"/>
        <w:numPr>
          <w:ilvl w:val="3"/>
          <w:numId w:val="36"/>
        </w:numPr>
        <w:ind w:firstLine="0" w:left="0"/>
        <w:jc w:val="both"/>
        <w:rPr>
          <w:rFonts w:eastAsia="Calibri"/>
        </w:rPr>
      </w:pPr>
      <w:r w:rsidRPr="00AC6B48">
        <w:rPr>
          <w:rFonts w:eastAsia="Calibri"/>
          <w:lang w:val="hr-HR"/>
        </w:rPr>
        <w:t xml:space="preserve">FINANCIJSKA AGENCIJA, Ulica Grada Vukovara 70, Zagreb, OIB: </w:t>
      </w:r>
      <w:r>
        <w:t>85821130368</w:t>
      </w:r>
      <w:r w:rsidRPr="00AC6B48">
        <w:rPr>
          <w:lang w:val="hr-HR"/>
        </w:rPr>
        <w:t>, u iznosu od 1.757,36 kn.</w:t>
      </w:r>
    </w:p>
    <w:p w:rsidRDefault="004D0E88" w:rsidP="00A655BB" w:rsidR="004D0E88">
      <w:pPr>
        <w:jc w:val="both"/>
        <w:rPr>
          <w:rFonts w:eastAsia="Calibri"/>
        </w:rPr>
      </w:pPr>
    </w:p>
    <w:p w:rsidRDefault="004D0E88" w:rsidP="00A655BB" w:rsidR="004D0E88" w:rsidRPr="00A655BB">
      <w:pPr>
        <w:jc w:val="both"/>
        <w:rPr>
          <w:rFonts w:eastAsia="Calibri"/>
        </w:rPr>
      </w:pPr>
    </w:p>
    <w:p w:rsidRDefault="00E23508" w:rsidP="00E671A5" w:rsidR="00E671A5" w:rsidRPr="00A65788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A65788">
        <w:rPr>
          <w:rFonts w:eastAsia="Calibri"/>
          <w:b/>
        </w:rPr>
        <w:lastRenderedPageBreak/>
        <w:t>Osporen</w:t>
      </w:r>
      <w:r w:rsidR="003A38B9" w:rsidRPr="00A65788">
        <w:rPr>
          <w:rFonts w:eastAsia="Calibri"/>
          <w:b/>
          <w:lang w:val="hr-HR"/>
        </w:rPr>
        <w:t>a</w:t>
      </w:r>
      <w:r w:rsidRPr="00A65788">
        <w:rPr>
          <w:rFonts w:eastAsia="Calibri"/>
        </w:rPr>
        <w:t xml:space="preserve"> </w:t>
      </w:r>
      <w:r w:rsidR="003A38B9" w:rsidRPr="00A65788">
        <w:rPr>
          <w:rFonts w:eastAsia="Calibri"/>
          <w:lang w:val="hr-HR"/>
        </w:rPr>
        <w:t>je</w:t>
      </w:r>
      <w:r w:rsidRPr="00A65788">
        <w:rPr>
          <w:rFonts w:eastAsia="Calibri"/>
          <w:lang w:val="hr-HR"/>
        </w:rPr>
        <w:t xml:space="preserve"> </w:t>
      </w:r>
      <w:r w:rsidR="00E671A5" w:rsidRPr="00A65788">
        <w:rPr>
          <w:rFonts w:eastAsia="Calibri"/>
        </w:rPr>
        <w:t>tražbin</w:t>
      </w:r>
      <w:r w:rsidR="003A38B9" w:rsidRPr="00A65788">
        <w:rPr>
          <w:rFonts w:eastAsia="Calibri"/>
          <w:lang w:val="hr-HR"/>
        </w:rPr>
        <w:t>a</w:t>
      </w:r>
      <w:r w:rsidR="00E671A5" w:rsidRPr="00A65788">
        <w:rPr>
          <w:rFonts w:eastAsia="Calibri"/>
        </w:rPr>
        <w:t xml:space="preserve"> </w:t>
      </w:r>
      <w:r w:rsidR="00A655BB">
        <w:rPr>
          <w:rFonts w:eastAsia="Calibri"/>
          <w:b/>
          <w:lang w:val="hr-HR"/>
        </w:rPr>
        <w:t>drugog</w:t>
      </w:r>
      <w:r w:rsidR="00E671A5" w:rsidRPr="00A65788">
        <w:rPr>
          <w:rFonts w:eastAsia="Calibri"/>
        </w:rPr>
        <w:t xml:space="preserve"> višeg isplatnog reda:</w:t>
      </w:r>
    </w:p>
    <w:p w:rsidRDefault="00F51762" w:rsidP="00F51762" w:rsidR="00F51762" w:rsidRPr="008661F8">
      <w:pPr>
        <w:pStyle w:val="Odlomakpopisa"/>
        <w:ind w:left="1428"/>
        <w:jc w:val="both"/>
        <w:rPr>
          <w:rFonts w:eastAsia="Calibri"/>
        </w:rPr>
      </w:pPr>
    </w:p>
    <w:p w:rsidRDefault="00AC6B48" w:rsidP="004D0E88" w:rsidR="00AC6B48" w:rsidRPr="00AC6B48">
      <w:pPr>
        <w:jc w:val="both"/>
        <w:rPr>
          <w:bCs/>
          <w:color w:val="000000"/>
        </w:rPr>
      </w:pPr>
      <w:r>
        <w:t xml:space="preserve">1. Republika Hrvatska, Ministarstvo financija, Porezna uprava, Područni ured Osijek, Zagreb, Katančićeva 5/a , </w:t>
      </w:r>
      <w:r w:rsidRPr="00AC6B48">
        <w:rPr>
          <w:color w:val="000000"/>
        </w:rPr>
        <w:t xml:space="preserve">OIB: </w:t>
      </w:r>
      <w:r>
        <w:t>18683136487</w:t>
      </w:r>
      <w:r w:rsidRPr="00AC6B48">
        <w:rPr>
          <w:color w:val="000000"/>
        </w:rPr>
        <w:t xml:space="preserve">, </w:t>
      </w:r>
      <w:r>
        <w:t>zastupana po Županijskom državnom odvjetništvu u Osijeku</w:t>
      </w:r>
      <w:r w:rsidRPr="00AC6B48">
        <w:rPr>
          <w:bCs/>
          <w:color w:val="000000"/>
        </w:rPr>
        <w:t xml:space="preserve">, u iznosu od </w:t>
      </w:r>
      <w:r>
        <w:t>1.477,12</w:t>
      </w:r>
      <w:r w:rsidRPr="00AC6B48">
        <w:rPr>
          <w:bCs/>
          <w:color w:val="000000"/>
        </w:rPr>
        <w:t xml:space="preserve"> kn</w:t>
      </w:r>
      <w:r w:rsidR="00C565CF">
        <w:rPr>
          <w:bCs/>
          <w:color w:val="000000"/>
        </w:rPr>
        <w:t>.</w:t>
      </w:r>
    </w:p>
    <w:p w:rsidRDefault="006E140B" w:rsidP="006E140B" w:rsidR="006E140B" w:rsidRPr="008661F8">
      <w:pPr>
        <w:jc w:val="both"/>
        <w:rPr>
          <w:rFonts w:eastAsia="Calibri"/>
        </w:rPr>
      </w:pPr>
    </w:p>
    <w:p w:rsidRDefault="00E671A5" w:rsidP="00AC56A8" w:rsidR="006E140B">
      <w:pPr>
        <w:ind w:firstLine="708"/>
        <w:jc w:val="both"/>
        <w:rPr>
          <w:bCs/>
          <w:color w:val="000000"/>
        </w:rPr>
      </w:pPr>
      <w:r w:rsidRPr="008661F8">
        <w:rPr>
          <w:lang w:eastAsia="en-US"/>
        </w:rPr>
        <w:t xml:space="preserve">Stečajni upravitelj osporio </w:t>
      </w:r>
      <w:r w:rsidR="001A0346" w:rsidRPr="008661F8">
        <w:rPr>
          <w:lang w:eastAsia="en-US"/>
        </w:rPr>
        <w:t xml:space="preserve">je </w:t>
      </w:r>
      <w:r w:rsidRPr="008661F8">
        <w:rPr>
          <w:lang w:eastAsia="en-US"/>
        </w:rPr>
        <w:t xml:space="preserve">tražbinu </w:t>
      </w:r>
      <w:r w:rsidR="00B8391C">
        <w:rPr>
          <w:lang w:eastAsia="en-US"/>
        </w:rPr>
        <w:t>drugog</w:t>
      </w:r>
      <w:r w:rsidRPr="008661F8">
        <w:rPr>
          <w:lang w:eastAsia="en-US"/>
        </w:rPr>
        <w:t xml:space="preserve"> višeg isplatnog reda stečajnog vjerovnika </w:t>
      </w:r>
      <w:r w:rsidR="00AC56A8">
        <w:t xml:space="preserve">Republika Hrvatska, Ministarstvo financija, Porezna uprava, Područni ured </w:t>
      </w:r>
      <w:r w:rsidR="000F046D">
        <w:t>Osijek, Zagreb, Katančićeva 5/a</w:t>
      </w:r>
      <w:r w:rsidR="00AC56A8">
        <w:t xml:space="preserve">, </w:t>
      </w:r>
      <w:r w:rsidR="00AC56A8" w:rsidRPr="00AC56A8">
        <w:rPr>
          <w:color w:val="000000"/>
        </w:rPr>
        <w:t xml:space="preserve">OIB: </w:t>
      </w:r>
      <w:r w:rsidR="00AC56A8">
        <w:t>18683136487</w:t>
      </w:r>
      <w:r w:rsidR="00AC56A8" w:rsidRPr="00AC56A8">
        <w:rPr>
          <w:color w:val="000000"/>
        </w:rPr>
        <w:t xml:space="preserve">, </w:t>
      </w:r>
      <w:r w:rsidR="00AC56A8">
        <w:t>zastupana po Županijskom državnom odvjetništvu u Osijeku</w:t>
      </w:r>
      <w:r w:rsidR="00AC56A8" w:rsidRPr="00AC56A8">
        <w:rPr>
          <w:bCs/>
          <w:color w:val="000000"/>
        </w:rPr>
        <w:t xml:space="preserve">, u iznosu od </w:t>
      </w:r>
      <w:r w:rsidR="00AC56A8">
        <w:t>1.477,12</w:t>
      </w:r>
      <w:r w:rsidR="00AC56A8" w:rsidRPr="00AC56A8">
        <w:rPr>
          <w:bCs/>
          <w:color w:val="000000"/>
        </w:rPr>
        <w:t xml:space="preserve"> kn.</w:t>
      </w:r>
    </w:p>
    <w:p w:rsidRDefault="00AC56A8" w:rsidP="00AC56A8" w:rsidR="00AC56A8" w:rsidRPr="008661F8">
      <w:pPr>
        <w:ind w:firstLine="708"/>
        <w:jc w:val="both"/>
        <w:rPr>
          <w:lang w:eastAsia="en-US"/>
        </w:rPr>
      </w:pPr>
    </w:p>
    <w:p w:rsidRDefault="00AC56A8" w:rsidP="000F046D" w:rsidR="00AC56A8" w:rsidRPr="00AC56A8">
      <w:pPr>
        <w:ind w:firstLine="708"/>
        <w:jc w:val="both"/>
      </w:pPr>
      <w:r w:rsidRPr="00AC56A8">
        <w:rPr>
          <w:lang w:eastAsia="en-US"/>
        </w:rPr>
        <w:t xml:space="preserve">Stečajni upravitelj </w:t>
      </w:r>
      <w:r>
        <w:t>Vinka Ivanković OIB: 75124619693 Vin</w:t>
      </w:r>
      <w:r w:rsidR="00CB3858">
        <w:t>kovci, Sv. Antuna Padovanskog 5</w:t>
      </w:r>
      <w:r w:rsidRPr="00AC56A8">
        <w:rPr>
          <w:lang w:eastAsia="en-US"/>
        </w:rPr>
        <w:t xml:space="preserve">, upućuje se na pokretanje parnice protiv stečajnog vjerovnika </w:t>
      </w:r>
      <w:r w:rsidR="00CB3858" w:rsidRPr="00CB3858">
        <w:rPr>
          <w:lang w:eastAsia="en-US"/>
        </w:rPr>
        <w:t xml:space="preserve">Republika Hrvatska, Ministarstvo financija, Porezna uprava, Područni ured Osijek, Zagreb, Katančićeva 5/a , OIB: 18683136487, zastupana po Županijskom državnom odvjetništvu u Osijeku, </w:t>
      </w:r>
      <w:r w:rsidRPr="00AC56A8">
        <w:rPr>
          <w:lang w:eastAsia="en-US"/>
        </w:rPr>
        <w:t xml:space="preserve">radi dokazivanja osnovanosti svoga osporavanja tražbine u iznosu </w:t>
      </w:r>
      <w:r w:rsidR="00CB3858">
        <w:rPr>
          <w:lang w:eastAsia="en-US"/>
        </w:rPr>
        <w:t>od</w:t>
      </w:r>
      <w:r w:rsidR="005E7CF0">
        <w:rPr>
          <w:lang w:eastAsia="en-US"/>
        </w:rPr>
        <w:t xml:space="preserve"> </w:t>
      </w:r>
      <w:r w:rsidR="00CB3858">
        <w:t>1.477,12</w:t>
      </w:r>
      <w:r w:rsidRPr="00AC56A8">
        <w:rPr>
          <w:lang w:eastAsia="en-US"/>
        </w:rPr>
        <w:t xml:space="preserve"> kn, u roku od osam dana od dana pravomoćnosti rješenja o upućivanju u parnicu, odnosno primitka drugostupanjske odluke.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B65864" w:rsidP="00057315" w:rsidR="00B65864">
      <w:pPr>
        <w:ind w:firstLine="708"/>
        <w:jc w:val="both"/>
        <w:rPr>
          <w:lang w:eastAsia="en-US"/>
        </w:rPr>
      </w:pPr>
    </w:p>
    <w:p w:rsidRDefault="00E671A5" w:rsidP="00E671A5" w:rsidR="00E671A5" w:rsidRPr="008661F8">
      <w:pPr>
        <w:jc w:val="both"/>
      </w:pPr>
    </w:p>
    <w:p w:rsidRDefault="002A0503" w:rsidP="002A0503" w:rsidR="002A0503">
      <w:pPr>
        <w:jc w:val="center"/>
      </w:pPr>
      <w:r>
        <w:t>Obrazloženje</w:t>
      </w:r>
    </w:p>
    <w:p w:rsidRDefault="002A0503" w:rsidP="002A0503" w:rsidR="002A0503"/>
    <w:p w:rsidRDefault="002A0503" w:rsidP="002A0503" w:rsidR="002A0503"/>
    <w:p w:rsidRDefault="00A50812" w:rsidP="002A0503" w:rsidR="00A50812"/>
    <w:p w:rsidRDefault="002A0503" w:rsidP="002A0503" w:rsidR="002A0503" w:rsidRPr="00294CEF">
      <w:pPr>
        <w:jc w:val="both"/>
      </w:pPr>
      <w:r>
        <w:tab/>
      </w:r>
      <w:r w:rsidRPr="00294CEF">
        <w:t xml:space="preserve">Na ispitnom ročištu održanom </w:t>
      </w:r>
      <w:r w:rsidR="00B65864" w:rsidRPr="00294CEF">
        <w:t>2</w:t>
      </w:r>
      <w:r w:rsidR="00CB3858">
        <w:t>5</w:t>
      </w:r>
      <w:r w:rsidR="00B65864" w:rsidRPr="00294CEF">
        <w:t>. rujna</w:t>
      </w:r>
      <w:r w:rsidRPr="00294CEF">
        <w:t xml:space="preserve"> 2018. ispitane su sve prijavljene tražbine prema iznosima i redu, a koje su prijavljene u roku.</w:t>
      </w:r>
    </w:p>
    <w:p w:rsidRDefault="002A0503" w:rsidP="002A0503" w:rsidR="002A0503" w:rsidRPr="00294CEF">
      <w:pPr>
        <w:jc w:val="both"/>
      </w:pPr>
    </w:p>
    <w:p w:rsidRDefault="002A0503" w:rsidP="002A0503" w:rsidR="002A0503">
      <w:pPr>
        <w:pStyle w:val="Tijeloteksta"/>
        <w:rPr>
          <w:sz w:val="24"/>
          <w:lang w:val="hr-HR"/>
        </w:rPr>
      </w:pPr>
      <w:r w:rsidRPr="00294CEF">
        <w:rPr>
          <w:sz w:val="24"/>
        </w:rPr>
        <w:tab/>
        <w:t>Sud je temel</w:t>
      </w:r>
      <w:r w:rsidR="00B65864" w:rsidRPr="00294CEF">
        <w:rPr>
          <w:sz w:val="24"/>
        </w:rPr>
        <w:t>jem čl. 264. Stečajnog zakona (Narodne novine</w:t>
      </w:r>
      <w:r w:rsidRPr="00294CEF">
        <w:rPr>
          <w:sz w:val="24"/>
        </w:rPr>
        <w:t xml:space="preserve"> broj 71/15 i 104/17; u daljnjem tekstu SZ) sastavio tablicu ispitanih</w:t>
      </w:r>
      <w:r>
        <w:rPr>
          <w:sz w:val="24"/>
        </w:rPr>
        <w:t xml:space="preserve"> tražbina u koju su za svaku prijavljenu tražbinu uneseni podaci o tome u kojoj je mjeri tražbina utvrđena, odnosno osporena prema svom iznosu i svom redu</w:t>
      </w:r>
      <w:r>
        <w:rPr>
          <w:sz w:val="24"/>
          <w:lang w:val="hr-HR"/>
        </w:rPr>
        <w:t>, odnosno tko je tražbinu osporio.</w:t>
      </w:r>
    </w:p>
    <w:p w:rsidRDefault="002A0503" w:rsidP="002A0503" w:rsidR="002A0503">
      <w:pPr>
        <w:jc w:val="both"/>
      </w:pPr>
    </w:p>
    <w:p w:rsidRDefault="0055720F" w:rsidP="002A0503" w:rsidR="002A0503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i </w:t>
      </w:r>
      <w:r w:rsidR="002A0503">
        <w:t xml:space="preserve">II. ovog rješenja stečajni upravitelj je u cijelosti priznao, a radi se o tražbinama </w:t>
      </w:r>
      <w:r w:rsidR="00C71996">
        <w:t xml:space="preserve">prvog i </w:t>
      </w:r>
      <w:r w:rsidR="002A0503">
        <w:t xml:space="preserve">drugog višeg isplatnog reda a koje tražbine </w:t>
      </w:r>
      <w:r w:rsidR="00C71996">
        <w:t>nije</w:t>
      </w:r>
      <w:r w:rsidR="002A0503">
        <w:t xml:space="preserve"> ospori</w:t>
      </w:r>
      <w:r w:rsidR="00C71996">
        <w:t xml:space="preserve">o </w:t>
      </w:r>
      <w:r w:rsidR="002A0503">
        <w:t>niti stečajni vjerovn</w:t>
      </w:r>
      <w:r w:rsidR="00C71996">
        <w:t>ik</w:t>
      </w:r>
      <w:r w:rsidR="002A0503">
        <w:t>, te se stoga smatraju utvrđenim, u smislu odre</w:t>
      </w:r>
      <w:r w:rsidR="00C71996">
        <w:t>dbi čl. 260.,</w:t>
      </w:r>
      <w:r w:rsidR="002A0503">
        <w:t xml:space="preserve"> čl. 263. i čl. 265. SZ-a. </w:t>
      </w:r>
    </w:p>
    <w:p w:rsidRDefault="002A0503" w:rsidP="002A0503" w:rsidR="002A0503">
      <w:pPr>
        <w:jc w:val="both"/>
      </w:pPr>
    </w:p>
    <w:p w:rsidRDefault="002A0503" w:rsidP="004D0E88" w:rsidR="004D0E88">
      <w:pPr>
        <w:jc w:val="both"/>
      </w:pPr>
      <w:r>
        <w:tab/>
      </w:r>
      <w:r w:rsidR="004D0E88">
        <w:t xml:space="preserve">Stečajni upravitelj osporio je tražbinu drugog višeg isplatnog reda stečajnog vjerovnika Republika Hrvatska, Ministarstvo financija, Porezna uprava, Područni ured </w:t>
      </w:r>
      <w:r w:rsidR="005E7CF0">
        <w:t>Osijek, Zagreb, Katančićeva 5/a</w:t>
      </w:r>
      <w:r w:rsidR="004D0E88">
        <w:t xml:space="preserve">, </w:t>
      </w:r>
      <w:r w:rsidR="004D0E88">
        <w:rPr>
          <w:color w:val="000000"/>
        </w:rPr>
        <w:t xml:space="preserve">OIB: </w:t>
      </w:r>
      <w:r w:rsidR="004D0E88">
        <w:t>18683136487</w:t>
      </w:r>
      <w:r w:rsidR="004D0E88">
        <w:rPr>
          <w:color w:val="000000"/>
        </w:rPr>
        <w:t xml:space="preserve">, </w:t>
      </w:r>
      <w:r w:rsidR="004D0E88">
        <w:t>zastupana po Županijskom državnom odvjetništvu u Osijeku</w:t>
      </w:r>
      <w:r w:rsidR="004D0E88">
        <w:rPr>
          <w:bCs/>
          <w:color w:val="000000"/>
        </w:rPr>
        <w:t xml:space="preserve">, u iznosu od </w:t>
      </w:r>
      <w:r w:rsidR="004D0E88">
        <w:t>1.477,12</w:t>
      </w:r>
      <w:r w:rsidR="004D0E88">
        <w:rPr>
          <w:bCs/>
          <w:color w:val="000000"/>
        </w:rPr>
        <w:t xml:space="preserve"> kn </w:t>
      </w:r>
      <w:r w:rsidR="004D0E88">
        <w:t>iz razloga jer je ista tražbina priznata u okviru  r.br. 1. tražbina prvog višeg isplatnog reda.</w:t>
      </w:r>
    </w:p>
    <w:p w:rsidRDefault="004D0E88" w:rsidP="004D0E88" w:rsidR="004D0E88">
      <w:pPr>
        <w:jc w:val="both"/>
      </w:pPr>
    </w:p>
    <w:p w:rsidRDefault="004D0E88" w:rsidP="004D0E88" w:rsidR="004D0E88">
      <w:pPr>
        <w:ind w:firstLine="708"/>
        <w:jc w:val="both"/>
      </w:pPr>
      <w:r>
        <w:t>Budući da za osporenu tražbinu postoji ovršna isprava - Porezno rješenje MF Porezne uprave Područnog ureda Slavonija i Baranja UP/I</w:t>
      </w:r>
      <w:r w:rsidR="00570F4B">
        <w:t>-</w:t>
      </w:r>
      <w:r>
        <w:t>415-02/2017-001/</w:t>
      </w:r>
      <w:r w:rsidR="00570F4B">
        <w:t>000</w:t>
      </w:r>
      <w:r>
        <w:t>66 URBR:513-007-</w:t>
      </w:r>
      <w:r w:rsidR="00F5236E">
        <w:t xml:space="preserve">14/2017-01 od </w:t>
      </w:r>
      <w:r w:rsidR="00570F4B">
        <w:t>0</w:t>
      </w:r>
      <w:r w:rsidR="00F5236E">
        <w:t xml:space="preserve">9.08.2017 i Porezno rješenje MF Porezne uprave Područnog ureda Slavonija i </w:t>
      </w:r>
      <w:r w:rsidR="00F5236E">
        <w:lastRenderedPageBreak/>
        <w:t xml:space="preserve">Baranja UP/I-415-02/2017-001/00067 URBR:513-007-14/2017-01 od 09.08.2017. </w:t>
      </w:r>
      <w:r>
        <w:t>sud je na parnicu uputio stečajnog upravitelja kao osporavatelja da dokaže osnovanost svoga osporavanja, u smislu čl. 266. st. 4. SZ-a.</w:t>
      </w:r>
    </w:p>
    <w:p w:rsidRDefault="004D0E88" w:rsidP="004D0E88" w:rsidR="004D0E88">
      <w:pPr>
        <w:jc w:val="both"/>
      </w:pPr>
    </w:p>
    <w:p w:rsidRDefault="004D0E88" w:rsidP="004D0E88" w:rsidR="004D0E88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647636" w:rsidP="008A0DB5" w:rsidR="00647636" w:rsidRPr="008661F8">
      <w:pPr>
        <w:jc w:val="both"/>
        <w:rPr>
          <w:lang w:eastAsia="en-US"/>
        </w:rPr>
      </w:pPr>
    </w:p>
    <w:p w:rsidRDefault="00D90C8B" w:rsidP="009A66D1" w:rsidR="009A66D1" w:rsidRPr="008661F8">
      <w:pPr>
        <w:pStyle w:val="Tijeloteksta"/>
        <w:jc w:val="center"/>
        <w:rPr>
          <w:sz w:val="24"/>
        </w:rPr>
      </w:pPr>
      <w:r w:rsidRPr="008661F8">
        <w:rPr>
          <w:sz w:val="24"/>
        </w:rPr>
        <w:t>U Osijeku</w:t>
      </w:r>
      <w:r w:rsidRPr="008661F8">
        <w:rPr>
          <w:sz w:val="24"/>
          <w:lang w:val="hr-HR"/>
        </w:rPr>
        <w:t xml:space="preserve"> </w:t>
      </w:r>
      <w:r w:rsidR="00C71996">
        <w:rPr>
          <w:sz w:val="24"/>
          <w:lang w:val="hr-HR"/>
        </w:rPr>
        <w:t>2</w:t>
      </w:r>
      <w:r w:rsidR="00C21EBB">
        <w:rPr>
          <w:sz w:val="24"/>
          <w:lang w:val="hr-HR"/>
        </w:rPr>
        <w:t>5</w:t>
      </w:r>
      <w:r w:rsidR="008222E4">
        <w:rPr>
          <w:sz w:val="24"/>
          <w:lang w:val="hr-HR"/>
        </w:rPr>
        <w:t>. rujna</w:t>
      </w:r>
      <w:r w:rsidR="004912ED" w:rsidRPr="008661F8">
        <w:rPr>
          <w:sz w:val="24"/>
          <w:lang w:val="hr-HR"/>
        </w:rPr>
        <w:t xml:space="preserve"> 2018</w:t>
      </w:r>
      <w:r w:rsidR="009A66D1" w:rsidRPr="008661F8">
        <w:rPr>
          <w:sz w:val="24"/>
          <w:lang w:val="hr-HR"/>
        </w:rPr>
        <w:t xml:space="preserve">. </w:t>
      </w:r>
    </w:p>
    <w:p w:rsidRDefault="009A66D1" w:rsidP="009A66D1" w:rsidR="009A66D1" w:rsidRPr="008661F8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 w:rsidRPr="008661F8">
      <w:pPr>
        <w:ind w:firstLine="708" w:left="5664"/>
        <w:jc w:val="both"/>
      </w:pPr>
      <w:r w:rsidRPr="008661F8">
        <w:t xml:space="preserve">  </w:t>
      </w:r>
      <w:r w:rsidR="00647636" w:rsidRPr="008661F8">
        <w:t xml:space="preserve">  </w:t>
      </w:r>
      <w:r w:rsidRPr="008661F8">
        <w:t>STEČAJNI SUDAC</w:t>
      </w:r>
    </w:p>
    <w:p w:rsidRDefault="009A66D1" w:rsidP="009A66D1" w:rsidR="009A66D1" w:rsidRPr="008661F8">
      <w:pPr>
        <w:ind w:left="4956"/>
        <w:jc w:val="center"/>
      </w:pPr>
      <w:r w:rsidRPr="008661F8">
        <w:t xml:space="preserve">             </w:t>
      </w:r>
      <w:r w:rsidR="00773A89" w:rsidRPr="008661F8">
        <w:t xml:space="preserve">    </w:t>
      </w:r>
      <w:r w:rsidR="000B79B4" w:rsidRPr="008661F8">
        <w:t xml:space="preserve"> </w:t>
      </w:r>
      <w:r w:rsidRPr="008661F8">
        <w:t>mr. sc. Boris Vuković</w:t>
      </w:r>
      <w:bookmarkStart w:name="_GoBack" w:id="0"/>
      <w:bookmarkEnd w:id="0"/>
    </w:p>
    <w:p w:rsidRDefault="00DC1C15" w:rsidP="009A66D1" w:rsidR="00DC1C15" w:rsidRPr="008661F8">
      <w:pPr>
        <w:jc w:val="both"/>
      </w:pPr>
    </w:p>
    <w:p w:rsidRDefault="00647636" w:rsidP="009A66D1" w:rsidR="00647636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Zapisničar: Danijela Špeletić         </w:t>
      </w:r>
    </w:p>
    <w:p w:rsidRDefault="009A66D1" w:rsidP="009A66D1" w:rsidR="00CE0A60">
      <w:pPr>
        <w:jc w:val="both"/>
      </w:pPr>
      <w:r w:rsidRPr="008661F8">
        <w:t xml:space="preserve">                        </w:t>
      </w:r>
    </w:p>
    <w:p w:rsidRDefault="0068364A" w:rsidP="009A66D1" w:rsidR="0068364A" w:rsidRPr="008661F8">
      <w:pPr>
        <w:jc w:val="both"/>
      </w:pPr>
    </w:p>
    <w:p w:rsidRDefault="00E671A5" w:rsidP="00E671A5" w:rsidR="00E671A5" w:rsidRPr="008661F8">
      <w:pPr>
        <w:jc w:val="both"/>
      </w:pPr>
      <w:r w:rsidRPr="008661F8">
        <w:t>UPUTA O PRAVNOM LIJEKU:</w:t>
      </w:r>
    </w:p>
    <w:p w:rsidRDefault="00E671A5" w:rsidP="00E671A5" w:rsidR="00E671A5" w:rsidRPr="008661F8">
      <w:pPr>
        <w:jc w:val="both"/>
      </w:pPr>
      <w:r w:rsidRPr="008661F8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>
      <w:pPr>
        <w:jc w:val="both"/>
      </w:pPr>
    </w:p>
    <w:p w:rsidRDefault="001421E7" w:rsidP="00BA7903" w:rsidR="001421E7" w:rsidRPr="008661F8">
      <w:pPr>
        <w:jc w:val="both"/>
      </w:pPr>
    </w:p>
    <w:p w:rsidRDefault="00E671A5" w:rsidP="0055720F" w:rsidR="00E671A5" w:rsidRPr="008661F8">
      <w:pPr>
        <w:jc w:val="both"/>
      </w:pPr>
      <w:r w:rsidRPr="008661F8">
        <w:t>DNA:</w:t>
      </w:r>
    </w:p>
    <w:p w:rsidRDefault="00671135" w:rsidP="00671135" w:rsidR="00671135">
      <w:pPr>
        <w:jc w:val="both"/>
      </w:pPr>
      <w:r>
        <w:t xml:space="preserve">-Stečajni upravitelj </w:t>
      </w:r>
      <w:r w:rsidR="005E7CF0">
        <w:t>Vinka Ivanković, Vinkovci, Sv. Antuna Padovanskog 5 A</w:t>
      </w:r>
    </w:p>
    <w:p w:rsidRDefault="00671135" w:rsidP="00671135" w:rsidR="00671135">
      <w:pPr>
        <w:jc w:val="both"/>
        <w:rPr>
          <w:rFonts w:eastAsia="Calibri"/>
        </w:rPr>
      </w:pPr>
      <w:r>
        <w:t xml:space="preserve">-vjerovnik osporene tražbine </w:t>
      </w:r>
      <w:r w:rsidR="005E7CF0">
        <w:t>Republika Hrvatska, Ministarstvo financija, Porezna uprava, Područni ured Osijek, Zagreb, Katančićeva 5/a - zastupana po Županijskom državnom odvjetništvu u Osijeku</w:t>
      </w:r>
    </w:p>
    <w:p w:rsidRDefault="00671135" w:rsidP="00671135" w:rsidR="00671135">
      <w:pPr>
        <w:jc w:val="both"/>
      </w:pPr>
      <w:r>
        <w:t xml:space="preserve">-mrežna stranica e-Oglasna ploča sudova </w:t>
      </w:r>
    </w:p>
    <w:p w:rsidRDefault="00671135" w:rsidP="00671135" w:rsidR="009A66D1" w:rsidRPr="003C106D">
      <w:pPr>
        <w:jc w:val="both"/>
      </w:pPr>
      <w:r>
        <w:t xml:space="preserve">-kal. </w:t>
      </w:r>
      <w:r w:rsidR="008D1690">
        <w:t>09.</w:t>
      </w:r>
      <w:r>
        <w:t>11.2018.</w:t>
      </w:r>
    </w:p>
    <w:p w:rsidRDefault="00FC055E" w:rsidP="009A66D1" w:rsidR="00FC055E" w:rsidRPr="003C106D">
      <w:pPr>
        <w:jc w:val="center"/>
      </w:pPr>
    </w:p>
    <w:sectPr w:rsidSect="00B92159" w:rsidR="00FC055E" w:rsidRPr="003C10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41F" w:rsidR="00F6541F">
      <w:r>
        <w:separator/>
      </w:r>
    </w:p>
  </w:endnote>
  <w:endnote w:id="0" w:type="continuationSeparator">
    <w:p w:rsidRDefault="00F6541F" w:rsidR="00F65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41F" w:rsidR="00F6541F">
      <w:r>
        <w:separator/>
      </w:r>
    </w:p>
  </w:footnote>
  <w:footnote w:id="0" w:type="continuationSeparator">
    <w:p w:rsidRDefault="00F6541F" w:rsidR="00F65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0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7053" w:rsidP="002C35F4" w:rsidR="002C35F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C35F4">
      <w:t>7 St-496/17-29</w:t>
    </w:r>
  </w:p>
  <w:p w:rsidRDefault="00D70F63" w:rsidP="00D70F63" w:rsidR="00D70F63" w:rsidRPr="00D70F63">
    <w:pPr>
      <w:pStyle w:val="Zaglavlje"/>
      <w:jc w:val="right"/>
      <w:rPr>
        <w:lang w:val="hr-HR"/>
      </w:rPr>
    </w:pPr>
  </w:p>
  <w:p w:rsidRDefault="00274C3B" w:rsidP="00274C3B" w:rsidR="00274C3B" w:rsidRPr="00274C3B">
    <w:pPr>
      <w:pStyle w:val="Zaglavlje"/>
      <w:rPr>
        <w:lang w:val="hr-HR"/>
      </w:rPr>
    </w:pPr>
  </w:p>
  <w:p w:rsidRDefault="00797053" w:rsidP="004E3CF8" w:rsidR="00797053">
    <w:pPr>
      <w:jc w:val="right"/>
    </w:pPr>
  </w:p>
  <w:p w:rsidRDefault="00797053" w:rsidP="00DC59FE" w:rsidR="00797053"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4.05pt;height:656.05pt" type="#_x0000_t75">
          <v:imagedata r:id="rId1" o:title=""/>
        </v:shape>
        <o:OLEObject r:id="rId2" ObjectID="_1600249292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5F4" w:rsidP="002C35F4" w:rsidR="002C35F4">
    <w:pPr>
      <w:jc w:val="right"/>
    </w:pPr>
    <w:r>
      <w:t>7 St-496/17-29</w:t>
    </w:r>
  </w:p>
  <w:p w:rsidRDefault="00D70F63" w:rsidP="00D70F63" w:rsidR="00D70F63">
    <w:pPr>
      <w:pStyle w:val="Zaglavlje"/>
      <w:jc w:val="right"/>
      <w:rPr>
        <w:lang w:val="hr-HR"/>
      </w:rPr>
    </w:pPr>
  </w:p>
  <w:p w:rsidRDefault="004D0E88" w:rsidP="00D70F63" w:rsidR="004D0E88">
    <w:pPr>
      <w:pStyle w:val="Zaglavlje"/>
      <w:jc w:val="right"/>
      <w:rPr>
        <w:lang w:val="hr-HR"/>
      </w:rPr>
    </w:pPr>
  </w:p>
  <w:p w:rsidRDefault="004D0E88" w:rsidP="00D70F63" w:rsidR="004D0E88" w:rsidRPr="00D70F6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FEF28A3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0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2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</w:num>
  <w:num w:numId="13">
    <w:abstractNumId w:val="13"/>
  </w:num>
  <w:num w:numId="14">
    <w:abstractNumId w:val="34"/>
  </w:num>
  <w:num w:numId="15">
    <w:abstractNumId w:val="20"/>
  </w:num>
  <w:num w:numId="16">
    <w:abstractNumId w:val="28"/>
  </w:num>
  <w:num w:numId="17">
    <w:abstractNumId w:val="16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</w:num>
  <w:num w:numId="22">
    <w:abstractNumId w:val="33"/>
  </w:num>
  <w:num w:numId="23">
    <w:abstractNumId w:val="12"/>
  </w:num>
  <w:num w:numId="24">
    <w:abstractNumId w:val="17"/>
  </w:num>
  <w:num w:numId="25">
    <w:abstractNumId w:val="19"/>
  </w:num>
  <w:num w:numId="26">
    <w:abstractNumId w:val="25"/>
  </w:num>
  <w:num w:numId="27">
    <w:abstractNumId w:val="21"/>
  </w:num>
  <w:num w:numId="28">
    <w:abstractNumId w:val="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31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A4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16D"/>
    <w:rsid w:val="000B58CC"/>
    <w:rsid w:val="000B625B"/>
    <w:rsid w:val="000B79B4"/>
    <w:rsid w:val="000B7D5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51A"/>
    <w:rsid w:val="000E46E4"/>
    <w:rsid w:val="000E59F3"/>
    <w:rsid w:val="000E7B50"/>
    <w:rsid w:val="000F046D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D3E"/>
    <w:rsid w:val="00147FD5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612D"/>
    <w:rsid w:val="001C6991"/>
    <w:rsid w:val="001C750B"/>
    <w:rsid w:val="001C7AF8"/>
    <w:rsid w:val="001D0270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4C3B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4CEF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5F4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8B9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D74C7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0E8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22D1"/>
    <w:rsid w:val="004E300F"/>
    <w:rsid w:val="004E3126"/>
    <w:rsid w:val="004E3CF8"/>
    <w:rsid w:val="004E4381"/>
    <w:rsid w:val="004E7657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671A"/>
    <w:rsid w:val="004F75C9"/>
    <w:rsid w:val="005013B9"/>
    <w:rsid w:val="00501E61"/>
    <w:rsid w:val="005028C0"/>
    <w:rsid w:val="00503088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2063"/>
    <w:rsid w:val="00553343"/>
    <w:rsid w:val="005546FE"/>
    <w:rsid w:val="005552B1"/>
    <w:rsid w:val="00555621"/>
    <w:rsid w:val="00556815"/>
    <w:rsid w:val="0055716C"/>
    <w:rsid w:val="0055720F"/>
    <w:rsid w:val="005576BA"/>
    <w:rsid w:val="00560E6D"/>
    <w:rsid w:val="00561472"/>
    <w:rsid w:val="00566E5A"/>
    <w:rsid w:val="005704E3"/>
    <w:rsid w:val="00570BAF"/>
    <w:rsid w:val="00570F4B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E7CF0"/>
    <w:rsid w:val="005F0145"/>
    <w:rsid w:val="005F07E4"/>
    <w:rsid w:val="005F144A"/>
    <w:rsid w:val="005F2AAC"/>
    <w:rsid w:val="005F2E9C"/>
    <w:rsid w:val="005F2EA5"/>
    <w:rsid w:val="005F3724"/>
    <w:rsid w:val="005F5407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1C01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135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364A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15A5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C65AA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2E4"/>
    <w:rsid w:val="008227AB"/>
    <w:rsid w:val="00823724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0DB5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1690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4494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55BB"/>
    <w:rsid w:val="00A65788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56A8"/>
    <w:rsid w:val="00AC6B48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5864"/>
    <w:rsid w:val="00B675FA"/>
    <w:rsid w:val="00B67BBF"/>
    <w:rsid w:val="00B7024E"/>
    <w:rsid w:val="00B7092A"/>
    <w:rsid w:val="00B71B8B"/>
    <w:rsid w:val="00B721E9"/>
    <w:rsid w:val="00B72C79"/>
    <w:rsid w:val="00B737B4"/>
    <w:rsid w:val="00B73CC6"/>
    <w:rsid w:val="00B75EAE"/>
    <w:rsid w:val="00B766CA"/>
    <w:rsid w:val="00B773C1"/>
    <w:rsid w:val="00B819AC"/>
    <w:rsid w:val="00B821DD"/>
    <w:rsid w:val="00B8355E"/>
    <w:rsid w:val="00B8391C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092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6839"/>
    <w:rsid w:val="00C17963"/>
    <w:rsid w:val="00C20C89"/>
    <w:rsid w:val="00C21EBB"/>
    <w:rsid w:val="00C223AA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5CF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996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7A0"/>
    <w:rsid w:val="00CB2192"/>
    <w:rsid w:val="00CB24A8"/>
    <w:rsid w:val="00CB312D"/>
    <w:rsid w:val="00CB3858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0F63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D79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9FE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595"/>
    <w:rsid w:val="00E33A91"/>
    <w:rsid w:val="00E365AC"/>
    <w:rsid w:val="00E40605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0D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1A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236E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6541F"/>
    <w:rsid w:val="00F65A2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5519"/>
    <w:rsid w:val="00FB6508"/>
    <w:rsid w:val="00FB7F66"/>
    <w:rsid w:val="00FC055E"/>
    <w:rsid w:val="00FC1AAC"/>
    <w:rsid w:val="00FC37ED"/>
    <w:rsid w:val="00FC50F9"/>
    <w:rsid w:val="00FC5916"/>
    <w:rsid w:val="00FD2AE9"/>
    <w:rsid w:val="00FD3127"/>
    <w:rsid w:val="00FD5D78"/>
    <w:rsid w:val="00FD7F2C"/>
    <w:rsid w:val="00FE09AC"/>
    <w:rsid w:val="00FE2031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35F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35F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21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8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61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6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3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3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89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83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7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12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0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80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000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859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GRUPA d.o.o. za pružanje financijskih usluga</izvorni_sadrzaj>
    <derivirana_varijabla naziv="DomainObject.Predmet.ProtustrankaFormated_1">  GLOBAL GRUPA d.o.o. za pružanje financijskih usluga</derivirana_varijabla>
  </DomainObject.Predmet.ProtustrankaFormated>
  <DomainObject.Predmet.ProtustrankaFormatedOIB>
    <izvorni_sadrzaj>  GLOBAL GRUPA d.o.o. za pružanje financijskih usluga, OIB 50283691234</izvorni_sadrzaj>
    <derivirana_varijabla naziv="DomainObject.Predmet.ProtustrankaFormatedOIB_1">  GLOBAL GRUPA d.o.o. za pružanje financijskih usluga, OIB 50283691234</derivirana_varijabla>
  </DomainObject.Predmet.ProtustrankaFormatedOIB>
  <DomainObject.Predmet.ProtustrankaFormatedWithAdress>
    <izvorni_sadrzaj> GLOBAL GRUPA d.o.o. za pružanje financijskih usluga, Hrvatske Republike 19A, 31000 Osijek</izvorni_sadrzaj>
    <derivirana_varijabla naziv="DomainObject.Predmet.ProtustrankaFormatedWithAdress_1"> GLOBAL GRUPA d.o.o. za pružanje financijskih usluga, Hrvatske Republike 19A, 31000 Osijek</derivirana_varijabla>
  </DomainObject.Predmet.ProtustrankaFormatedWithAdress>
  <DomainObject.Predmet.ProtustrankaFormatedWithAdressOIB>
    <izvorni_sadrzaj> GLOBAL GRUPA d.o.o. za pružanje financijskih usluga, OIB 50283691234, Hrvatske Republike 19A, 31000 Osijek</izvorni_sadrzaj>
    <derivirana_varijabla naziv="DomainObject.Predmet.ProtustrankaFormatedWithAdressOIB_1"> GLOBAL GRUPA d.o.o. za pružanje financijskih usluga, OIB 50283691234, Hrvatske Republike 19A, 31000 Osijek</derivirana_varijabla>
  </DomainObject.Predmet.ProtustrankaFormatedWithAdressOIB>
  <DomainObject.Predmet.ProtustrankaWithAdress>
    <izvorni_sadrzaj>GLOBAL GRUPA d.o.o. za pružanje financijskih usluga Hrvatske Republike 19A, 31000 Osijek</izvorni_sadrzaj>
    <derivirana_varijabla naziv="DomainObject.Predmet.ProtustrankaWithAdress_1">GLOBAL GRUPA d.o.o. za pružanje financijskih usluga Hrvatske Republike 19A, 31000 Osijek</derivirana_varijabla>
  </DomainObject.Predmet.ProtustrankaWithAdress>
  <DomainObject.Predmet.ProtustrankaWithAdressOIB>
    <izvorni_sadrzaj>GLOBAL GRUPA d.o.o. za pružanje financijskih usluga, OIB 50283691234, Hrvatske Republike 19A, 31000 Osijek</izvorni_sadrzaj>
    <derivirana_varijabla naziv="DomainObject.Predmet.ProtustrankaWithAdressOIB_1">GLOBAL GRUPA d.o.o. za pružanje financijskih usluga, OIB 50283691234, Hrvatske Republike 19A, 31000 Osijek</derivirana_varijabla>
  </DomainObject.Predmet.ProtustrankaWithAdressOIB>
  <DomainObject.Predmet.ProtustrankaNazivFormated>
    <izvorni_sadrzaj>GLOBAL GRUPA d.o.o. za pružanje financijskih usluga</izvorni_sadrzaj>
    <derivirana_varijabla naziv="DomainObject.Predmet.ProtustrankaNazivFormated_1">GLOBAL GRUPA d.o.o. za pružanje financijskih usluga</derivirana_varijabla>
  </DomainObject.Predmet.ProtustrankaNazivFormated>
  <DomainObject.Predmet.ProtustrankaNazivFormatedOIB>
    <izvorni_sadrzaj>GLOBAL GRUPA d.o.o. za pružanje financijskih usluga, OIB 50283691234</izvorni_sadrzaj>
    <derivirana_varijabla naziv="DomainObject.Predmet.ProtustrankaNazivFormatedOIB_1">GLOBAL GRUPA d.o.o. za pružanje financijskih usluga, OIB 50283691234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GLOBAL GRUPA d.o.o. za pružanje financijskih usluga</item>
    </izvorni_sadrzaj>
    <derivirana_varijabla naziv="DomainObject.Predmet.ProtuStrankaListFormated_1">
      <item>GLOBAL GRUPA d.o.o. za pružanje financijskih usluga</item>
    </derivirana_varijabla>
  </DomainObject.Predmet.ProtuStrankaListFormated>
  <DomainObject.Predmet.ProtuStrankaListFormatedOIB>
    <izvorni_sadrzaj>
      <item>GLOBAL GRUPA d.o.o. za pružanje financijskih usluga, OIB 50283691234</item>
    </izvorni_sadrzaj>
    <derivirana_varijabla naziv="DomainObject.Predmet.ProtuStrankaListFormatedOIB_1">
      <item>GLOBAL GRUPA d.o.o. za pružanje financijskih usluga, OIB 50283691234</item>
    </derivirana_varijabla>
  </DomainObject.Predmet.ProtuStrankaListFormatedOIB>
  <DomainObject.Predmet.ProtuStrankaListFormatedWithAdress>
    <izvorni_sadrzaj>
      <item>GLOBAL GRUPA d.o.o. za pružanje financijskih usluga, Hrvatske Republike 19A, 31000 Osijek</item>
    </izvorni_sadrzaj>
    <derivirana_varijabla naziv="DomainObject.Predmet.ProtuStrankaListFormatedWithAdress_1">
      <item>GLOBAL GRUPA d.o.o. za pružanje financijskih usluga, Hrvatske Republike 19A, 31000 Osijek</item>
    </derivirana_varijabla>
  </DomainObject.Predmet.ProtuStrankaListFormatedWithAdress>
  <DomainObject.Predmet.ProtuStrankaListFormatedWithAdressOIB>
    <izvorni_sadrzaj>
      <item>GLOBAL GRUPA d.o.o. za pružanje financijskih usluga, OIB 50283691234, Hrvatske Republike 19A, 31000 Osijek</item>
    </izvorni_sadrzaj>
    <derivirana_varijabla naziv="DomainObject.Predmet.ProtuStrankaListFormatedWithAdressOIB_1">
      <item>GLOBAL GRUPA d.o.o. za pružanje financijskih usluga, OIB 50283691234, Hrvatske Republike 19A, 31000 Osijek</item>
    </derivirana_varijabla>
  </DomainObject.Predmet.ProtuStrankaListFormatedWithAdressOIB>
  <DomainObject.Predmet.ProtuStrankaListNazivFormated>
    <izvorni_sadrzaj>
      <item>GLOBAL GRUPA d.o.o. za pružanje financijskih usluga</item>
    </izvorni_sadrzaj>
    <derivirana_varijabla naziv="DomainObject.Predmet.ProtuStrankaListNazivFormated_1">
      <item>GLOBAL GRUPA d.o.o. za pružanje financijskih usluga</item>
    </derivirana_varijabla>
  </DomainObject.Predmet.ProtuStrankaListNazivFormated>
  <DomainObject.Predmet.ProtuStrankaListNazivFormatedOIB>
    <izvorni_sadrzaj>
      <item>GLOBAL GRUPA d.o.o. za pružanje financijskih usluga, OIB 50283691234</item>
    </izvorni_sadrzaj>
    <derivirana_varijabla naziv="DomainObject.Predmet.ProtuStrankaListNazivFormatedOIB_1">
      <item>GLOBAL GRUPA d.o.o. za pružanje financijskih usluga, OIB 50283691234</item>
    </derivirana_varijabla>
  </DomainObject.Predmet.ProtuStrankaListNazivFormatedOIB>
  <DomainObject.Predmet.OstaliListFormated>
    <izvorni_sadrzaj>
      <item>Slavica Kovač</item>
      <item>Županijsko državno odvjetništvo u Osijeku</item>
      <item>Zdenko Kovač</item>
    </izvorni_sadrzaj>
    <derivirana_varijabla naziv="DomainObject.Predmet.OstaliListFormated_1">
      <item>Slavica Kovač</item>
      <item>Županijsko državno odvjetništvo u Osijeku</item>
      <item>Zdenko Kovač</item>
    </derivirana_varijabla>
  </DomainObject.Predmet.OstaliListFormated>
  <DomainObject.Predmet.OstaliListFormatedOIB>
    <izvorni_sadrzaj>
      <item>Slavica Kovač, OIB 86651092210</item>
      <item>Županijsko državno odvjetništvo u Osijeku, OIB 61379160880</item>
      <item>Zdenko Kovač, OIB 64968540458</item>
    </izvorni_sadrzaj>
    <derivirana_varijabla naziv="DomainObject.Predmet.OstaliListFormatedOIB_1">
      <item>Slavica Kovač, OIB 86651092210</item>
      <item>Županijsko državno odvjetništvo u Osijeku, OIB 61379160880</item>
      <item>Zdenko Kovač, OIB 64968540458</item>
    </derivirana_varijabla>
  </DomainObject.Predmet.OstaliListFormatedOIB>
  <DomainObject.Predmet.OstaliListFormatedWithAdress>
    <izvorni_sadrzaj>
      <item>Slavica Kovač, Kralja Krešimira 1, 31220 Josipovac</item>
      <item>Županijsko državno odvjetništvo u Osijeku, Kapucinska 21, 31000 Osijek</item>
      <item>Zdenko Kovač, Miroslava Krleže 60, 32000 Vukovar</item>
    </izvorni_sadrzaj>
    <derivirana_varijabla naziv="DomainObject.Predmet.OstaliListFormatedWithAdress_1">
      <item>Slavica Kovač, Kralja Krešimira 1, 31220 Josipovac</item>
      <item>Županijsko državno odvjetništvo u Osijeku, Kapucinska 21, 31000 Osijek</item>
      <item>Zdenko Kovač, Miroslava Krleže 60, 32000 Vukovar</item>
    </derivirana_varijabla>
  </DomainObject.Predmet.OstaliListFormatedWithAdress>
  <DomainObject.Predmet.OstaliListFormatedWithAdressOIB>
    <izvorni_sadrzaj>
      <item>Slavica Kovač, OIB 86651092210, Kralja Krešimira 1, 31220 Josipovac</item>
      <item>Županijsko državno odvjetništvo u Osijeku, OIB 61379160880, Kapucinska 21, 31000 Osijek</item>
      <item>Zdenko Kovač, OIB 64968540458, Miroslava Krleže 60, 32000 Vukovar</item>
    </izvorni_sadrzaj>
    <derivirana_varijabla naziv="DomainObject.Predmet.OstaliListFormatedWithAdressOIB_1">
      <item>Slavica Kovač, OIB 86651092210, Kralja Krešimira 1, 31220 Josipovac</item>
      <item>Županijsko državno odvjetništvo u Osijeku, OIB 61379160880, Kapucinska 21, 31000 Osijek</item>
      <item>Zdenko Kovač, OIB 64968540458, Miroslava Krleže 60, 32000 Vukovar</item>
    </derivirana_varijabla>
  </DomainObject.Predmet.OstaliListFormatedWithAdressOIB>
  <DomainObject.Predmet.OstaliListNazivFormated>
    <izvorni_sadrzaj>
      <item>Slavica Kovač</item>
      <item>Županijsko državno odvjetništvo u Osijeku</item>
      <item>Zdenko Kovač</item>
    </izvorni_sadrzaj>
    <derivirana_varijabla naziv="DomainObject.Predmet.OstaliListNazivFormated_1">
      <item>Slavica Kovač</item>
      <item>Županijsko državno odvjetništvo u Osijeku</item>
      <item>Zdenko Kovač</item>
    </derivirana_varijabla>
  </DomainObject.Predmet.OstaliListNazivFormated>
  <DomainObject.Predmet.OstaliListNazivFormatedOIB>
    <izvorni_sadrzaj>
      <item>Slavica Kovač, OIB 86651092210</item>
      <item>Županijsko državno odvjetništvo u Osijeku, OIB 61379160880</item>
      <item>Zdenko Kovač, OIB 64968540458</item>
    </izvorni_sadrzaj>
    <derivirana_varijabla naziv="DomainObject.Predmet.OstaliListNazivFormatedOIB_1">
      <item>Slavica Kovač, OIB 86651092210</item>
      <item>Županijsko državno odvjetništvo u Osijeku, OIB 61379160880</item>
      <item>Zdenko Kovač, OIB 64968540458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GLOBAL GRUPA d.o.o. za pružanje financijskih usluga</izvorni_sadrzaj>
    <derivirana_varijabla naziv="DomainObject.Predmet.ProtustrankaIDrugi_1">GLOBAL GRUPA d.o.o. za pružanje financijskih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GLOBAL GRUPA d.o.o. za pružanje financijskih usluga, OIB 50283691234, Hrvatske Republike 19A, 31000 Osijek</izvorni_sadrzaj>
    <derivirana_varijabla naziv="DomainObject.Predmet.ProtustrankaIDrugiAdressOIB_1">GLOBAL GRUPA d.o.o. za pružanje financijskih usluga, OIB 50283691234,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GLOBAL GRUPA d.o.o. za pružanje financijskih usluga</item>
      <item>Slavica Kovač</item>
      <item>Županijsko državno odvjetništvo u Osijeku</item>
      <item>Zdenko Kovač</item>
    </izvorni_sadrzaj>
    <derivirana_varijabla naziv="DomainObject.Predmet.SudioniciListNaziv_1">
      <item>FINA RC OSIJEK</item>
      <item>GLOBAL GRUPA d.o.o. za pružanje financijskih usluga</item>
      <item>Slavica Kovač</item>
      <item>Županijsko državno odvjetništvo u Osijeku</item>
      <item>Zdenko Kovač</item>
    </derivirana_varijabla>
  </DomainObject.Predmet.SudioniciListNaziv>
  <DomainObject.Predmet.SudioniciListAdressOIB>
    <izvorni_sadrzaj>
      <item>FINA RC OSIJEK, OIB 85821130368</item>
      <item>GLOBAL GRUPA d.o.o. za pružanje financijskih usluga, OIB 50283691234, Hrvatske Republike 19A,31000 Osijek</item>
      <item>Slavica Kovač, OIB 86651092210, Kralja Krešimira 1,31220 Josipovac</item>
      <item>Županijsko državno odvjetništvo u Osijeku, OIB 61379160880, Kapucinska 21,31000 Osijek</item>
      <item>Zdenko Kovač, OIB 64968540458, Miroslava Krleže 60,32000 Vukovar</item>
    </izvorni_sadrzaj>
    <derivirana_varijabla naziv="DomainObject.Predmet.SudioniciListAdressOIB_1">
      <item>FINA RC OSIJEK, OIB 85821130368</item>
      <item>GLOBAL GRUPA d.o.o. za pružanje financijskih usluga, OIB 50283691234, Hrvatske Republike 19A,31000 Osijek</item>
      <item>Slavica Kovač, OIB 86651092210, Kralja Krešimira 1,31220 Josipovac</item>
      <item>Županijsko državno odvjetništvo u Osijeku, OIB 61379160880, Kapucinska 21,31000 Osijek</item>
      <item>Zdenko Kovač, OIB 64968540458, Miroslava Krleže 60,32000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50283691234</item>
      <item>, OIB 86651092210</item>
      <item>, OIB 61379160880</item>
      <item>, OIB 64968540458</item>
    </izvorni_sadrzaj>
    <derivirana_varijabla naziv="DomainObject.Predmet.SudioniciListNazivOIB_1">
      <item>, OIB 85821130368</item>
      <item>, OIB 50283691234</item>
      <item>, OIB 86651092210</item>
      <item>, OIB 61379160880</item>
      <item>, OIB 64968540458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B40E3-FDBB-402A-9918-04284DE11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785</properties:Words>
  <properties:Characters>4520</properties:Characters>
  <properties:Lines>124</properties:Lines>
  <properties:Paragraphs>37</properties:Paragraphs>
  <properties:TotalTime>611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2018-10-05T10:55:00Z</cp:lastPrinted>
  <dcterms:modified xmlns:xsi="http://www.w3.org/2001/XMLSchema-instance" xsi:type="dcterms:W3CDTF">2018-10-05T10:55:00Z</dcterms:modified>
  <cp:revision>561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(496-17 (-29) RJ I i II ispl.red 1 osporena.docx)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