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ec40" w14:paraId="2d1ec40" w:rsidRDefault="00011E64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K&amp;R d.o.o. u stečaju, Zagreb, Livadićeva 1, OIB:</w:t>
      </w:r>
      <w:r w:rsidR="0019520F" w:rsidRPr="0019520F">
        <w:rPr>
          <w:rFonts w:cs="Arial" w:hAnsi="Arial" w:ascii="Arial"/>
          <w:color w:val="003366"/>
          <w:sz w:val="18"/>
          <w:szCs w:val="18"/>
        </w:rPr>
        <w:t xml:space="preserve"> </w:t>
      </w:r>
      <w:r w:rsidR="0019520F" w:rsidRPr="0019520F">
        <w:rPr>
          <w:rFonts w:cs="Times New Roman" w:hAnsi="Times New Roman" w:ascii="Times New Roman"/>
          <w:sz w:val="24"/>
          <w:szCs w:val="24"/>
        </w:rPr>
        <w:t>07444669819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D6177" w:rsidRPr="008D6177">
        <w:rPr>
          <w:rFonts w:cs="Times New Roman" w:hAnsi="Times New Roman" w:ascii="Times New Roman"/>
        </w:rPr>
        <w:t xml:space="preserve"> </w:t>
      </w:r>
      <w:r w:rsidR="00D239DC" w:rsidRPr="00D239DC">
        <w:rPr>
          <w:rFonts w:cs="Times New Roman" w:hAnsi="Times New Roman" w:ascii="Times New Roman"/>
          <w:sz w:val="24"/>
          <w:szCs w:val="24"/>
        </w:rPr>
        <w:t>2</w:t>
      </w:r>
      <w:r w:rsidR="002B2AA7">
        <w:rPr>
          <w:rFonts w:cs="Times New Roman" w:hAnsi="Times New Roman" w:ascii="Times New Roman"/>
          <w:sz w:val="24"/>
          <w:szCs w:val="24"/>
        </w:rPr>
        <w:t>8</w:t>
      </w:r>
      <w:r w:rsidR="00D239DC" w:rsidRPr="00D239DC">
        <w:rPr>
          <w:rFonts w:cs="Times New Roman" w:hAnsi="Times New Roman" w:ascii="Times New Roman"/>
          <w:sz w:val="24"/>
          <w:szCs w:val="24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Livadićeva 1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2428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siječnja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19520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,30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2505/15 od 13. veljače 2017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dok je rješenjem od 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28. ožujka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upis stečajne mase iza brisanog subjekta 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K&amp;R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2AA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95F" w:rsidP="004F089F" w:rsidR="0014295F">
      <w:pPr>
        <w:spacing w:lineRule="auto" w:line="240" w:after="0"/>
      </w:pPr>
      <w:r>
        <w:separator/>
      </w:r>
    </w:p>
  </w:endnote>
  <w:endnote w:id="0" w:type="continuationSeparator">
    <w:p w:rsidRDefault="0014295F" w:rsidP="004F089F" w:rsidR="001429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95F" w:rsidP="004F089F" w:rsidR="0014295F">
      <w:pPr>
        <w:spacing w:lineRule="auto" w:line="240" w:after="0"/>
      </w:pPr>
      <w:r>
        <w:separator/>
      </w:r>
    </w:p>
  </w:footnote>
  <w:footnote w:id="0" w:type="continuationSeparator">
    <w:p w:rsidRDefault="0014295F" w:rsidP="004F089F" w:rsidR="001429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E64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19520F">
      <w:t>2427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11E64"/>
    <w:rsid w:val="0014295F"/>
    <w:rsid w:val="0019520F"/>
    <w:rsid w:val="00291A41"/>
    <w:rsid w:val="002B2AA7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11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E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1E6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1E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1E6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11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E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1E6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1E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1E6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St-2427/2018</izvorni_sadrzaj>
    <derivirana_varijabla naziv="DomainObject.Predmet.OznakaBroj_1">St-2427/2018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K&amp;R d.o.o.  u stečaju</izvorni_sadrzaj>
    <derivirana_varijabla naziv="DomainObject.Predmet.ProtustrankaFormated_1">  Stečajna masa iza K&amp;R d.o.o.  u stečaju</derivirana_varijabla>
  </DomainObject.Predmet.ProtustrankaFormated>
  <DomainObject.Predmet.ProtustrankaFormatedOIB>
    <izvorni_sadrzaj>  Stečajna masa iza K&amp;R d.o.o.  u stečaju, OIB 07444669819</izvorni_sadrzaj>
    <derivirana_varijabla naziv="DomainObject.Predmet.ProtustrankaFormatedOIB_1">  Stečajna masa iza K&amp;R d.o.o.  u stečaju, OIB 07444669819</derivirana_varijabla>
  </DomainObject.Predmet.ProtustrankaFormatedOIB>
  <DomainObject.Predmet.ProtustrankaFormatedWithAdress>
    <izvorni_sadrzaj> Stečajna masa iza K&amp;R d.o.o.  u stečaju, Livadićeva 1, 10000 Zagreb</izvorni_sadrzaj>
    <derivirana_varijabla naziv="DomainObject.Predmet.ProtustrankaFormatedWithAdress_1"> Stečajna masa iza K&amp;R d.o.o.  u stečaju, Livadićeva 1, 10000 Zagreb</derivirana_varijabla>
  </DomainObject.Predmet.ProtustrankaFormatedWithAdress>
  <DomainObject.Predmet.ProtustrankaFormatedWithAdressOIB>
    <izvorni_sadrzaj> Stečajna masa iza K&amp;R d.o.o.  u stečaju, OIB 07444669819, Livadićeva 1, 10000 Zagreb</izvorni_sadrzaj>
    <derivirana_varijabla naziv="DomainObject.Predmet.ProtustrankaFormatedWithAdressOIB_1"> Stečajna masa iza K&amp;R d.o.o.  u stečaju, OIB 07444669819, Livadićeva 1, 10000 Zagreb</derivirana_varijabla>
  </DomainObject.Predmet.ProtustrankaFormatedWithAdressOIB>
  <DomainObject.Predmet.ProtustrankaWithAdress>
    <izvorni_sadrzaj>Stečajna masa iza K&amp;R d.o.o.  u stečaju Livadićeva 1, 10000 Zagreb</izvorni_sadrzaj>
    <derivirana_varijabla naziv="DomainObject.Predmet.ProtustrankaWithAdress_1">Stečajna masa iza K&amp;R d.o.o.  u stečaju Livadićeva 1, 10000 Zagreb</derivirana_varijabla>
  </DomainObject.Predmet.ProtustrankaWithAdress>
  <DomainObject.Predmet.ProtustrankaWithAdressOIB>
    <izvorni_sadrzaj>Stečajna masa iza K&amp;R d.o.o.  u stečaju, OIB 07444669819, Livadićeva 1, 10000 Zagreb</izvorni_sadrzaj>
    <derivirana_varijabla naziv="DomainObject.Predmet.ProtustrankaWithAdressOIB_1">Stečajna masa iza K&amp;R d.o.o.  u stečaju, OIB 07444669819, Livadićeva 1, 10000 Zagreb</derivirana_varijabla>
  </DomainObject.Predmet.ProtustrankaWithAdressOIB>
  <DomainObject.Predmet.ProtustrankaNazivFormated>
    <izvorni_sadrzaj>Stečajna masa iza K&amp;R d.o.o.  u stečaju</izvorni_sadrzaj>
    <derivirana_varijabla naziv="DomainObject.Predmet.ProtustrankaNazivFormated_1">Stečajna masa iza K&amp;R d.o.o.  u stečaju</derivirana_varijabla>
  </DomainObject.Predmet.ProtustrankaNazivFormated>
  <DomainObject.Predmet.ProtustrankaNazivFormatedOIB>
    <izvorni_sadrzaj>Stečajna masa iza K&amp;R d.o.o.  u stečaju, OIB 07444669819</izvorni_sadrzaj>
    <derivirana_varijabla naziv="DomainObject.Predmet.ProtustrankaNazivFormatedOIB_1">Stečajna masa iza K&amp;R d.o.o.  u stečaju, OIB 07444669819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Stečajna masa iza K&amp;R d.o.o.  u stečaju</item>
    </izvorni_sadrzaj>
    <derivirana_varijabla naziv="DomainObject.Predmet.ProtuStrankaListFormated_1">
      <item>Stečajna masa iza K&amp;R d.o.o.  u stečaju</item>
    </derivirana_varijabla>
  </DomainObject.Predmet.ProtuStrankaListFormated>
  <DomainObject.Predmet.ProtuStrankaListFormatedOIB>
    <izvorni_sadrzaj>
      <item>Stečajna masa iza K&amp;R d.o.o.  u stečaju, OIB 07444669819</item>
    </izvorni_sadrzaj>
    <derivirana_varijabla naziv="DomainObject.Predmet.ProtuStrankaListFormatedOIB_1">
      <item>Stečajna masa iza K&amp;R d.o.o.  u stečaju, OIB 07444669819</item>
    </derivirana_varijabla>
  </DomainObject.Predmet.ProtuStrankaListFormatedOIB>
  <DomainObject.Predmet.ProtuStrankaListFormatedWithAdress>
    <izvorni_sadrzaj>
      <item>Stečajna masa iza K&amp;R d.o.o.  u stečaju, Livadićeva 1, 10000 Zagreb</item>
    </izvorni_sadrzaj>
    <derivirana_varijabla naziv="DomainObject.Predmet.ProtuStrankaListFormatedWithAdress_1">
      <item>Stečajna masa iza K&amp;R d.o.o.  u stečaju, Livadićeva 1, 10000 Zagreb</item>
    </derivirana_varijabla>
  </DomainObject.Predmet.ProtuStrankaListFormatedWithAdress>
  <DomainObject.Predmet.ProtuStrankaListFormatedWithAdressOIB>
    <izvorni_sadrzaj>
      <item>Stečajna masa iza K&amp;R d.o.o.  u stečaju, OIB 07444669819, Livadićeva 1, 10000 Zagreb</item>
    </izvorni_sadrzaj>
    <derivirana_varijabla naziv="DomainObject.Predmet.ProtuStrankaListFormatedWithAdressOIB_1">
      <item>Stečajna masa iza K&amp;R d.o.o.  u stečaju, OIB 07444669819, Livadićeva 1, 10000 Zagreb</item>
    </derivirana_varijabla>
  </DomainObject.Predmet.ProtuStrankaListFormatedWithAdressOIB>
  <DomainObject.Predmet.ProtuStrankaListNazivFormated>
    <izvorni_sadrzaj>
      <item>Stečajna masa iza K&amp;R d.o.o.  u stečaju</item>
    </izvorni_sadrzaj>
    <derivirana_varijabla naziv="DomainObject.Predmet.ProtuStrankaListNazivFormated_1">
      <item>Stečajna masa iza K&amp;R d.o.o.  u stečaju</item>
    </derivirana_varijabla>
  </DomainObject.Predmet.ProtuStrankaListNazivFormated>
  <DomainObject.Predmet.ProtuStrankaListNazivFormatedOIB>
    <izvorni_sadrzaj>
      <item>Stečajna masa iza K&amp;R d.o.o.  u stečaju, OIB 07444669819</item>
    </izvorni_sadrzaj>
    <derivirana_varijabla naziv="DomainObject.Predmet.ProtuStrankaListNazivFormatedOIB_1">
      <item>Stečajna masa iza K&amp;R d.o.o.  u stečaju, OIB 07444669819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Stečajna masa iza K&amp;R d.o.o.  u stečaju</izvorni_sadrzaj>
    <derivirana_varijabla naziv="DomainObject.Predmet.ProtustrankaIDrugi_1">Stečajna masa iza K&amp;R d.o.o.  u stečaju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Stečajna masa iza K&amp;R d.o.o.  u stečaju, OIB 07444669819, Livadićeva 1, 10000 Zagreb</izvorni_sadrzaj>
    <derivirana_varijabla naziv="DomainObject.Predmet.ProtustrankaIDrugiAdressOIB_1">Stečajna masa iza K&amp;R d.o.o.  u stečaju, OIB 07444669819,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Stečajna masa iza K&amp;R d.o.o.  u stečaju</item>
    </izvorni_sadrzaj>
    <derivirana_varijabla naziv="DomainObject.Predmet.SudioniciListNaziv_1">
      <item>FINA regionalni centar Zagreb, podružnica Karlovac</item>
      <item>Stečajna masa iza K&amp;R d.o.o.  u stečaju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Stečajna masa iza K&amp;R d.o.o.  u stečaju, OIB 07444669819, Livadićeva 1,10000 Zagreb</item>
    </izvorni_sadrzaj>
    <derivirana_varijabla naziv="DomainObject.Predmet.SudioniciListAdressOIB_1">
      <item>FINA regionalni centar Zagreb, podružnica Karlovac, OIB 85821130368, Vitezovićeva 1,47000 Karlovac</item>
      <item>Stečajna masa iza K&amp;R d.o.o.  u stečaju, OIB 07444669819,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07444669819</item>
    </izvorni_sadrzaj>
    <derivirana_varijabla naziv="DomainObject.Predmet.SudioniciListNazivOIB_1">
      <item>, OIB 85821130368</item>
      <item>, OIB 07444669819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2914</properties:Characters>
  <properties:Lines>86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2018-09-28T11:10:00Z</dcterms:created>
  <dc:creator>Draženka Prpić</dc:creator>
  <cp:lastModifiedBy>Draženka Prpić</cp:lastModifiedBy>
  <cp:lastPrinted>2018-09-28T11:11:00Z</cp:lastPrinted>
  <dcterms:modified xmlns:xsi="http://www.w3.org/2001/XMLSchema-instance" xsi:type="dcterms:W3CDTF">2018-09-28T11:11:00Z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MASOM-St-2427-18.docx)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