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9c749" w14:paraId="589c749" w:rsidRDefault="00244187" w:rsidP="00244187" w:rsidR="00244187">
      <w:pPr>
        <w:jc w:val="right"/>
        <w15:collapsed w:val="false"/>
      </w:pPr>
      <w:bookmarkStart w:name="_GoBack" w:id="0"/>
      <w:bookmarkEnd w:id="0"/>
      <w:r>
        <w:t>14 St-966/16</w:t>
      </w:r>
      <w:r w:rsidR="00F02C6E">
        <w:t>-47</w:t>
      </w:r>
    </w:p>
    <w:p w:rsidRDefault="00244187" w:rsidP="00244187" w:rsidR="00244187">
      <w:r>
        <w:rPr>
          <w:rStyle w:val="Naglaeno"/>
        </w:rPr>
        <w:t xml:space="preserve">             </w:t>
      </w:r>
      <w:r>
        <w:rPr>
          <w:b/>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244187" w:rsidP="00244187" w:rsidR="00244187"/>
    <w:p w:rsidRDefault="00244187" w:rsidP="00244187" w:rsidR="00244187">
      <w:pPr>
        <w:ind w:hanging="720" w:left="360"/>
        <w:rPr>
          <w:b/>
        </w:rPr>
      </w:pPr>
      <w:r>
        <w:rPr>
          <w:b/>
        </w:rPr>
        <w:t xml:space="preserve">     REPUBLIKA HRVATSKA</w:t>
      </w:r>
    </w:p>
    <w:p w:rsidRDefault="00244187" w:rsidP="00244187" w:rsidR="00244187">
      <w:pPr>
        <w:ind w:hanging="720" w:left="360"/>
        <w:rPr>
          <w:sz w:val="22"/>
          <w:szCs w:val="22"/>
        </w:rPr>
      </w:pPr>
      <w:r>
        <w:rPr>
          <w:sz w:val="22"/>
          <w:szCs w:val="22"/>
        </w:rPr>
        <w:t xml:space="preserve">     TRGOVAČKI SUD U OSIJEKU</w:t>
      </w:r>
    </w:p>
    <w:p w:rsidRDefault="00997F40" w:rsidP="00244187" w:rsidR="00997F40">
      <w:pPr>
        <w:ind w:hanging="720" w:left="360"/>
        <w:rPr>
          <w:sz w:val="22"/>
          <w:szCs w:val="22"/>
        </w:rPr>
      </w:pPr>
    </w:p>
    <w:p w:rsidRDefault="00997F40" w:rsidP="00244187" w:rsidR="00997F40">
      <w:pPr>
        <w:ind w:hanging="720" w:left="360"/>
        <w:rPr>
          <w:sz w:val="22"/>
          <w:szCs w:val="22"/>
        </w:rPr>
      </w:pPr>
    </w:p>
    <w:p w:rsidRDefault="00244187" w:rsidP="00244187" w:rsidR="00244187">
      <w:pPr>
        <w:jc w:val="center"/>
      </w:pPr>
      <w:r>
        <w:t>REPUBLIKA HRVATSKA</w:t>
      </w:r>
    </w:p>
    <w:p w:rsidRDefault="00244187" w:rsidP="00244187" w:rsidR="00244187">
      <w:pPr>
        <w:jc w:val="center"/>
      </w:pPr>
      <w:r>
        <w:t>R J E Š E N J E</w:t>
      </w:r>
    </w:p>
    <w:p w:rsidRDefault="00244187" w:rsidP="00244187" w:rsidR="00244187">
      <w:pPr>
        <w:jc w:val="both"/>
      </w:pPr>
    </w:p>
    <w:p w:rsidRDefault="00244187" w:rsidP="00244187" w:rsidR="00244187">
      <w:pPr>
        <w:jc w:val="both"/>
      </w:pPr>
      <w:r>
        <w:tab/>
        <w:t xml:space="preserve">Trgovački sud u Osijeku, po sucu mr. sc. Tihomiru Kovačeviću, kao stečajnom sucu, povodom prijedloga SAUBERMACHER-DIENSTLEISTUNGS AG, Republika Austrija, A-8073 Feldkirchen bei Graz, Hans-Roth-Strasse 1, OIB 58104293620 i STRABAG AG, Republika Austrija, Donau-City-Strasse 9, Wien, OIB 59266345800 zastupane po OD Petrić i dr., Varaždin, Kolodvorska 13, p.p. 220 za otvaranje stečajnog postupka nad dužnikom JAVNA USTANOVA ZA ZBRINJAVANJE KOMUNALNOG OTPADA ISTOČNE SLAVONIJE, Osijek, Franje Kuhača 9, MBS 030070181, OIB 87442132163, dana </w:t>
      </w:r>
      <w:r w:rsidR="00F02C6E">
        <w:t>15.</w:t>
      </w:r>
      <w:r w:rsidR="00997F40">
        <w:t xml:space="preserve"> </w:t>
      </w:r>
      <w:r w:rsidR="00F02C6E">
        <w:t>listopada</w:t>
      </w:r>
      <w:r>
        <w:t xml:space="preserve"> 2018.</w:t>
      </w:r>
    </w:p>
    <w:p w:rsidRDefault="00244187" w:rsidP="00244187" w:rsidR="00244187">
      <w:pPr>
        <w:jc w:val="both"/>
      </w:pPr>
    </w:p>
    <w:p w:rsidRDefault="00244187" w:rsidP="00244187" w:rsidR="00244187">
      <w:pPr>
        <w:jc w:val="center"/>
      </w:pPr>
      <w:r>
        <w:t>r i j e š i o  j e</w:t>
      </w:r>
    </w:p>
    <w:p w:rsidRDefault="00244187" w:rsidP="00244187" w:rsidR="00244187">
      <w:pPr>
        <w:jc w:val="both"/>
      </w:pPr>
    </w:p>
    <w:p w:rsidRDefault="00244187" w:rsidP="00244187" w:rsidR="00244187">
      <w:pPr>
        <w:jc w:val="both"/>
      </w:pPr>
    </w:p>
    <w:p w:rsidRDefault="00244187" w:rsidP="00244187" w:rsidR="00244187">
      <w:pPr>
        <w:numPr>
          <w:ilvl w:val="0"/>
          <w:numId w:val="1"/>
        </w:numPr>
        <w:tabs>
          <w:tab w:pos="1701" w:val="left"/>
        </w:tabs>
        <w:ind w:hanging="567" w:left="1701"/>
        <w:jc w:val="both"/>
      </w:pPr>
      <w:r>
        <w:t xml:space="preserve">Razrješava se dužnosti privremena stečajna upraviteljica </w:t>
      </w:r>
      <w:r w:rsidR="006A3F74">
        <w:rPr>
          <w:bCs/>
        </w:rPr>
        <w:t>Davor Lamza, Osijek, Zagrebačka 7, OIB 55486063770</w:t>
      </w:r>
      <w:r>
        <w:t xml:space="preserve">. </w:t>
      </w:r>
    </w:p>
    <w:p w:rsidRDefault="00244187" w:rsidP="00244187" w:rsidR="00244187">
      <w:pPr>
        <w:tabs>
          <w:tab w:pos="1701" w:val="left"/>
        </w:tabs>
        <w:ind w:hanging="567" w:left="1701"/>
        <w:jc w:val="both"/>
      </w:pPr>
    </w:p>
    <w:p w:rsidRDefault="00244187" w:rsidP="00244187" w:rsidR="00244187">
      <w:pPr>
        <w:numPr>
          <w:ilvl w:val="0"/>
          <w:numId w:val="1"/>
        </w:numPr>
        <w:tabs>
          <w:tab w:pos="1701" w:val="left"/>
        </w:tabs>
        <w:ind w:hanging="567" w:left="1701"/>
        <w:jc w:val="both"/>
      </w:pPr>
      <w:r>
        <w:t>Za privremenog stečajnog upravitelja u ovom stečajnom postupku imenuje se</w:t>
      </w:r>
      <w:r w:rsidR="00C272BC">
        <w:t xml:space="preserve"> </w:t>
      </w:r>
      <w:r w:rsidR="00C272BC">
        <w:rPr>
          <w:color w:val="000000"/>
        </w:rPr>
        <w:t>Nikola Kruljac, Našice, Martin, bana Jelačića 48, OIB 49223643131</w:t>
      </w:r>
      <w:r>
        <w:t>, izabran metodom slučajnog odabira algoritmom odabira obnašatelja dužnosti – automatskom dodjelom</w:t>
      </w:r>
      <w:r w:rsidR="006A3F74">
        <w:t xml:space="preserve"> s iznimkom</w:t>
      </w:r>
      <w:r>
        <w:t>.</w:t>
      </w:r>
    </w:p>
    <w:p w:rsidRDefault="00244187" w:rsidP="00244187" w:rsidR="00244187">
      <w:pPr>
        <w:tabs>
          <w:tab w:pos="1701" w:val="left"/>
        </w:tabs>
        <w:ind w:hanging="567" w:left="1701"/>
        <w:jc w:val="both"/>
      </w:pPr>
    </w:p>
    <w:p w:rsidRDefault="00244187" w:rsidP="00244187" w:rsidR="00244187">
      <w:pPr>
        <w:numPr>
          <w:ilvl w:val="0"/>
          <w:numId w:val="1"/>
        </w:numPr>
        <w:tabs>
          <w:tab w:pos="1701" w:val="left"/>
        </w:tabs>
        <w:ind w:hanging="567" w:left="1701"/>
        <w:jc w:val="both"/>
      </w:pPr>
      <w:r>
        <w:t>Raniji privremeni stečajni upravitelj dužan je izvršiti predaju svoje dužnosti novom privremenom stečajnom upravitelju u roku od 3 dana od dana primitka ovog rješenja.</w:t>
      </w:r>
    </w:p>
    <w:p w:rsidRDefault="00244187" w:rsidP="00244187" w:rsidR="00244187">
      <w:pPr>
        <w:pStyle w:val="Odlomakpopisa"/>
      </w:pPr>
    </w:p>
    <w:p w:rsidRDefault="00244187" w:rsidP="00244187" w:rsidR="00244187">
      <w:pPr>
        <w:numPr>
          <w:ilvl w:val="0"/>
          <w:numId w:val="1"/>
        </w:numPr>
        <w:tabs>
          <w:tab w:pos="1701" w:val="left"/>
        </w:tabs>
        <w:ind w:hanging="567" w:left="1701"/>
        <w:jc w:val="both"/>
      </w:pPr>
      <w:r>
        <w:t>Ovlasti ranijeg privremenog stečajnog upravitelja prestaju danom zaprimanja ovoga rješenja.</w:t>
      </w:r>
    </w:p>
    <w:p w:rsidRDefault="00244187" w:rsidP="00244187" w:rsidR="00244187">
      <w:pPr>
        <w:ind w:left="720"/>
        <w:jc w:val="both"/>
      </w:pPr>
    </w:p>
    <w:p w:rsidRDefault="00244187" w:rsidP="00244187" w:rsidR="00244187">
      <w:pPr>
        <w:ind w:left="720"/>
        <w:jc w:val="both"/>
      </w:pPr>
    </w:p>
    <w:p w:rsidRDefault="00244187" w:rsidP="00244187" w:rsidR="00244187">
      <w:pPr>
        <w:ind w:left="720"/>
        <w:jc w:val="center"/>
      </w:pPr>
      <w:r>
        <w:t>Obrazloženje</w:t>
      </w:r>
    </w:p>
    <w:p w:rsidRDefault="00244187" w:rsidP="00244187" w:rsidR="00244187">
      <w:pPr>
        <w:ind w:left="720"/>
        <w:jc w:val="both"/>
      </w:pPr>
    </w:p>
    <w:p w:rsidRDefault="00244187" w:rsidP="00244187" w:rsidR="00244187">
      <w:pPr>
        <w:ind w:left="720"/>
        <w:jc w:val="both"/>
      </w:pPr>
    </w:p>
    <w:p w:rsidRDefault="00244187" w:rsidP="00244187" w:rsidR="00244187">
      <w:pPr>
        <w:jc w:val="both"/>
      </w:pPr>
      <w:r>
        <w:tab/>
        <w:t>Rješenjem o pokretanju prethodnog postupka poslovnog broja 14 St-966/16-12 od 5.02.2018. Živka Posavac, Čepin, Risnjačka 10, OIB 99335812289 imenovana je za privremenu stečajnu upraviteljicu izabrana metodom slučajnog odabira – automatskom dodjelom.</w:t>
      </w:r>
    </w:p>
    <w:p w:rsidRDefault="00244187" w:rsidP="00244187" w:rsidR="00244187">
      <w:pPr>
        <w:jc w:val="both"/>
      </w:pPr>
    </w:p>
    <w:p w:rsidRDefault="00244187" w:rsidP="00244187" w:rsidR="00F02C6E">
      <w:pPr>
        <w:ind w:firstLine="720"/>
        <w:jc w:val="both"/>
      </w:pPr>
      <w:r>
        <w:lastRenderedPageBreak/>
        <w:t xml:space="preserve">Dana 17.07.2018. zaprimljena je zamolba privremene stečajne upraviteljice da ju se ne imenuje za stečajnu upraviteljicu u ovom stečajnom postupku jer smatra da je u sukobu interesa iz razloga što je njen suprug Željko Posavac bio dugogodišnji djelatnik Upravnog </w:t>
      </w:r>
    </w:p>
    <w:p w:rsidRDefault="00F02C6E" w:rsidP="00244187" w:rsidR="00F02C6E">
      <w:pPr>
        <w:ind w:firstLine="720"/>
        <w:jc w:val="both"/>
      </w:pPr>
    </w:p>
    <w:p w:rsidRDefault="00F02C6E" w:rsidP="00244187" w:rsidR="00F02C6E">
      <w:pPr>
        <w:ind w:firstLine="720"/>
        <w:jc w:val="both"/>
      </w:pPr>
    </w:p>
    <w:p w:rsidRDefault="00244187" w:rsidP="00244187" w:rsidR="00244187">
      <w:pPr>
        <w:ind w:firstLine="720"/>
        <w:jc w:val="both"/>
      </w:pPr>
      <w:r>
        <w:t>odjela za stambeno-komunalnu djelatnost i promet Grada Osijeka čiji su pročelnici Ivan Domanovac i Milan Kamenko (njegovi izravni rukovoditelji) bili ujedno i ravnatelji Javne ustanove za zbrinjavanje komunalnog otpada istočne Slavonije, a što bi moglo kod vjerovnika dovesti u pitanje njenu objektivnost u vođenju postupka.</w:t>
      </w:r>
    </w:p>
    <w:p w:rsidRDefault="00244187" w:rsidP="00244187" w:rsidR="00244187">
      <w:pPr>
        <w:ind w:firstLine="720"/>
        <w:jc w:val="both"/>
      </w:pPr>
    </w:p>
    <w:p w:rsidRDefault="00244187" w:rsidP="00244187" w:rsidR="00244187">
      <w:pPr>
        <w:ind w:firstLine="720"/>
        <w:jc w:val="both"/>
      </w:pPr>
      <w:r>
        <w:t>Kako bi sud mogao odlučiti o predmetnoj zamolbi privremene stečajne upraviteljice Živke Posavac, pozvao je Grad Osijek, Ureda Grada da se očituje da li su navodi privremene stečajne upraviteljice Živke Posavac točni, odnosno da li je njezin suprug Željko Posavac bio djelatnik Gradske uprave grada Osijeka, te da li su bivše ovlaštene osobe Javne ustanove za zbrinjavanje komunalnog otpada istočne Slavonije Ivan Domanovac i Milan Kamenko bili izravni rukovoditelji njezinog supruga Željka Posavca.</w:t>
      </w:r>
    </w:p>
    <w:p w:rsidRDefault="00244187" w:rsidP="00244187" w:rsidR="00244187">
      <w:pPr>
        <w:ind w:firstLine="720"/>
        <w:jc w:val="both"/>
      </w:pPr>
    </w:p>
    <w:p w:rsidRDefault="00244187" w:rsidP="00244187" w:rsidR="006A3F74">
      <w:pPr>
        <w:ind w:firstLine="720"/>
        <w:jc w:val="both"/>
        <w:rPr>
          <w:bCs/>
        </w:rPr>
      </w:pPr>
      <w:r>
        <w:t>Grad Osijek, Ureda Grada, svojim dopisom poslovnog broja Klasa: 053-01/18-01/8, Urbroj: 2158/01-04-00/01-18-48 od 14.09.2018. potvrdio je navode privremene stečajne upraviteljice Žive Posavac, te je sud</w:t>
      </w:r>
      <w:r w:rsidR="006A3F74">
        <w:t xml:space="preserve"> istu</w:t>
      </w:r>
      <w:r>
        <w:t xml:space="preserve"> </w:t>
      </w:r>
      <w:r w:rsidR="006A3F74">
        <w:t xml:space="preserve">razriješio dužnosti privremene stečajne upraviteljice i metodom slučajnog odabira algoritmom odabira obnašatelja dužnosti – automatskom dodjelom s iznimkom (uz izuzeće Živke Posavac) imenovao </w:t>
      </w:r>
      <w:r w:rsidR="006A3F74">
        <w:rPr>
          <w:bCs/>
        </w:rPr>
        <w:t>Davora Lamzu, Osijek, Zagrebačka 7, OIB 55486063770 za privremenog stečajnog upravitelja.</w:t>
      </w:r>
    </w:p>
    <w:p w:rsidRDefault="006A3F74" w:rsidP="00244187" w:rsidR="006A3F74">
      <w:pPr>
        <w:ind w:firstLine="720"/>
        <w:jc w:val="both"/>
        <w:rPr>
          <w:bCs/>
        </w:rPr>
      </w:pPr>
    </w:p>
    <w:p w:rsidRDefault="006A3F74" w:rsidP="00244187" w:rsidR="006A3F74">
      <w:pPr>
        <w:ind w:firstLine="720"/>
        <w:jc w:val="both"/>
        <w:rPr>
          <w:bCs/>
        </w:rPr>
      </w:pPr>
      <w:r>
        <w:rPr>
          <w:bCs/>
        </w:rPr>
        <w:t xml:space="preserve">Dana 28.09.2018. sud je zaprimio zahtjev stečajnih vjerovnika </w:t>
      </w:r>
      <w:r>
        <w:t xml:space="preserve">SAUBERMACHER-DIENSTLEISTUNGS AG, Republika Austrija, A-8073 Feldkirchen bei Graz, Hans-Roth-Strasse 1, OIB 58104293620 i STRABAG AG, Republika Austrija, Donau-City-Strasse 9, Wien, OIB 59266345800 zastupane po OD Petrić i dr., Varaždin, Kolodvorska 13 </w:t>
      </w:r>
      <w:r>
        <w:rPr>
          <w:bCs/>
        </w:rPr>
        <w:t>za izuzimanje Davora Lamze od obavljanja funkcije privremenog stečajnog upravitelja u ovome predmetu, podredno žalbu, budući je Davor Lamza obavljao slijedeće dužnosti koje su povezane s jednim od osnivača stečajnog dužnika, Gradom Osijekom i to:</w:t>
      </w:r>
    </w:p>
    <w:p w:rsidRDefault="006A3F74" w:rsidP="006A3F74" w:rsidR="006A3F74">
      <w:pPr>
        <w:pStyle w:val="Odlomakpopisa"/>
        <w:numPr>
          <w:ilvl w:val="0"/>
          <w:numId w:val="3"/>
        </w:numPr>
        <w:jc w:val="both"/>
      </w:pPr>
      <w:r>
        <w:t>u razdoblju 2005.-2009. bio je član nadzornog odbora TD Osječki sajam d.o.o.</w:t>
      </w:r>
      <w:r w:rsidR="006C072E">
        <w:t>, čiji je jedini osnivač Grad Osijek,</w:t>
      </w:r>
    </w:p>
    <w:p w:rsidRDefault="006C072E" w:rsidP="006A3F74" w:rsidR="006C072E">
      <w:pPr>
        <w:pStyle w:val="Odlomakpopisa"/>
        <w:numPr>
          <w:ilvl w:val="0"/>
          <w:numId w:val="3"/>
        </w:numPr>
        <w:jc w:val="both"/>
      </w:pPr>
      <w:r>
        <w:t>tijekom 2009. bio je predsjednik nadzornog odbora TD Gradski prijevoz putnika d.o.o. čiji je jedan od osnivača Grad Osijek,</w:t>
      </w:r>
    </w:p>
    <w:p w:rsidRDefault="006C072E" w:rsidP="006A3F74" w:rsidR="006C072E">
      <w:pPr>
        <w:pStyle w:val="Odlomakpopisa"/>
        <w:numPr>
          <w:ilvl w:val="0"/>
          <w:numId w:val="3"/>
        </w:numPr>
        <w:jc w:val="both"/>
      </w:pPr>
      <w:r>
        <w:t>od 2009. do 2012. bio je član uprave TD Ukop d.o.o. čiji je jedan od osnivača Grad Osijek.</w:t>
      </w:r>
    </w:p>
    <w:p w:rsidRDefault="006C072E" w:rsidP="006C072E" w:rsidR="006C072E">
      <w:pPr>
        <w:pStyle w:val="Odlomakpopisa"/>
        <w:ind w:left="1080"/>
        <w:jc w:val="both"/>
      </w:pPr>
    </w:p>
    <w:p w:rsidRDefault="006C072E" w:rsidP="006C072E" w:rsidR="006C072E">
      <w:pPr>
        <w:ind w:firstLine="708"/>
        <w:jc w:val="both"/>
      </w:pPr>
      <w:r>
        <w:t>Navedena društva bave se upravo komunalnom djelatnošću i prometom te je imenovani privremeni stečajni upravitelj morao biti u stalnom kontaktu s pročelnikom Milanom Kamenkom, koji je nakon 2009. bio i ravnatelj stečajnog dužnika.</w:t>
      </w:r>
    </w:p>
    <w:p w:rsidRDefault="006A3F74" w:rsidP="00244187" w:rsidR="006A3F74">
      <w:pPr>
        <w:ind w:firstLine="720"/>
        <w:jc w:val="both"/>
      </w:pPr>
    </w:p>
    <w:p w:rsidRDefault="006C072E" w:rsidP="00244187" w:rsidR="006A3F74">
      <w:pPr>
        <w:ind w:firstLine="720"/>
        <w:jc w:val="both"/>
      </w:pPr>
      <w:r>
        <w:t xml:space="preserve">Također, dalje navode, </w:t>
      </w:r>
      <w:r w:rsidR="005154A6">
        <w:t xml:space="preserve">da je </w:t>
      </w:r>
      <w:r>
        <w:t>Davor Lamza 2008. imenovan pročelnikom Upravnog odjela za financije Grada Osijeka, gdje je morao biti zadužen i za financiranje rada stečajnog dužnika, kao i za kontakte s ravnateljima stečajnog dužnika.</w:t>
      </w:r>
    </w:p>
    <w:p w:rsidRDefault="006C072E" w:rsidP="00244187" w:rsidR="006C072E">
      <w:pPr>
        <w:ind w:firstLine="720"/>
        <w:jc w:val="both"/>
      </w:pPr>
    </w:p>
    <w:p w:rsidRDefault="006C072E" w:rsidP="00244187" w:rsidR="006C072E">
      <w:pPr>
        <w:ind w:firstLine="720"/>
        <w:jc w:val="both"/>
      </w:pPr>
      <w:r>
        <w:t xml:space="preserve">Navode dalje da je Davor Lamza bio i </w:t>
      </w:r>
      <w:r w:rsidR="003F06A2">
        <w:t>vijećnik</w:t>
      </w:r>
      <w:r>
        <w:t xml:space="preserve"> u gradskom</w:t>
      </w:r>
      <w:r w:rsidR="003F06A2">
        <w:t xml:space="preserve"> vijeću Grada Osijeka u razdoblju od 2009.-2013. tijekom trajanja arbitražnog postupka između stečajnog dužnika i stečajnih vjerovnika te je sudjelovao kod donošenja odluka o postupcima</w:t>
      </w:r>
      <w:r w:rsidR="008E4DD1">
        <w:t xml:space="preserve"> Grada Osijeka u </w:t>
      </w:r>
      <w:r w:rsidR="008E4DD1">
        <w:lastRenderedPageBreak/>
        <w:t xml:space="preserve">povodu sporova, te slijedom navedenoga podnose zahtjev </w:t>
      </w:r>
      <w:r w:rsidR="008E4DD1">
        <w:rPr>
          <w:bCs/>
        </w:rPr>
        <w:t>za izuzimanje Davora Lamze od obavljanja funkcije privremenog stečajnog upravitelja u ovome predmetu, podredno žalbu</w:t>
      </w:r>
      <w:r w:rsidR="008E4DD1">
        <w:t xml:space="preserve">. </w:t>
      </w:r>
    </w:p>
    <w:p w:rsidRDefault="008E4DD1" w:rsidP="00244187" w:rsidR="008E4DD1">
      <w:pPr>
        <w:ind w:firstLine="720"/>
        <w:jc w:val="both"/>
      </w:pPr>
    </w:p>
    <w:p w:rsidRDefault="008E4DD1" w:rsidP="00244187" w:rsidR="008E4DD1">
      <w:pPr>
        <w:ind w:firstLine="720"/>
        <w:jc w:val="both"/>
      </w:pPr>
      <w:r>
        <w:t>Dana 1.10.2018. sud je zaprimio zahtjev Davora Lamze za razrješenje dužnosti privremenog stečajnog upravitelja u ovome predmetu budući je ZOIS osnovan 2001. a značajne aktivnosti su se odvijale 2006. kada je potpisan ugovor sa Strabag AG i Saubermacher AG, do 2009., kada je Grad Osijek raskinuo ugovor o gradnji centra za odlaganje otpada u Antunovcu.</w:t>
      </w:r>
    </w:p>
    <w:p w:rsidRDefault="008E4DD1" w:rsidP="00244187" w:rsidR="008E4DD1">
      <w:pPr>
        <w:ind w:firstLine="720"/>
        <w:jc w:val="both"/>
      </w:pPr>
    </w:p>
    <w:p w:rsidRDefault="008E4DD1" w:rsidP="00244187" w:rsidR="008E4DD1">
      <w:pPr>
        <w:ind w:firstLine="720"/>
        <w:jc w:val="both"/>
      </w:pPr>
      <w:r>
        <w:t>Dalje navodi da je u mandatnom razdoblju od 2005. do 2009. obavljao rukovodeće dužnosti u Gradu Osijeku, jer je od 2005. do 2008. bio član Gradskog poglavarstva zadužen za financije, a od 2008. do 2009. bio je pročelnik Upravnog odjela za financije Grada Osijeka.</w:t>
      </w:r>
    </w:p>
    <w:p w:rsidRDefault="00DA5155" w:rsidP="00244187" w:rsidR="00DA5155">
      <w:pPr>
        <w:ind w:firstLine="720"/>
        <w:jc w:val="both"/>
      </w:pPr>
    </w:p>
    <w:p w:rsidRDefault="00DA5155" w:rsidP="00244187" w:rsidR="00DA5155">
      <w:pPr>
        <w:ind w:firstLine="720"/>
        <w:jc w:val="both"/>
      </w:pPr>
      <w:r>
        <w:t xml:space="preserve">Slijedom navedenoga smatra da bi obavljanje dužnosti privremenog stečajnog upravitelja ZOIS Osijek bio u sukobu interesa te moli da </w:t>
      </w:r>
      <w:r w:rsidR="005154A6">
        <w:t xml:space="preserve">se </w:t>
      </w:r>
      <w:r>
        <w:t>netko drugi imenuje za privremenog stečajnog upravitelja u ovom postupku.</w:t>
      </w:r>
    </w:p>
    <w:p w:rsidRDefault="00DA5155" w:rsidP="00244187" w:rsidR="00DA5155">
      <w:pPr>
        <w:ind w:firstLine="720"/>
        <w:jc w:val="both"/>
      </w:pPr>
    </w:p>
    <w:p w:rsidRDefault="00DA5155" w:rsidP="00244187" w:rsidR="00DA5155">
      <w:pPr>
        <w:ind w:firstLine="720"/>
        <w:jc w:val="both"/>
      </w:pPr>
      <w:r>
        <w:t xml:space="preserve">Na zahtjev suda Grad Osijek – Ured </w:t>
      </w:r>
      <w:r w:rsidR="008F7467">
        <w:t>Grada je u</w:t>
      </w:r>
      <w:r>
        <w:t xml:space="preserve"> svom podneskom od </w:t>
      </w:r>
      <w:r w:rsidR="005154A6">
        <w:t>0</w:t>
      </w:r>
      <w:r w:rsidR="008F7467">
        <w:t>5.10.2018. naveo da je Davor Lamza od 20.07.2005. do 17.04.2008. bio član nadzornog odbora Osječki sajam d.o.o., od 03.02.2009. do 19.06.2009. bio je predsjednik Nadzornog odbora u GPP d.o.o., od 02.07.2009. do 12.03.2012. bio je član uprave Ukop d.o.o., od 14.03.2012. do 10.04.2012. bio je radnom odnosu u Ukop d.o.o., od 15.06.2005. do 14.09.2007. i od 08.04.2008. do 14.01.2009. bio je član Gradskog poglavarstva Grada Osijeka, od 08.07.2008. do 02.07.2009. bio je pročelnik Upravnog odjela za financije, te od 21.03.2012. do 18.04.2013. bio je vijećnik u Gradskom vijeću Grada Osijeka.</w:t>
      </w:r>
    </w:p>
    <w:p w:rsidRDefault="008E4DD1" w:rsidP="00244187" w:rsidR="008E4DD1">
      <w:pPr>
        <w:ind w:firstLine="720"/>
        <w:jc w:val="both"/>
      </w:pPr>
    </w:p>
    <w:p w:rsidRDefault="008E4DD1" w:rsidP="00244187" w:rsidR="00244187">
      <w:pPr>
        <w:ind w:firstLine="720"/>
        <w:jc w:val="both"/>
      </w:pPr>
      <w:r>
        <w:t xml:space="preserve">Slijedom navedenoga postoji nesumnjiva povezanost između imenovanog privremenog stečajnog upravitelja Davora Lamze i stečajnog dužnika, </w:t>
      </w:r>
      <w:r w:rsidR="0074629B">
        <w:t>kao i njega i Grada Osijeka kao jednog od osnivača</w:t>
      </w:r>
      <w:r>
        <w:t xml:space="preserve"> stečajnog dužnika, a </w:t>
      </w:r>
      <w:r w:rsidR="0074629B">
        <w:t>što</w:t>
      </w:r>
      <w:r>
        <w:t xml:space="preserve"> dovodi u pitanje njegovu nepristranost u obavljanju dužnosti privremenog stečajnog upravitelja</w:t>
      </w:r>
      <w:r w:rsidR="0074629B">
        <w:t xml:space="preserve">, te je sud odlučio </w:t>
      </w:r>
      <w:r w:rsidR="00244187">
        <w:t xml:space="preserve">kao u izreci temeljem odredbe čl. 84. i 91. st. </w:t>
      </w:r>
      <w:r w:rsidR="0074629B">
        <w:t xml:space="preserve">2., </w:t>
      </w:r>
      <w:r w:rsidR="00244187">
        <w:t>5. i 8., a u vezi s čl. 119. st. 6. Stečajnog zakona (NN 71/15 i 104/17).</w:t>
      </w:r>
    </w:p>
    <w:p w:rsidRDefault="005154A6" w:rsidP="00244187" w:rsidR="005154A6">
      <w:pPr>
        <w:ind w:firstLine="720"/>
        <w:jc w:val="both"/>
      </w:pPr>
    </w:p>
    <w:p w:rsidRDefault="005154A6" w:rsidP="00244187" w:rsidR="005154A6">
      <w:pPr>
        <w:ind w:firstLine="720"/>
        <w:jc w:val="both"/>
      </w:pPr>
      <w:r>
        <w:t>Izbor privremenog stečajnog upravitelja obavljen je metodom slučajnog odabira</w:t>
      </w:r>
      <w:r w:rsidR="00E25D50">
        <w:t xml:space="preserve"> algoritmom odabira obnašatelja dužnosti – automatskom dodjelom s iznimkom, uz izuzeće</w:t>
      </w:r>
      <w:r>
        <w:t xml:space="preserve"> </w:t>
      </w:r>
      <w:r w:rsidRPr="005154A6">
        <w:t xml:space="preserve">Živka Posavac i Davor Lamza </w:t>
      </w:r>
      <w:r w:rsidR="00E25D50">
        <w:t xml:space="preserve">koji su </w:t>
      </w:r>
      <w:r w:rsidR="00E25D50" w:rsidRPr="005154A6">
        <w:t>razriješeni</w:t>
      </w:r>
      <w:r w:rsidRPr="005154A6">
        <w:t xml:space="preserve"> dužnosti </w:t>
      </w:r>
      <w:r w:rsidR="00E25D50">
        <w:t xml:space="preserve">u ovom predmetu </w:t>
      </w:r>
      <w:r w:rsidRPr="005154A6">
        <w:t xml:space="preserve">na osobni zahtjev zbog postojanja nesumnjive povezanosti između istih i stečajnog dužnika, kao i njih i Grada Osijeka kao jednog od osnivača stečajnog dužnika, a što dovodi u pitanje njihovu nepristranost u obavljanju predmetne dužnosti. </w:t>
      </w:r>
      <w:r w:rsidR="00E25D50">
        <w:t xml:space="preserve">Također uz izuzeće </w:t>
      </w:r>
      <w:r w:rsidRPr="005154A6">
        <w:t>Ivan</w:t>
      </w:r>
      <w:r w:rsidR="00E25D50">
        <w:t>a</w:t>
      </w:r>
      <w:r w:rsidRPr="005154A6">
        <w:t xml:space="preserve"> Čulić</w:t>
      </w:r>
      <w:r w:rsidR="00E25D50">
        <w:t>a koji</w:t>
      </w:r>
      <w:r w:rsidRPr="005154A6">
        <w:t xml:space="preserve"> je izabran za sudskog savjetnika na Trgovačkom sudu u Osijeku, </w:t>
      </w:r>
      <w:r w:rsidR="00E25D50">
        <w:t>te</w:t>
      </w:r>
      <w:r w:rsidRPr="005154A6">
        <w:t xml:space="preserve"> Dragutin</w:t>
      </w:r>
      <w:r w:rsidR="00E25D50">
        <w:t>a</w:t>
      </w:r>
      <w:r w:rsidRPr="005154A6">
        <w:t xml:space="preserve"> Romić</w:t>
      </w:r>
      <w:r w:rsidR="00E25D50">
        <w:t>a koji s</w:t>
      </w:r>
      <w:r w:rsidRPr="005154A6">
        <w:t xml:space="preserve">e rješenjem Ministarstva pravosuđa </w:t>
      </w:r>
      <w:r w:rsidR="00E25D50">
        <w:t xml:space="preserve">poslovnog broja KLASA: UP/I-133-04/15-01/229, URBROJ: 514-04-02-02-02-18-36, </w:t>
      </w:r>
      <w:r w:rsidRPr="005154A6">
        <w:t>30.04.2018. privremeno izuz</w:t>
      </w:r>
      <w:r w:rsidR="00E25D50">
        <w:t xml:space="preserve">ima </w:t>
      </w:r>
      <w:r w:rsidRPr="005154A6">
        <w:t>od izbora za</w:t>
      </w:r>
      <w:r w:rsidR="00E25D50">
        <w:t xml:space="preserve"> stečajnog upravitelja do 31.12.2020.</w:t>
      </w:r>
    </w:p>
    <w:p w:rsidRDefault="00244187" w:rsidP="00244187" w:rsidR="00244187">
      <w:pPr>
        <w:jc w:val="both"/>
      </w:pPr>
    </w:p>
    <w:p w:rsidRDefault="00244187" w:rsidP="00244187" w:rsidR="00244187">
      <w:pPr>
        <w:jc w:val="both"/>
      </w:pPr>
    </w:p>
    <w:p w:rsidRDefault="00244187" w:rsidP="00244187" w:rsidR="00244187">
      <w:pPr>
        <w:jc w:val="center"/>
      </w:pPr>
      <w:r>
        <w:t xml:space="preserve">U Osijeku </w:t>
      </w:r>
      <w:r w:rsidR="00486AEB">
        <w:t>15. listopada</w:t>
      </w:r>
      <w:r>
        <w:t xml:space="preserve"> 2018. </w:t>
      </w:r>
    </w:p>
    <w:p w:rsidRDefault="00244187" w:rsidP="00244187" w:rsidR="00244187">
      <w:pPr>
        <w:jc w:val="both"/>
      </w:pPr>
    </w:p>
    <w:p w:rsidRDefault="00244187" w:rsidP="00244187" w:rsidR="00244187">
      <w:pPr>
        <w:jc w:val="both"/>
      </w:pPr>
    </w:p>
    <w:p w:rsidRDefault="00244187" w:rsidP="00244187" w:rsidR="00244187">
      <w:pPr>
        <w:jc w:val="both"/>
      </w:pPr>
      <w:r>
        <w:t xml:space="preserve">Zapisničar:     </w:t>
      </w:r>
      <w:r>
        <w:tab/>
      </w:r>
      <w:r>
        <w:tab/>
      </w:r>
      <w:r>
        <w:tab/>
      </w:r>
      <w:r>
        <w:tab/>
      </w:r>
      <w:r>
        <w:tab/>
      </w:r>
      <w:r>
        <w:tab/>
        <w:t xml:space="preserve">        STEČAJNI SUDAC</w:t>
      </w:r>
    </w:p>
    <w:p w:rsidRDefault="00486AEB" w:rsidP="00244187" w:rsidR="00244187">
      <w:pPr>
        <w:jc w:val="both"/>
      </w:pPr>
      <w:r>
        <w:t xml:space="preserve">Snježana Markotić Jurić </w:t>
      </w:r>
      <w:r>
        <w:tab/>
      </w:r>
      <w:r>
        <w:tab/>
      </w:r>
      <w:r>
        <w:tab/>
      </w:r>
      <w:r>
        <w:tab/>
        <w:t xml:space="preserve">    </w:t>
      </w:r>
      <w:r w:rsidR="00244187">
        <w:t>mr. sc. Tihomir Kovačević</w:t>
      </w:r>
    </w:p>
    <w:p w:rsidRDefault="00244187" w:rsidP="00244187" w:rsidR="00244187">
      <w:pPr>
        <w:jc w:val="both"/>
      </w:pPr>
    </w:p>
    <w:p w:rsidRDefault="00244187" w:rsidP="00244187" w:rsidR="00244187">
      <w:pPr>
        <w:jc w:val="both"/>
      </w:pPr>
    </w:p>
    <w:p w:rsidRDefault="00244187" w:rsidP="00244187" w:rsidR="00244187">
      <w:pPr>
        <w:jc w:val="both"/>
      </w:pPr>
    </w:p>
    <w:p w:rsidRDefault="00244187" w:rsidP="00244187" w:rsidR="00244187">
      <w:pPr>
        <w:jc w:val="both"/>
      </w:pPr>
      <w:r>
        <w:t>POUKA O PRAVNOM LIJEKU:</w:t>
      </w:r>
    </w:p>
    <w:p w:rsidRDefault="00244187" w:rsidP="00244187" w:rsidR="00244187">
      <w:pPr>
        <w:jc w:val="both"/>
      </w:pPr>
      <w:r>
        <w:t xml:space="preserve">Protiv ovog rješenja može nezadovoljna stranka uložiti žalbu Visokom trgovačkom sudu RH u Zagrebu u roku od 8 dana pismeno u 3 primjerka putem ovog suda. </w:t>
      </w:r>
    </w:p>
    <w:p w:rsidRDefault="00244187" w:rsidP="00244187" w:rsidR="00244187">
      <w:pPr>
        <w:jc w:val="both"/>
      </w:pPr>
      <w:r>
        <w:t>U smislu odredbe čl. 91. st. 4. SZ protiv rješenja o razrješenju stečajnog upravitelja pravo na žalbu imaju samo stečajni vjerovnici, a u smislu odredbe čl. 91. st. 5. SZ-a protiv rješenja o odbijanju osobnog zahtjeva za razrješenje pravo na žalbu ima samo stečajni upravitelj.</w:t>
      </w:r>
    </w:p>
    <w:p w:rsidRDefault="00244187" w:rsidP="00244187" w:rsidR="00244187">
      <w:pPr>
        <w:jc w:val="both"/>
      </w:pPr>
    </w:p>
    <w:p w:rsidRDefault="00244187" w:rsidP="00244187" w:rsidR="00244187">
      <w:pPr>
        <w:jc w:val="both"/>
      </w:pPr>
    </w:p>
    <w:p w:rsidRDefault="00244187" w:rsidP="00244187" w:rsidR="00244187">
      <w:pPr>
        <w:jc w:val="both"/>
      </w:pPr>
      <w:r>
        <w:t>D N A :</w:t>
      </w:r>
    </w:p>
    <w:p w:rsidRDefault="00244187" w:rsidP="00244187" w:rsidR="00244187">
      <w:pPr>
        <w:numPr>
          <w:ilvl w:val="0"/>
          <w:numId w:val="2"/>
        </w:numPr>
        <w:jc w:val="both"/>
      </w:pPr>
      <w:r>
        <w:t>privremeni stečajni upravitelj Davor Lamza</w:t>
      </w:r>
    </w:p>
    <w:p w:rsidRDefault="0074629B" w:rsidP="005154A6" w:rsidR="0074629B">
      <w:pPr>
        <w:numPr>
          <w:ilvl w:val="0"/>
          <w:numId w:val="2"/>
        </w:numPr>
        <w:jc w:val="both"/>
      </w:pPr>
      <w:r>
        <w:t xml:space="preserve">privremeni stečajni upravitelj </w:t>
      </w:r>
      <w:r w:rsidR="00C272BC">
        <w:t>Nikola Kruljac</w:t>
      </w:r>
      <w:r w:rsidR="005154A6">
        <w:t xml:space="preserve">, uz presliku listova </w:t>
      </w:r>
      <w:r w:rsidR="005154A6" w:rsidRPr="005154A6">
        <w:t>143-146, 164-167, 168-169 i 178-182</w:t>
      </w:r>
    </w:p>
    <w:p w:rsidRDefault="00244187" w:rsidP="00244187" w:rsidR="00244187">
      <w:pPr>
        <w:numPr>
          <w:ilvl w:val="0"/>
          <w:numId w:val="2"/>
        </w:numPr>
        <w:jc w:val="both"/>
      </w:pPr>
      <w:r>
        <w:t xml:space="preserve">registar, </w:t>
      </w:r>
      <w:r w:rsidRPr="00C4263B">
        <w:rPr>
          <w:b/>
        </w:rPr>
        <w:t>nakon pravomoćnosti</w:t>
      </w:r>
    </w:p>
    <w:p w:rsidRDefault="005154A6" w:rsidP="005154A6" w:rsidR="005154A6">
      <w:pPr>
        <w:numPr>
          <w:ilvl w:val="0"/>
          <w:numId w:val="2"/>
        </w:numPr>
        <w:jc w:val="both"/>
      </w:pPr>
      <w:r w:rsidRPr="005154A6">
        <w:t>Ministarstvu pravosuđa elektroničkom poštom</w:t>
      </w:r>
      <w:r w:rsidR="00C4263B">
        <w:t xml:space="preserve">, </w:t>
      </w:r>
      <w:r w:rsidR="00C4263B" w:rsidRPr="00C4263B">
        <w:rPr>
          <w:b/>
        </w:rPr>
        <w:t>nakon pravomoćnosti</w:t>
      </w:r>
    </w:p>
    <w:p w:rsidRDefault="00244187" w:rsidP="00244187" w:rsidR="00244187">
      <w:pPr>
        <w:numPr>
          <w:ilvl w:val="0"/>
          <w:numId w:val="2"/>
        </w:numPr>
        <w:jc w:val="both"/>
      </w:pPr>
      <w:r>
        <w:t xml:space="preserve">objaviti na mrežnoj stranici e-Oglasna ploča sudova </w:t>
      </w:r>
    </w:p>
    <w:p w:rsidRDefault="00AA187C" w:rsidR="00AA187C"/>
    <w:sectPr w:rsidSect="00965D55" w:rsidR="00AA187C">
      <w:headerReference w:type="default" r:id="rId10"/>
      <w:foot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3F42" w:rsidP="00F02C6E" w:rsidR="00E43F42">
      <w:r>
        <w:separator/>
      </w:r>
    </w:p>
  </w:endnote>
  <w:endnote w:id="0" w:type="continuationSeparator">
    <w:p w:rsidRDefault="00E43F42" w:rsidP="00F02C6E" w:rsidR="00E43F4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4914930"/>
      <w:docPartObj>
        <w:docPartGallery w:val="Page Numbers (Bottom of Page)"/>
        <w:docPartUnique/>
      </w:docPartObj>
    </w:sdtPr>
    <w:sdtEndPr/>
    <w:sdtContent>
      <w:p w:rsidRDefault="00997F40" w:rsidR="00997F40">
        <w:pPr>
          <w:pStyle w:val="Podnoje"/>
          <w:jc w:val="center"/>
        </w:pPr>
        <w:r>
          <w:fldChar w:fldCharType="begin"/>
        </w:r>
        <w:r>
          <w:instrText>PAGE   \* MERGEFORMAT</w:instrText>
        </w:r>
        <w:r>
          <w:fldChar w:fldCharType="separate"/>
        </w:r>
        <w:r w:rsidR="00767E33">
          <w:rPr>
            <w:noProof/>
          </w:rPr>
          <w:t>4</w:t>
        </w:r>
        <w:r>
          <w:fldChar w:fldCharType="end"/>
        </w:r>
      </w:p>
    </w:sdtContent>
  </w:sdt>
  <w:p w:rsidRDefault="00965D55" w:rsidR="00965D5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3F42" w:rsidP="00F02C6E" w:rsidR="00E43F42">
      <w:r>
        <w:separator/>
      </w:r>
    </w:p>
  </w:footnote>
  <w:footnote w:id="0" w:type="continuationSeparator">
    <w:p w:rsidRDefault="00E43F42" w:rsidP="00F02C6E" w:rsidR="00E43F4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65D55" w:rsidP="00997F40" w:rsidR="00F02C6E">
    <w:pPr>
      <w:pStyle w:val="Odlomakpopisa"/>
      <w:numPr>
        <w:ilvl w:val="0"/>
        <w:numId w:val="5"/>
      </w:numPr>
      <w:jc w:val="right"/>
    </w:pPr>
    <w:r>
      <w:t>S</w:t>
    </w:r>
    <w:r w:rsidR="00F02C6E">
      <w:t>t-966/16-47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6051F0"/>
    <w:multiLevelType w:val="hybridMultilevel"/>
    <w:tmpl w:val="FD7E8F48"/>
    <w:lvl w:tplc="710A1FD2" w:ilvl="0">
      <w:start w:val="1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2B516B69"/>
    <w:multiLevelType w:val="hybridMultilevel"/>
    <w:tmpl w:val="C1D6B692"/>
    <w:lvl w:tplc="041A000F" w:ilvl="0">
      <w:start w:val="1"/>
      <w:numFmt w:val="decimal"/>
      <w:lvlText w:val="%1."/>
      <w:lvlJc w:val="left"/>
      <w:pPr>
        <w:ind w:hanging="360" w:left="644"/>
      </w:pPr>
    </w:lvl>
    <w:lvl w:tplc="041A0019" w:ilvl="1">
      <w:start w:val="1"/>
      <w:numFmt w:val="lowerLetter"/>
      <w:lvlText w:val="%2."/>
      <w:lvlJc w:val="left"/>
      <w:pPr>
        <w:ind w:hanging="360" w:left="1364"/>
      </w:pPr>
    </w:lvl>
    <w:lvl w:tplc="041A001B" w:ilvl="2">
      <w:start w:val="1"/>
      <w:numFmt w:val="lowerRoman"/>
      <w:lvlText w:val="%3."/>
      <w:lvlJc w:val="right"/>
      <w:pPr>
        <w:ind w:hanging="180" w:left="2084"/>
      </w:pPr>
    </w:lvl>
    <w:lvl w:tplc="041A000F" w:ilvl="3">
      <w:start w:val="1"/>
      <w:numFmt w:val="decimal"/>
      <w:lvlText w:val="%4."/>
      <w:lvlJc w:val="left"/>
      <w:pPr>
        <w:ind w:hanging="360" w:left="2804"/>
      </w:pPr>
    </w:lvl>
    <w:lvl w:tplc="041A0019" w:ilvl="4">
      <w:start w:val="1"/>
      <w:numFmt w:val="lowerLetter"/>
      <w:lvlText w:val="%5."/>
      <w:lvlJc w:val="left"/>
      <w:pPr>
        <w:ind w:hanging="360" w:left="3524"/>
      </w:pPr>
    </w:lvl>
    <w:lvl w:tplc="041A001B" w:ilvl="5">
      <w:start w:val="1"/>
      <w:numFmt w:val="lowerRoman"/>
      <w:lvlText w:val="%6."/>
      <w:lvlJc w:val="right"/>
      <w:pPr>
        <w:ind w:hanging="180" w:left="4244"/>
      </w:pPr>
    </w:lvl>
    <w:lvl w:tplc="041A000F" w:ilvl="6">
      <w:start w:val="1"/>
      <w:numFmt w:val="decimal"/>
      <w:lvlText w:val="%7."/>
      <w:lvlJc w:val="left"/>
      <w:pPr>
        <w:ind w:hanging="360" w:left="4964"/>
      </w:pPr>
    </w:lvl>
    <w:lvl w:tplc="041A0019" w:ilvl="7">
      <w:start w:val="1"/>
      <w:numFmt w:val="lowerLetter"/>
      <w:lvlText w:val="%8."/>
      <w:lvlJc w:val="left"/>
      <w:pPr>
        <w:ind w:hanging="360" w:left="5684"/>
      </w:pPr>
    </w:lvl>
    <w:lvl w:tplc="041A001B" w:ilvl="8">
      <w:start w:val="1"/>
      <w:numFmt w:val="lowerRoman"/>
      <w:lvlText w:val="%9."/>
      <w:lvlJc w:val="right"/>
      <w:pPr>
        <w:ind w:hanging="180" w:left="6404"/>
      </w:pPr>
    </w:lvl>
  </w:abstractNum>
  <w:abstractNum w:abstractNumId="2">
    <w:nsid w:val="328B398A"/>
    <w:multiLevelType w:val="hybridMultilevel"/>
    <w:tmpl w:val="45645BD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554334D9"/>
    <w:multiLevelType w:val="hybridMultilevel"/>
    <w:tmpl w:val="6BCABF68"/>
    <w:lvl w:tplc="66041FE8" w:ilvl="0">
      <w:start w:val="14"/>
      <w:numFmt w:val="bullet"/>
      <w:lvlText w:val="-"/>
      <w:lvlJc w:val="left"/>
      <w:pPr>
        <w:ind w:hanging="360" w:left="1140"/>
      </w:pPr>
      <w:rPr>
        <w:rFonts w:cs="Times New Roman" w:eastAsia="Times New Roman" w:hAnsi="Times New Roman" w:ascii="Times New Roman" w:hint="default"/>
      </w:rPr>
    </w:lvl>
    <w:lvl w:tentative="true" w:tplc="041A0003" w:ilvl="1">
      <w:start w:val="1"/>
      <w:numFmt w:val="bullet"/>
      <w:lvlText w:val="o"/>
      <w:lvlJc w:val="left"/>
      <w:pPr>
        <w:ind w:hanging="360" w:left="1860"/>
      </w:pPr>
      <w:rPr>
        <w:rFonts w:cs="Courier New" w:hAnsi="Courier New" w:ascii="Courier New" w:hint="default"/>
      </w:rPr>
    </w:lvl>
    <w:lvl w:tentative="true" w:tplc="041A0005" w:ilvl="2">
      <w:start w:val="1"/>
      <w:numFmt w:val="bullet"/>
      <w:lvlText w:val=""/>
      <w:lvlJc w:val="left"/>
      <w:pPr>
        <w:ind w:hanging="360" w:left="2580"/>
      </w:pPr>
      <w:rPr>
        <w:rFonts w:hAnsi="Wingdings" w:ascii="Wingdings" w:hint="default"/>
      </w:rPr>
    </w:lvl>
    <w:lvl w:tentative="true" w:tplc="041A0001" w:ilvl="3">
      <w:start w:val="1"/>
      <w:numFmt w:val="bullet"/>
      <w:lvlText w:val=""/>
      <w:lvlJc w:val="left"/>
      <w:pPr>
        <w:ind w:hanging="360" w:left="3300"/>
      </w:pPr>
      <w:rPr>
        <w:rFonts w:hAnsi="Symbol" w:ascii="Symbol" w:hint="default"/>
      </w:rPr>
    </w:lvl>
    <w:lvl w:tentative="true" w:tplc="041A0003" w:ilvl="4">
      <w:start w:val="1"/>
      <w:numFmt w:val="bullet"/>
      <w:lvlText w:val="o"/>
      <w:lvlJc w:val="left"/>
      <w:pPr>
        <w:ind w:hanging="360" w:left="4020"/>
      </w:pPr>
      <w:rPr>
        <w:rFonts w:cs="Courier New" w:hAnsi="Courier New" w:ascii="Courier New" w:hint="default"/>
      </w:rPr>
    </w:lvl>
    <w:lvl w:tentative="true" w:tplc="041A0005" w:ilvl="5">
      <w:start w:val="1"/>
      <w:numFmt w:val="bullet"/>
      <w:lvlText w:val=""/>
      <w:lvlJc w:val="left"/>
      <w:pPr>
        <w:ind w:hanging="360" w:left="4740"/>
      </w:pPr>
      <w:rPr>
        <w:rFonts w:hAnsi="Wingdings" w:ascii="Wingdings" w:hint="default"/>
      </w:rPr>
    </w:lvl>
    <w:lvl w:tentative="true" w:tplc="041A0001" w:ilvl="6">
      <w:start w:val="1"/>
      <w:numFmt w:val="bullet"/>
      <w:lvlText w:val=""/>
      <w:lvlJc w:val="left"/>
      <w:pPr>
        <w:ind w:hanging="360" w:left="5460"/>
      </w:pPr>
      <w:rPr>
        <w:rFonts w:hAnsi="Symbol" w:ascii="Symbol" w:hint="default"/>
      </w:rPr>
    </w:lvl>
    <w:lvl w:tentative="true" w:tplc="041A0003" w:ilvl="7">
      <w:start w:val="1"/>
      <w:numFmt w:val="bullet"/>
      <w:lvlText w:val="o"/>
      <w:lvlJc w:val="left"/>
      <w:pPr>
        <w:ind w:hanging="360" w:left="6180"/>
      </w:pPr>
      <w:rPr>
        <w:rFonts w:cs="Courier New" w:hAnsi="Courier New" w:ascii="Courier New" w:hint="default"/>
      </w:rPr>
    </w:lvl>
    <w:lvl w:tentative="true" w:tplc="041A0005" w:ilvl="8">
      <w:start w:val="1"/>
      <w:numFmt w:val="bullet"/>
      <w:lvlText w:val=""/>
      <w:lvlJc w:val="left"/>
      <w:pPr>
        <w:ind w:hanging="360" w:left="6900"/>
      </w:pPr>
      <w:rPr>
        <w:rFonts w:hAnsi="Wingdings" w:ascii="Wingdings" w:hint="default"/>
      </w:rPr>
    </w:lvl>
  </w:abstractNum>
  <w:abstractNum w:abstractNumId="4">
    <w:nsid w:val="59AC70FB"/>
    <w:multiLevelType w:val="hybridMultilevel"/>
    <w:tmpl w:val="9926EB06"/>
    <w:lvl w:tplc="D2383AAE" w:ilvl="0">
      <w:start w:val="14"/>
      <w:numFmt w:val="bullet"/>
      <w:lvlText w:val="-"/>
      <w:lvlJc w:val="left"/>
      <w:pPr>
        <w:ind w:hanging="360" w:left="1500"/>
      </w:pPr>
      <w:rPr>
        <w:rFonts w:cs="Times New Roman" w:eastAsia="Times New Roman" w:hAnsi="Times New Roman" w:ascii="Times New Roman" w:hint="default"/>
      </w:rPr>
    </w:lvl>
    <w:lvl w:tentative="true" w:tplc="041A0003" w:ilvl="1">
      <w:start w:val="1"/>
      <w:numFmt w:val="bullet"/>
      <w:lvlText w:val="o"/>
      <w:lvlJc w:val="left"/>
      <w:pPr>
        <w:ind w:hanging="360" w:left="2220"/>
      </w:pPr>
      <w:rPr>
        <w:rFonts w:cs="Courier New" w:hAnsi="Courier New" w:ascii="Courier New" w:hint="default"/>
      </w:rPr>
    </w:lvl>
    <w:lvl w:tentative="true" w:tplc="041A0005" w:ilvl="2">
      <w:start w:val="1"/>
      <w:numFmt w:val="bullet"/>
      <w:lvlText w:val=""/>
      <w:lvlJc w:val="left"/>
      <w:pPr>
        <w:ind w:hanging="360" w:left="2940"/>
      </w:pPr>
      <w:rPr>
        <w:rFonts w:hAnsi="Wingdings" w:ascii="Wingdings" w:hint="default"/>
      </w:rPr>
    </w:lvl>
    <w:lvl w:tentative="true" w:tplc="041A0001" w:ilvl="3">
      <w:start w:val="1"/>
      <w:numFmt w:val="bullet"/>
      <w:lvlText w:val=""/>
      <w:lvlJc w:val="left"/>
      <w:pPr>
        <w:ind w:hanging="360" w:left="3660"/>
      </w:pPr>
      <w:rPr>
        <w:rFonts w:hAnsi="Symbol" w:ascii="Symbol" w:hint="default"/>
      </w:rPr>
    </w:lvl>
    <w:lvl w:tentative="true" w:tplc="041A0003" w:ilvl="4">
      <w:start w:val="1"/>
      <w:numFmt w:val="bullet"/>
      <w:lvlText w:val="o"/>
      <w:lvlJc w:val="left"/>
      <w:pPr>
        <w:ind w:hanging="360" w:left="4380"/>
      </w:pPr>
      <w:rPr>
        <w:rFonts w:cs="Courier New" w:hAnsi="Courier New" w:ascii="Courier New" w:hint="default"/>
      </w:rPr>
    </w:lvl>
    <w:lvl w:tentative="true" w:tplc="041A0005" w:ilvl="5">
      <w:start w:val="1"/>
      <w:numFmt w:val="bullet"/>
      <w:lvlText w:val=""/>
      <w:lvlJc w:val="left"/>
      <w:pPr>
        <w:ind w:hanging="360" w:left="5100"/>
      </w:pPr>
      <w:rPr>
        <w:rFonts w:hAnsi="Wingdings" w:ascii="Wingdings" w:hint="default"/>
      </w:rPr>
    </w:lvl>
    <w:lvl w:tentative="true" w:tplc="041A0001" w:ilvl="6">
      <w:start w:val="1"/>
      <w:numFmt w:val="bullet"/>
      <w:lvlText w:val=""/>
      <w:lvlJc w:val="left"/>
      <w:pPr>
        <w:ind w:hanging="360" w:left="5820"/>
      </w:pPr>
      <w:rPr>
        <w:rFonts w:hAnsi="Symbol" w:ascii="Symbol" w:hint="default"/>
      </w:rPr>
    </w:lvl>
    <w:lvl w:tentative="true" w:tplc="041A0003" w:ilvl="7">
      <w:start w:val="1"/>
      <w:numFmt w:val="bullet"/>
      <w:lvlText w:val="o"/>
      <w:lvlJc w:val="left"/>
      <w:pPr>
        <w:ind w:hanging="360" w:left="6540"/>
      </w:pPr>
      <w:rPr>
        <w:rFonts w:cs="Courier New" w:hAnsi="Courier New" w:ascii="Courier New" w:hint="default"/>
      </w:rPr>
    </w:lvl>
    <w:lvl w:tentative="true" w:tplc="041A0005" w:ilvl="8">
      <w:start w:val="1"/>
      <w:numFmt w:val="bullet"/>
      <w:lvlText w:val=""/>
      <w:lvlJc w:val="left"/>
      <w:pPr>
        <w:ind w:hanging="360" w:left="7260"/>
      </w:pPr>
      <w:rPr>
        <w:rFonts w:hAnsi="Wingdings" w:ascii="Wingdings" w:hint="default"/>
      </w:rPr>
    </w:lvl>
  </w:abstractNum>
  <w:abstractNum w:abstractNumId="5">
    <w:nsid w:val="5AE0023A"/>
    <w:multiLevelType w:val="hybridMultilevel"/>
    <w:tmpl w:val="A5182D9C"/>
    <w:lvl w:tplc="519C1F86" w:ilvl="0">
      <w:start w:val="1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6A8254E7"/>
    <w:multiLevelType w:val="hybridMultilevel"/>
    <w:tmpl w:val="EF02E4DA"/>
    <w:lvl w:tplc="46D60388" w:ilvl="0">
      <w:start w:val="14"/>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5"/>
  </w:num>
  <w:num w:numId="5">
    <w:abstractNumId w:val="6"/>
  </w:num>
  <w:num w:numId="6">
    <w:abstractNumId w:val="3"/>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4187"/>
    <w:rsid w:val="00244187"/>
    <w:rsid w:val="003F06A2"/>
    <w:rsid w:val="00486AEB"/>
    <w:rsid w:val="005154A6"/>
    <w:rsid w:val="006A3F74"/>
    <w:rsid w:val="006C072E"/>
    <w:rsid w:val="0074629B"/>
    <w:rsid w:val="00767E33"/>
    <w:rsid w:val="007A4440"/>
    <w:rsid w:val="008E453C"/>
    <w:rsid w:val="008E4DD1"/>
    <w:rsid w:val="008F7467"/>
    <w:rsid w:val="00965D55"/>
    <w:rsid w:val="00997F40"/>
    <w:rsid w:val="00AA187C"/>
    <w:rsid w:val="00C272BC"/>
    <w:rsid w:val="00C4263B"/>
    <w:rsid w:val="00DA5155"/>
    <w:rsid w:val="00E25D50"/>
    <w:rsid w:val="00E407E5"/>
    <w:rsid w:val="00E43F42"/>
    <w:rsid w:val="00F02C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4187"/>
    <w:rPr>
      <w:rFonts w:cs="Times New Roman" w:eastAsia="Times New Roman"/>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244187"/>
    <w:pPr>
      <w:ind w:left="708"/>
    </w:pPr>
  </w:style>
  <w:style w:styleId="Naglaeno" w:type="character">
    <w:name w:val="Strong"/>
    <w:basedOn w:val="Zadanifontodlomka"/>
    <w:qFormat/>
    <w:rsid w:val="00244187"/>
    <w:rPr>
      <w:b/>
      <w:bCs/>
    </w:rPr>
  </w:style>
  <w:style w:styleId="Tekstbalonia" w:type="paragraph">
    <w:name w:val="Balloon Text"/>
    <w:basedOn w:val="Normal"/>
    <w:link w:val="TekstbaloniaChar"/>
    <w:uiPriority w:val="99"/>
    <w:semiHidden/>
    <w:unhideWhenUsed/>
    <w:rsid w:val="002441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44187"/>
    <w:rPr>
      <w:rFonts w:cs="Tahoma" w:eastAsia="Times New Roman" w:hAnsi="Tahoma" w:ascii="Tahoma"/>
      <w:sz w:val="16"/>
      <w:szCs w:val="16"/>
    </w:rPr>
  </w:style>
  <w:style w:styleId="Zaglavlje" w:type="paragraph">
    <w:name w:val="header"/>
    <w:basedOn w:val="Normal"/>
    <w:link w:val="ZaglavljeChar"/>
    <w:uiPriority w:val="99"/>
    <w:unhideWhenUsed/>
    <w:rsid w:val="00F02C6E"/>
    <w:pPr>
      <w:tabs>
        <w:tab w:pos="4536" w:val="center"/>
        <w:tab w:pos="9072" w:val="right"/>
      </w:tabs>
    </w:pPr>
  </w:style>
  <w:style w:customStyle="true" w:styleId="ZaglavljeChar" w:type="character">
    <w:name w:val="Zaglavlje Char"/>
    <w:basedOn w:val="Zadanifontodlomka"/>
    <w:link w:val="Zaglavlje"/>
    <w:uiPriority w:val="99"/>
    <w:rsid w:val="00F02C6E"/>
    <w:rPr>
      <w:rFonts w:cs="Times New Roman" w:eastAsia="Times New Roman"/>
      <w:szCs w:val="24"/>
    </w:rPr>
  </w:style>
  <w:style w:styleId="Podnoje" w:type="paragraph">
    <w:name w:val="footer"/>
    <w:basedOn w:val="Normal"/>
    <w:link w:val="PodnojeChar"/>
    <w:uiPriority w:val="99"/>
    <w:unhideWhenUsed/>
    <w:rsid w:val="00F02C6E"/>
    <w:pPr>
      <w:tabs>
        <w:tab w:pos="4536" w:val="center"/>
        <w:tab w:pos="9072" w:val="right"/>
      </w:tabs>
    </w:pPr>
  </w:style>
  <w:style w:customStyle="true" w:styleId="PodnojeChar" w:type="character">
    <w:name w:val="Podnožje Char"/>
    <w:basedOn w:val="Zadanifontodlomka"/>
    <w:link w:val="Podnoje"/>
    <w:uiPriority w:val="99"/>
    <w:rsid w:val="00F02C6E"/>
    <w:rPr>
      <w:rFonts w:cs="Times New Roman" w:eastAsia="Times New Roman"/>
      <w:szCs w:val="24"/>
    </w:rPr>
  </w:style>
  <w:style w:styleId="Tekstrezerviranogmjesta" w:type="character">
    <w:name w:val="Placeholder Text"/>
    <w:basedOn w:val="Zadanifontodlomka"/>
    <w:uiPriority w:val="99"/>
    <w:semiHidden/>
    <w:rsid w:val="00767E33"/>
    <w:rPr>
      <w:color w:val="808080"/>
      <w:bdr w:space="0" w:sz="0" w:color="auto" w:val="none"/>
      <w:shd w:fill="CCFFFF" w:color="auto" w:val="clear"/>
    </w:rPr>
  </w:style>
  <w:style w:customStyle="true" w:styleId="eSPISCCParagraphDefaultFont" w:type="character">
    <w:name w:val="eSPIS_CC_Paragraph Default Font"/>
    <w:basedOn w:val="Zadanifontodlomka"/>
    <w:rsid w:val="00767E3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7E33"/>
    <w:rPr>
      <w:bdr w:space="0" w:sz="0" w:color="auto" w:val="none"/>
      <w:shd w:fill="FFFFCC" w:color="auto" w:val="clear"/>
      <w:lang w:val="hr-HR"/>
    </w:rPr>
  </w:style>
  <w:style w:customStyle="true" w:styleId="PozadinaSvijetloCrvena" w:type="character">
    <w:name w:val="Pozadina_SvijetloCrvena"/>
    <w:basedOn w:val="eSPISCCParagraphDefaultFont"/>
    <w:rsid w:val="00767E3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7E3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4187"/>
    <w:rPr>
      <w:rFonts w:cs="Times New Roman" w:eastAsia="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244187"/>
    <w:pPr>
      <w:ind w:left="708"/>
    </w:pPr>
  </w:style>
  <w:style w:styleId="Naglaeno" w:type="character">
    <w:name w:val="Strong"/>
    <w:basedOn w:val="Zadanifontodlomka"/>
    <w:qFormat/>
    <w:rsid w:val="00244187"/>
    <w:rPr>
      <w:b/>
      <w:bCs/>
    </w:rPr>
  </w:style>
  <w:style w:styleId="Tekstbalonia" w:type="paragraph">
    <w:name w:val="Balloon Text"/>
    <w:basedOn w:val="Normal"/>
    <w:link w:val="TekstbaloniaChar"/>
    <w:uiPriority w:val="99"/>
    <w:semiHidden/>
    <w:unhideWhenUsed/>
    <w:rsid w:val="002441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44187"/>
    <w:rPr>
      <w:rFonts w:ascii="Tahoma" w:cs="Tahoma" w:eastAsia="Times New Roman" w:hAnsi="Tahoma"/>
      <w:sz w:val="16"/>
      <w:szCs w:val="16"/>
    </w:rPr>
  </w:style>
  <w:style w:styleId="Zaglavlje" w:type="paragraph">
    <w:name w:val="header"/>
    <w:basedOn w:val="Normal"/>
    <w:link w:val="ZaglavljeChar"/>
    <w:uiPriority w:val="99"/>
    <w:unhideWhenUsed/>
    <w:rsid w:val="00F02C6E"/>
    <w:pPr>
      <w:tabs>
        <w:tab w:pos="4536" w:val="center"/>
        <w:tab w:pos="9072" w:val="right"/>
      </w:tabs>
    </w:pPr>
  </w:style>
  <w:style w:customStyle="1" w:styleId="ZaglavljeChar" w:type="character">
    <w:name w:val="Zaglavlje Char"/>
    <w:basedOn w:val="Zadanifontodlomka"/>
    <w:link w:val="Zaglavlje"/>
    <w:uiPriority w:val="99"/>
    <w:rsid w:val="00F02C6E"/>
    <w:rPr>
      <w:rFonts w:cs="Times New Roman" w:eastAsia="Times New Roman"/>
      <w:szCs w:val="24"/>
    </w:rPr>
  </w:style>
  <w:style w:styleId="Podnoje" w:type="paragraph">
    <w:name w:val="footer"/>
    <w:basedOn w:val="Normal"/>
    <w:link w:val="PodnojeChar"/>
    <w:uiPriority w:val="99"/>
    <w:unhideWhenUsed/>
    <w:rsid w:val="00F02C6E"/>
    <w:pPr>
      <w:tabs>
        <w:tab w:pos="4536" w:val="center"/>
        <w:tab w:pos="9072" w:val="right"/>
      </w:tabs>
    </w:pPr>
  </w:style>
  <w:style w:customStyle="1" w:styleId="PodnojeChar" w:type="character">
    <w:name w:val="Podnožje Char"/>
    <w:basedOn w:val="Zadanifontodlomka"/>
    <w:link w:val="Podnoje"/>
    <w:uiPriority w:val="99"/>
    <w:rsid w:val="00F02C6E"/>
    <w:rPr>
      <w:rFonts w:cs="Times New Roman" w:eastAsia="Times New Roman"/>
      <w:szCs w:val="24"/>
    </w:rPr>
  </w:style>
  <w:style w:styleId="Tekstrezerviranogmjesta" w:type="character">
    <w:name w:val="Placeholder Text"/>
    <w:basedOn w:val="Zadanifontodlomka"/>
    <w:uiPriority w:val="99"/>
    <w:semiHidden/>
    <w:rsid w:val="00767E33"/>
    <w:rPr>
      <w:color w:val="808080"/>
      <w:bdr w:color="auto" w:space="0" w:sz="0" w:val="none"/>
      <w:shd w:color="auto" w:fill="CCFFFF" w:val="clear"/>
    </w:rPr>
  </w:style>
  <w:style w:customStyle="1" w:styleId="eSPISCCParagraphDefaultFont" w:type="character">
    <w:name w:val="eSPIS_CC_Paragraph Default Font"/>
    <w:basedOn w:val="Zadanifontodlomka"/>
    <w:rsid w:val="00767E3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7E33"/>
    <w:rPr>
      <w:bdr w:color="auto" w:space="0" w:sz="0" w:val="none"/>
      <w:shd w:color="auto" w:fill="FFFFCC" w:val="clear"/>
      <w:lang w:val="hr-HR"/>
    </w:rPr>
  </w:style>
  <w:style w:customStyle="1" w:styleId="PozadinaSvijetloCrvena" w:type="character">
    <w:name w:val="Pozadina_SvijetloCrvena"/>
    <w:basedOn w:val="eSPISCCParagraphDefaultFont"/>
    <w:rsid w:val="00767E3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7E3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19053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listopada 2018.</izvorni_sadrzaj>
    <derivirana_varijabla naziv="DomainObject.DatumDonosenjaOdluke_1">15.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966</izvorni_sadrzaj>
    <derivirana_varijabla naziv="DomainObject.Predmet.Broj_1">966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travnja 2016.</izvorni_sadrzaj>
    <derivirana_varijabla naziv="DomainObject.Predmet.DatumOsnivanja_1">26.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St-966/2016</izvorni_sadrzaj>
    <derivirana_varijabla naziv="DomainObject.Predmet.OznakaBroj_1">St-966/2016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JAVNA USTANOVA ZA ZBRINJAVANJE KOMUNALNOG OTPADA ISTOČNE SLAVONIJE</izvorni_sadrzaj>
    <derivirana_varijabla naziv="DomainObject.Predmet.ProtustrankaFormated_1">  JAVNA USTANOVA ZA ZBRINJAVANJE KOMUNALNOG OTPADA ISTOČNE SLAVONIJE</derivirana_varijabla>
  </DomainObject.Predmet.ProtustrankaFormated>
  <DomainObject.Predmet.ProtustrankaFormatedOIB>
    <izvorni_sadrzaj>  JAVNA USTANOVA ZA ZBRINJAVANJE KOMUNALNOG OTPADA ISTOČNE SLAVONIJE, OIB 87442132163</izvorni_sadrzaj>
    <derivirana_varijabla naziv="DomainObject.Predmet.ProtustrankaFormatedOIB_1">  JAVNA USTANOVA ZA ZBRINJAVANJE KOMUNALNOG OTPADA ISTOČNE SLAVONIJE, OIB 87442132163</derivirana_varijabla>
  </DomainObject.Predmet.ProtustrankaFormatedOIB>
  <DomainObject.Predmet.ProtustrankaFormatedWithAdress>
    <izvorni_sadrzaj> JAVNA USTANOVA ZA ZBRINJAVANJE KOMUNALNOG OTPADA ISTOČNE SLAVONIJE, Franje Kuhača 9 , 31000 Osijek</izvorni_sadrzaj>
    <derivirana_varijabla naziv="DomainObject.Predmet.ProtustrankaFormatedWithAdress_1"> JAVNA USTANOVA ZA ZBRINJAVANJE KOMUNALNOG OTPADA ISTOČNE SLAVONIJE, Franje Kuhača 9 , 31000 Osijek</derivirana_varijabla>
  </DomainObject.Predmet.ProtustrankaFormatedWithAdress>
  <DomainObject.Predmet.ProtustrankaFormatedWithAdressOIB>
    <izvorni_sadrzaj> JAVNA USTANOVA ZA ZBRINJAVANJE KOMUNALNOG OTPADA ISTOČNE SLAVONIJE, OIB 87442132163, Franje Kuhača 9 , 31000 Osijek</izvorni_sadrzaj>
    <derivirana_varijabla naziv="DomainObject.Predmet.ProtustrankaFormatedWithAdressOIB_1"> JAVNA USTANOVA ZA ZBRINJAVANJE KOMUNALNOG OTPADA ISTOČNE SLAVONIJE, OIB 87442132163, Franje Kuhača 9 , 31000 Osijek</derivirana_varijabla>
  </DomainObject.Predmet.ProtustrankaFormatedWithAdressOIB>
  <DomainObject.Predmet.ProtustrankaWithAdress>
    <izvorni_sadrzaj>JAVNA USTANOVA ZA ZBRINJAVANJE KOMUNALNOG OTPADA ISTOČNE SLAVONIJE Franje Kuhača 9 , 31000 Osijek</izvorni_sadrzaj>
    <derivirana_varijabla naziv="DomainObject.Predmet.ProtustrankaWithAdress_1">JAVNA USTANOVA ZA ZBRINJAVANJE KOMUNALNOG OTPADA ISTOČNE SLAVONIJE Franje Kuhača 9 , 31000 Osijek</derivirana_varijabla>
  </DomainObject.Predmet.ProtustrankaWithAdress>
  <DomainObject.Predmet.ProtustrankaWithAdressOIB>
    <izvorni_sadrzaj>JAVNA USTANOVA ZA ZBRINJAVANJE KOMUNALNOG OTPADA ISTOČNE SLAVONIJE, OIB 87442132163, Franje Kuhača 9 , 31000 Osijek</izvorni_sadrzaj>
    <derivirana_varijabla naziv="DomainObject.Predmet.ProtustrankaWithAdressOIB_1">JAVNA USTANOVA ZA ZBRINJAVANJE KOMUNALNOG OTPADA ISTOČNE SLAVONIJE, OIB 87442132163, Franje Kuhača 9 , 31000 Osijek</derivirana_varijabla>
  </DomainObject.Predmet.ProtustrankaWithAdressOIB>
  <DomainObject.Predmet.ProtustrankaNazivFormated>
    <izvorni_sadrzaj>JAVNA USTANOVA ZA ZBRINJAVANJE KOMUNALNOG OTPADA ISTOČNE SLAVONIJE</izvorni_sadrzaj>
    <derivirana_varijabla naziv="DomainObject.Predmet.ProtustrankaNazivFormated_1">JAVNA USTANOVA ZA ZBRINJAVANJE KOMUNALNOG OTPADA ISTOČNE SLAVONIJE</derivirana_varijabla>
  </DomainObject.Predmet.ProtustrankaNazivFormated>
  <DomainObject.Predmet.ProtustrankaNazivFormatedOIB>
    <izvorni_sadrzaj>JAVNA USTANOVA ZA ZBRINJAVANJE KOMUNALNOG OTPADA ISTOČNE SLAVONIJE, OIB 87442132163</izvorni_sadrzaj>
    <derivirana_varijabla naziv="DomainObject.Predmet.ProtustrankaNazivFormatedOIB_1">JAVNA USTANOVA ZA ZBRINJAVANJE KOMUNALNOG OTPADA ISTOČNE SLAVONIJE, OIB 87442132163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SAUBERMACHER-DIENSTLEISTUNG AG; STRABAG AG</izvorni_sadrzaj>
    <derivirana_varijabla naziv="DomainObject.Predmet.StrankaFormated_1">  SAUBERMACHER-DIENSTLEISTUNG AG; STRABAG AG</derivirana_varijabla>
  </DomainObject.Predmet.StrankaFormated>
  <DomainObject.Predmet.StrankaFormatedOIB>
    <izvorni_sadrzaj>  SAUBERMACHER-DIENSTLEISTUNG AG; STRABAG AG</izvorni_sadrzaj>
    <derivirana_varijabla naziv="DomainObject.Predmet.StrankaFormatedOIB_1">  SAUBERMACHER-DIENSTLEISTUNG AG; STRABAG AG</derivirana_varijabla>
  </DomainObject.Predmet.StrankaFormatedOIB>
  <DomainObject.Predmet.StrankaFormatedWithAdress>
    <izvorni_sadrzaj> SAUBERMACHER-DIENSTLEISTUNG AG, HANS ROTH-STRABE 1, 8073 FELDKIRCHEN; STRABAG AG, Ortenburgstrabe 24, 9800 Spittal an der Drau</izvorni_sadrzaj>
    <derivirana_varijabla naziv="DomainObject.Predmet.StrankaFormatedWithAdress_1"> SAUBERMACHER-DIENSTLEISTUNG AG, HANS ROTH-STRABE 1, 8073 FELDKIRCHEN; STRABAG AG, Ortenburgstrabe 24, 9800 Spittal an der Drau</derivirana_varijabla>
  </DomainObject.Predmet.StrankaFormatedWithAdress>
  <DomainObject.Predmet.StrankaFormatedWithAdressOIB>
    <izvorni_sadrzaj> SAUBERMACHER-DIENSTLEISTUNG AG, HANS ROTH-STRABE 1, 8073 FELDKIRCHEN; STRABAG AG, Ortenburgstrabe 24, 9800 Spittal an der Drau</izvorni_sadrzaj>
    <derivirana_varijabla naziv="DomainObject.Predmet.StrankaFormatedWithAdressOIB_1"> SAUBERMACHER-DIENSTLEISTUNG AG, HANS ROTH-STRABE 1, 8073 FELDKIRCHEN; STRABAG AG, Ortenburgstrabe 24, 9800 Spittal an der Drau</derivirana_varijabla>
  </DomainObject.Predmet.StrankaFormatedWithAdressOIB>
  <DomainObject.Predmet.StrankaWithAdress>
    <izvorni_sadrzaj>SAUBERMACHER-DIENSTLEISTUNG AG HANS ROTH-STRABE 1,8073 FELDKIRCHEN,STRABAG AG Ortenburgstrabe 24,9800 Spittal an der Drau</izvorni_sadrzaj>
    <derivirana_varijabla naziv="DomainObject.Predmet.StrankaWithAdress_1">SAUBERMACHER-DIENSTLEISTUNG AG HANS ROTH-STRABE 1,8073 FELDKIRCHEN,STRABAG AG Ortenburgstrabe 24,9800 Spittal an der Drau</derivirana_varijabla>
  </DomainObject.Predmet.StrankaWithAdress>
  <DomainObject.Predmet.StrankaWithAdressOIB>
    <izvorni_sadrzaj>SAUBERMACHER-DIENSTLEISTUNG AG, HANS ROTH-STRABE 1,8073 FELDKIRCHEN,STRABAG AG, Ortenburgstrabe 24,9800 Spittal an der Drau</izvorni_sadrzaj>
    <derivirana_varijabla naziv="DomainObject.Predmet.StrankaWithAdressOIB_1">SAUBERMACHER-DIENSTLEISTUNG AG, HANS ROTH-STRABE 1,8073 FELDKIRCHEN,STRABAG AG, Ortenburgstrabe 24,9800 Spittal an der Drau</derivirana_varijabla>
  </DomainObject.Predmet.StrankaWithAdressOIB>
  <DomainObject.Predmet.StrankaNazivFormated>
    <izvorni_sadrzaj>SAUBERMACHER-DIENSTLEISTUNG AG,STRABAG AG</izvorni_sadrzaj>
    <derivirana_varijabla naziv="DomainObject.Predmet.StrankaNazivFormated_1">SAUBERMACHER-DIENSTLEISTUNG AG,STRABAG AG</derivirana_varijabla>
  </DomainObject.Predmet.StrankaNazivFormated>
  <DomainObject.Predmet.StrankaNazivFormatedOIB>
    <izvorni_sadrzaj>SAUBERMACHER-DIENSTLEISTUNG AG,STRABAG AG</izvorni_sadrzaj>
    <derivirana_varijabla naziv="DomainObject.Predmet.StrankaNazivFormatedOIB_1">SAUBERMACHER-DIENSTLEISTUNG AG,STRABAG AG</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SAUBERMACHER-DIENSTLEISTUNG AG</item>
      <item>STRABAG AG</item>
    </izvorni_sadrzaj>
    <derivirana_varijabla naziv="DomainObject.Predmet.StrankaListFormated_1">
      <item>SAUBERMACHER-DIENSTLEISTUNG AG</item>
      <item>STRABAG AG</item>
    </derivirana_varijabla>
  </DomainObject.Predmet.StrankaListFormated>
  <DomainObject.Predmet.StrankaListFormatedOIB>
    <izvorni_sadrzaj>
      <item>SAUBERMACHER-DIENSTLEISTUNG AG</item>
      <item>STRABAG AG</item>
    </izvorni_sadrzaj>
    <derivirana_varijabla naziv="DomainObject.Predmet.StrankaListFormatedOIB_1">
      <item>SAUBERMACHER-DIENSTLEISTUNG AG</item>
      <item>STRABAG AG</item>
    </derivirana_varijabla>
  </DomainObject.Predmet.StrankaListFormatedOIB>
  <DomainObject.Predmet.StrankaListFormatedWithAdress>
    <izvorni_sadrzaj>
      <item>SAUBERMACHER-DIENSTLEISTUNG AG, HANS ROTH-STRABE 1, 8073 FELDKIRCHEN</item>
      <item>STRABAG AG, Ortenburgstrabe 24, 9800 Spittal an der Drau</item>
    </izvorni_sadrzaj>
    <derivirana_varijabla naziv="DomainObject.Predmet.StrankaListFormatedWithAdress_1">
      <item>SAUBERMACHER-DIENSTLEISTUNG AG, HANS ROTH-STRABE 1, 8073 FELDKIRCHEN</item>
      <item>STRABAG AG, Ortenburgstrabe 24, 9800 Spittal an der Drau</item>
    </derivirana_varijabla>
  </DomainObject.Predmet.StrankaListFormatedWithAdress>
  <DomainObject.Predmet.StrankaListFormatedWithAdressOIB>
    <izvorni_sadrzaj>
      <item>SAUBERMACHER-DIENSTLEISTUNG AG, HANS ROTH-STRABE 1, 8073 FELDKIRCHEN</item>
      <item>STRABAG AG, Ortenburgstrabe 24, 9800 Spittal an der Drau</item>
    </izvorni_sadrzaj>
    <derivirana_varijabla naziv="DomainObject.Predmet.StrankaListFormatedWithAdressOIB_1">
      <item>SAUBERMACHER-DIENSTLEISTUNG AG, HANS ROTH-STRABE 1, 8073 FELDKIRCHEN</item>
      <item>STRABAG AG, Ortenburgstrabe 24, 9800 Spittal an der Drau</item>
    </derivirana_varijabla>
  </DomainObject.Predmet.StrankaListFormatedWithAdressOIB>
  <DomainObject.Predmet.StrankaListNazivFormated>
    <izvorni_sadrzaj>
      <item>SAUBERMACHER-DIENSTLEISTUNG AG</item>
      <item>STRABAG AG</item>
    </izvorni_sadrzaj>
    <derivirana_varijabla naziv="DomainObject.Predmet.StrankaListNazivFormated_1">
      <item>SAUBERMACHER-DIENSTLEISTUNG AG</item>
      <item>STRABAG AG</item>
    </derivirana_varijabla>
  </DomainObject.Predmet.StrankaListNazivFormated>
  <DomainObject.Predmet.StrankaListNazivFormatedOIB>
    <izvorni_sadrzaj>
      <item>SAUBERMACHER-DIENSTLEISTUNG AG</item>
      <item>STRABAG AG</item>
    </izvorni_sadrzaj>
    <derivirana_varijabla naziv="DomainObject.Predmet.StrankaListNazivFormatedOIB_1">
      <item>SAUBERMACHER-DIENSTLEISTUNG AG</item>
      <item>STRABAG AG</item>
    </derivirana_varijabla>
  </DomainObject.Predmet.StrankaListNazivFormatedOIB>
  <DomainObject.Predmet.ProtuStrankaListFormated>
    <izvorni_sadrzaj>
      <item>JAVNA USTANOVA ZA ZBRINJAVANJE KOMUNALNOG OTPADA ISTOČNE SLAVONIJE</item>
    </izvorni_sadrzaj>
    <derivirana_varijabla naziv="DomainObject.Predmet.ProtuStrankaListFormated_1">
      <item>JAVNA USTANOVA ZA ZBRINJAVANJE KOMUNALNOG OTPADA ISTOČNE SLAVONIJE</item>
    </derivirana_varijabla>
  </DomainObject.Predmet.ProtuStrankaListFormated>
  <DomainObject.Predmet.ProtuStrankaListFormatedOIB>
    <izvorni_sadrzaj>
      <item>JAVNA USTANOVA ZA ZBRINJAVANJE KOMUNALNOG OTPADA ISTOČNE SLAVONIJE, OIB 87442132163</item>
    </izvorni_sadrzaj>
    <derivirana_varijabla naziv="DomainObject.Predmet.ProtuStrankaListFormatedOIB_1">
      <item>JAVNA USTANOVA ZA ZBRINJAVANJE KOMUNALNOG OTPADA ISTOČNE SLAVONIJE, OIB 87442132163</item>
    </derivirana_varijabla>
  </DomainObject.Predmet.ProtuStrankaListFormatedOIB>
  <DomainObject.Predmet.ProtuStrankaListFormatedWithAdress>
    <izvorni_sadrzaj>
      <item>JAVNA USTANOVA ZA ZBRINJAVANJE KOMUNALNOG OTPADA ISTOČNE SLAVONIJE, Franje Kuhača 9 , 31000 Osijek</item>
    </izvorni_sadrzaj>
    <derivirana_varijabla naziv="DomainObject.Predmet.ProtuStrankaListFormatedWithAdress_1">
      <item>JAVNA USTANOVA ZA ZBRINJAVANJE KOMUNALNOG OTPADA ISTOČNE SLAVONIJE, Franje Kuhača 9 , 31000 Osijek</item>
    </derivirana_varijabla>
  </DomainObject.Predmet.ProtuStrankaListFormatedWithAdress>
  <DomainObject.Predmet.ProtuStrankaListFormatedWithAdressOIB>
    <izvorni_sadrzaj>
      <item>JAVNA USTANOVA ZA ZBRINJAVANJE KOMUNALNOG OTPADA ISTOČNE SLAVONIJE, OIB 87442132163, Franje Kuhača 9 , 31000 Osijek</item>
    </izvorni_sadrzaj>
    <derivirana_varijabla naziv="DomainObject.Predmet.ProtuStrankaListFormatedWithAdressOIB_1">
      <item>JAVNA USTANOVA ZA ZBRINJAVANJE KOMUNALNOG OTPADA ISTOČNE SLAVONIJE, OIB 87442132163, Franje Kuhača 9 , 31000 Osijek</item>
    </derivirana_varijabla>
  </DomainObject.Predmet.ProtuStrankaListFormatedWithAdressOIB>
  <DomainObject.Predmet.ProtuStrankaListNazivFormated>
    <izvorni_sadrzaj>
      <item>JAVNA USTANOVA ZA ZBRINJAVANJE KOMUNALNOG OTPADA ISTOČNE SLAVONIJE</item>
    </izvorni_sadrzaj>
    <derivirana_varijabla naziv="DomainObject.Predmet.ProtuStrankaListNazivFormated_1">
      <item>JAVNA USTANOVA ZA ZBRINJAVANJE KOMUNALNOG OTPADA ISTOČNE SLAVONIJE</item>
    </derivirana_varijabla>
  </DomainObject.Predmet.ProtuStrankaListNazivFormated>
  <DomainObject.Predmet.ProtuStrankaListNazivFormatedOIB>
    <izvorni_sadrzaj>
      <item>JAVNA USTANOVA ZA ZBRINJAVANJE KOMUNALNOG OTPADA ISTOČNE SLAVONIJE, OIB 87442132163</item>
    </izvorni_sadrzaj>
    <derivirana_varijabla naziv="DomainObject.Predmet.ProtuStrankaListNazivFormatedOIB_1">
      <item>JAVNA USTANOVA ZA ZBRINJAVANJE KOMUNALNOG OTPADA ISTOČNE SLAVONIJE, OIB 87442132163</item>
    </derivirana_varijabla>
  </DomainObject.Predmet.ProtuStrankaListNazivFormatedOIB>
  <DomainObject.Predmet.OstaliListFormated>
    <izvorni_sadrzaj>
      <item>Siniša Gregoran</item>
    </izvorni_sadrzaj>
    <derivirana_varijabla naziv="DomainObject.Predmet.OstaliListFormated_1">
      <item>Siniša Gregoran</item>
    </derivirana_varijabla>
  </DomainObject.Predmet.OstaliListFormated>
  <DomainObject.Predmet.OstaliListFormatedOIB>
    <izvorni_sadrzaj>
      <item>Siniša Gregoran, OIB 65071786161</item>
    </izvorni_sadrzaj>
    <derivirana_varijabla naziv="DomainObject.Predmet.OstaliListFormatedOIB_1">
      <item>Siniša Gregoran, OIB 65071786161</item>
    </derivirana_varijabla>
  </DomainObject.Predmet.OstaliListFormatedOIB>
  <DomainObject.Predmet.OstaliListFormatedWithAdress>
    <izvorni_sadrzaj>
      <item>Siniša Gregoran, Ulica Andrije Hebranga 34, 31000 Osijek</item>
    </izvorni_sadrzaj>
    <derivirana_varijabla naziv="DomainObject.Predmet.OstaliListFormatedWithAdress_1">
      <item>Siniša Gregoran, Ulica Andrije Hebranga 34, 31000 Osijek</item>
    </derivirana_varijabla>
  </DomainObject.Predmet.OstaliListFormatedWithAdress>
  <DomainObject.Predmet.OstaliListFormatedWithAdressOIB>
    <izvorni_sadrzaj>
      <item>Siniša Gregoran, OIB 65071786161, Ulica Andrije Hebranga 34, 31000 Osijek</item>
    </izvorni_sadrzaj>
    <derivirana_varijabla naziv="DomainObject.Predmet.OstaliListFormatedWithAdressOIB_1">
      <item>Siniša Gregoran, OIB 65071786161, Ulica Andrije Hebranga 34, 31000 Osijek</item>
    </derivirana_varijabla>
  </DomainObject.Predmet.OstaliListFormatedWithAdressOIB>
  <DomainObject.Predmet.OstaliListNazivFormated>
    <izvorni_sadrzaj>
      <item>Siniša Gregoran</item>
    </izvorni_sadrzaj>
    <derivirana_varijabla naziv="DomainObject.Predmet.OstaliListNazivFormated_1">
      <item>Siniša Gregoran</item>
    </derivirana_varijabla>
  </DomainObject.Predmet.OstaliListNazivFormated>
  <DomainObject.Predmet.OstaliListNazivFormatedOIB>
    <izvorni_sadrzaj>
      <item>Siniša Gregoran, OIB 65071786161</item>
    </izvorni_sadrzaj>
    <derivirana_varijabla naziv="DomainObject.Predmet.OstaliListNazivFormatedOIB_1">
      <item>Siniša Gregoran, OIB 65071786161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listopada 2018.</izvorni_sadrzaj>
    <derivirana_varijabla naziv="DomainObject.Datum_1">15. listopada 2018.</derivirana_varijabla>
  </DomainObject.Datum>
  <DomainObject.PoslovniBrojDokumenta>
    <izvorni_sadrzaj/>
    <derivirana_varijabla naziv="DomainObject.PoslovniBrojDokumenta_1"/>
  </DomainObject.PoslovniBrojDokumenta>
  <DomainObject.Predmet.StrankaIDrugi>
    <izvorni_sadrzaj>SAUBERMACHER-DIENSTLEISTUNG AG i dr.</izvorni_sadrzaj>
    <derivirana_varijabla naziv="DomainObject.Predmet.StrankaIDrugi_1">SAUBERMACHER-DIENSTLEISTUNG AG i dr.</derivirana_varijabla>
  </DomainObject.Predmet.StrankaIDrugi>
  <DomainObject.Predmet.ProtustrankaIDrugi>
    <izvorni_sadrzaj>JAVNA USTANOVA ZA ZBRINJAVANJE KOMUNALNOG OTPADA ISTOČNE SLAVONIJE</izvorni_sadrzaj>
    <derivirana_varijabla naziv="DomainObject.Predmet.ProtustrankaIDrugi_1">JAVNA USTANOVA ZA ZBRINJAVANJE KOMUNALNOG OTPADA ISTOČNE SLAVONIJE</derivirana_varijabla>
  </DomainObject.Predmet.ProtustrankaIDrugi>
  <DomainObject.Predmet.StrankaIDrugiAdressOIB>
    <izvorni_sadrzaj>SAUBERMACHER-DIENSTLEISTUNG AG, HANS ROTH-STRABE 1, 8073 FELDKIRCHEN i dr.</izvorni_sadrzaj>
    <derivirana_varijabla naziv="DomainObject.Predmet.StrankaIDrugiAdressOIB_1">SAUBERMACHER-DIENSTLEISTUNG AG, HANS ROTH-STRABE 1, 8073 FELDKIRCHEN i dr.</derivirana_varijabla>
  </DomainObject.Predmet.StrankaIDrugiAdressOIB>
  <DomainObject.Predmet.ProtustrankaIDrugiAdressOIB>
    <izvorni_sadrzaj>JAVNA USTANOVA ZA ZBRINJAVANJE KOMUNALNOG OTPADA ISTOČNE SLAVONIJE, OIB 87442132163, Franje Kuhača 9 , 31000 Osijek</izvorni_sadrzaj>
    <derivirana_varijabla naziv="DomainObject.Predmet.ProtustrankaIDrugiAdressOIB_1">JAVNA USTANOVA ZA ZBRINJAVANJE KOMUNALNOG OTPADA ISTOČNE SLAVONIJE, OIB 87442132163, Franje Kuhača 9 ,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JAVNA USTANOVA ZA ZBRINJAVANJE KOMUNALNOG OTPADA ISTOČNE SLAVONIJE</item>
      <item>SAUBERMACHER-DIENSTLEISTUNG AG</item>
      <item>STRABAG AG</item>
      <item>Siniša Gregoran</item>
    </izvorni_sadrzaj>
    <derivirana_varijabla naziv="DomainObject.Predmet.SudioniciListNaziv_1">
      <item>JAVNA USTANOVA ZA ZBRINJAVANJE KOMUNALNOG OTPADA ISTOČNE SLAVONIJE</item>
      <item>SAUBERMACHER-DIENSTLEISTUNG AG</item>
      <item>STRABAG AG</item>
      <item>Siniša Gregoran</item>
    </derivirana_varijabla>
  </DomainObject.Predmet.SudioniciListNaziv>
  <DomainObject.Predmet.SudioniciListAdressOIB>
    <izvorni_sadrzaj>
      <item>JAVNA USTANOVA ZA ZBRINJAVANJE KOMUNALNOG OTPADA ISTOČNE SLAVONIJE, OIB 87442132163, Franje Kuhača 9 ,31000 Osijek</item>
      <item>SAUBERMACHER-DIENSTLEISTUNG AG, HANS ROTH-STRABE 1,8073 FELDKIRCHEN</item>
      <item>STRABAG AG, Ortenburgstrabe 24,9800 Spittal an der Drau</item>
      <item>Siniša Gregoran, OIB 65071786161, Ulica Andrije Hebranga 34,31000 Osijek</item>
    </izvorni_sadrzaj>
    <derivirana_varijabla naziv="DomainObject.Predmet.SudioniciListAdressOIB_1">
      <item>JAVNA USTANOVA ZA ZBRINJAVANJE KOMUNALNOG OTPADA ISTOČNE SLAVONIJE, OIB 87442132163, Franje Kuhača 9 ,31000 Osijek</item>
      <item>SAUBERMACHER-DIENSTLEISTUNG AG, HANS ROTH-STRABE 1,8073 FELDKIRCHEN</item>
      <item>STRABAG AG, Ortenburgstrabe 24,9800 Spittal an der Drau</item>
      <item>Siniša Gregoran, OIB 65071786161, Ulica Andrije Hebranga 34,31000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87442132163</item>
      <item>, OIB null</item>
      <item>, OIB null</item>
      <item>, OIB 65071786161</item>
    </izvorni_sadrzaj>
    <derivirana_varijabla naziv="DomainObject.Predmet.SudioniciListNazivOIB_1">
      <item>, OIB 87442132163</item>
      <item>, OIB null</item>
      <item>, OIB null</item>
      <item>, OIB 65071786161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29. svibnja 2018.</izvorni_sadrzaj>
    <derivirana_varijabla naziv="DomainObject.Predmet.DatumZadnjeOdrzaneSudskeRadnje_1">29. svibnja 2018.</derivirana_varijabla>
  </DomainObject.Predmet.DatumZadnjeOdrzaneSudskeRadnje>
  <DomainObject.PredzadnjaOdlukaIzPredmeta.DatumDonosenjaOdluke>
    <izvorni_sadrzaj>1. listopada 2018.</izvorni_sadrzaj>
    <derivirana_varijabla naziv="DomainObject.PredzadnjaOdlukaIzPredmeta.DatumDonosenjaOdluke_1">1. listopada 2018.</derivirana_varijabla>
  </DomainObject.PredzadnjaOdlukaIzPredmeta.DatumDonosenjaOdluke>
  <DomainObject.PredzadnjaOdlukaIzPredmeta.Oznaka>
    <izvorni_sadrzaj>St-966/2016-43</izvorni_sadrzaj>
    <derivirana_varijabla naziv="DomainObject.PredzadnjaOdlukaIzPredmeta.Oznaka_1">St-966/2016-43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1233</properties:Words>
  <properties:Characters>7299</properties:Characters>
  <properties:Lines>163</properties:Lines>
  <properties:Paragraphs>42</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2018-10-15T10:21:00Z</dcterms:created>
  <dc:creator>Tihomir Kovačević</dc:creator>
  <cp:lastModifiedBy>Elizabeta Đeke</cp:lastModifiedBy>
  <cp:lastPrinted>2018-10-15T08:25:00Z</cp:lastPrinted>
  <dcterms:modified xmlns:xsi="http://www.w3.org/2001/XMLSchema-instance" xsi:type="dcterms:W3CDTF">2018-10-15T10:29:00Z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(Zaključak 15.10.18..docx)</vt:lpwstr>
  </prop:property>
  <prop:property name="CC_coloring" pid="4" fmtid="{D5CDD505-2E9C-101B-9397-08002B2CF9AE}">
    <vt:bool>true</vt:bool>
  </prop:property>
  <prop:property name="BrojStranica" pid="5" fmtid="{D5CDD505-2E9C-101B-9397-08002B2CF9AE}">
    <vt:i4>4</vt:i4>
  </prop:property>
</prop:Properties>
</file>